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698A4A" w14:textId="77777777" w:rsidR="00640CE3" w:rsidRPr="002217C8" w:rsidRDefault="00640CE3" w:rsidP="00640CE3">
      <w:pPr>
        <w:spacing w:after="0"/>
        <w:jc w:val="center"/>
        <w:rPr>
          <w:rFonts w:ascii="Arial" w:hAnsi="Arial" w:cs="Arial"/>
        </w:rPr>
      </w:pPr>
      <w:r w:rsidRPr="002217C8">
        <w:rPr>
          <w:rFonts w:ascii="Arial" w:hAnsi="Arial" w:cs="Arial"/>
        </w:rPr>
        <w:t>Na temelju članka 37. Statuta Mješovite industrijsko-obrtnička škole Školski odbor na</w:t>
      </w:r>
    </w:p>
    <w:p w14:paraId="13EB198B" w14:textId="1C95D0C1" w:rsidR="00640CE3" w:rsidRPr="002217C8" w:rsidRDefault="00640CE3" w:rsidP="00640CE3">
      <w:pPr>
        <w:spacing w:after="0"/>
        <w:jc w:val="center"/>
        <w:rPr>
          <w:rFonts w:ascii="Arial" w:hAnsi="Arial" w:cs="Arial"/>
        </w:rPr>
      </w:pPr>
      <w:r w:rsidRPr="002217C8">
        <w:rPr>
          <w:rFonts w:ascii="Arial" w:hAnsi="Arial" w:cs="Arial"/>
        </w:rPr>
        <w:t xml:space="preserve">sjednici </w:t>
      </w:r>
      <w:r w:rsidR="005E2658">
        <w:rPr>
          <w:rFonts w:ascii="Arial" w:hAnsi="Arial" w:cs="Arial"/>
        </w:rPr>
        <w:t>27</w:t>
      </w:r>
      <w:r w:rsidRPr="002217C8">
        <w:rPr>
          <w:rFonts w:ascii="Arial" w:hAnsi="Arial" w:cs="Arial"/>
        </w:rPr>
        <w:t xml:space="preserve">. </w:t>
      </w:r>
      <w:r w:rsidR="008B7785">
        <w:rPr>
          <w:rFonts w:ascii="Arial" w:hAnsi="Arial" w:cs="Arial"/>
        </w:rPr>
        <w:t>7</w:t>
      </w:r>
      <w:r w:rsidRPr="002217C8">
        <w:rPr>
          <w:rFonts w:ascii="Arial" w:hAnsi="Arial" w:cs="Arial"/>
        </w:rPr>
        <w:t>. 202</w:t>
      </w:r>
      <w:r w:rsidR="008B7785">
        <w:rPr>
          <w:rFonts w:ascii="Arial" w:hAnsi="Arial" w:cs="Arial"/>
        </w:rPr>
        <w:t>5</w:t>
      </w:r>
      <w:r w:rsidRPr="002217C8">
        <w:rPr>
          <w:rFonts w:ascii="Arial" w:hAnsi="Arial" w:cs="Arial"/>
        </w:rPr>
        <w:t xml:space="preserve">. godine donosi </w:t>
      </w:r>
      <w:r w:rsidR="002217C8" w:rsidRPr="002217C8">
        <w:rPr>
          <w:rFonts w:ascii="Arial" w:hAnsi="Arial" w:cs="Arial"/>
        </w:rPr>
        <w:t xml:space="preserve">obrazloženje </w:t>
      </w:r>
      <w:r w:rsidR="00AD0477">
        <w:rPr>
          <w:rFonts w:ascii="Arial" w:hAnsi="Arial" w:cs="Arial"/>
        </w:rPr>
        <w:t>polu</w:t>
      </w:r>
      <w:r w:rsidR="009563DB">
        <w:rPr>
          <w:rFonts w:ascii="Arial" w:hAnsi="Arial" w:cs="Arial"/>
        </w:rPr>
        <w:t>godišnjeg</w:t>
      </w:r>
    </w:p>
    <w:p w14:paraId="3D3FA91C" w14:textId="77777777" w:rsidR="00861373" w:rsidRPr="002217C8" w:rsidRDefault="002217C8" w:rsidP="00640CE3">
      <w:pPr>
        <w:spacing w:after="0"/>
        <w:jc w:val="center"/>
        <w:rPr>
          <w:rFonts w:ascii="Arial" w:hAnsi="Arial" w:cs="Arial"/>
        </w:rPr>
      </w:pPr>
      <w:r w:rsidRPr="002217C8">
        <w:rPr>
          <w:rFonts w:ascii="Arial" w:hAnsi="Arial" w:cs="Arial"/>
        </w:rPr>
        <w:t>izvještaja o izvršenju financijskog plana</w:t>
      </w:r>
    </w:p>
    <w:p w14:paraId="4E47792D" w14:textId="77777777" w:rsidR="00640CE3" w:rsidRPr="00C04A06" w:rsidRDefault="00640CE3" w:rsidP="00640CE3">
      <w:pPr>
        <w:spacing w:after="0"/>
        <w:rPr>
          <w:rFonts w:ascii="Arial" w:hAnsi="Arial" w:cs="Arial"/>
          <w:b/>
          <w:highlight w:val="yellow"/>
        </w:rPr>
      </w:pPr>
    </w:p>
    <w:p w14:paraId="2700A3AB" w14:textId="13C814D8" w:rsidR="0072784F" w:rsidRPr="005E214F" w:rsidRDefault="00C04A06" w:rsidP="002217C8">
      <w:pPr>
        <w:pBdr>
          <w:bottom w:val="double" w:sz="4" w:space="1" w:color="auto"/>
        </w:pBdr>
        <w:spacing w:after="0" w:line="240" w:lineRule="auto"/>
        <w:jc w:val="center"/>
        <w:rPr>
          <w:rFonts w:ascii="Arial" w:hAnsi="Arial" w:cs="Arial"/>
          <w:b/>
        </w:rPr>
      </w:pPr>
      <w:r w:rsidRPr="005E214F">
        <w:rPr>
          <w:rFonts w:ascii="Arial" w:hAnsi="Arial" w:cs="Arial"/>
          <w:b/>
        </w:rPr>
        <w:t xml:space="preserve">OBRAZLOŽENJE </w:t>
      </w:r>
      <w:r w:rsidR="005C7143">
        <w:rPr>
          <w:rFonts w:ascii="Arial" w:hAnsi="Arial" w:cs="Arial"/>
          <w:b/>
        </w:rPr>
        <w:t>POSEBNOG DIJELA PRIJEDLOGA POLUGODIŠNJEG</w:t>
      </w:r>
      <w:r w:rsidRPr="005E214F">
        <w:rPr>
          <w:rFonts w:ascii="Arial" w:hAnsi="Arial" w:cs="Arial"/>
          <w:b/>
        </w:rPr>
        <w:t xml:space="preserve"> IZVJEŠTAJA O IZVRŠENJU </w:t>
      </w:r>
      <w:r w:rsidR="009563DB">
        <w:rPr>
          <w:rFonts w:ascii="Arial" w:hAnsi="Arial" w:cs="Arial"/>
          <w:b/>
        </w:rPr>
        <w:t>FINANCIJSKOG PLANA</w:t>
      </w:r>
    </w:p>
    <w:p w14:paraId="5E93954F" w14:textId="77777777" w:rsidR="00C04A06" w:rsidRPr="005E214F" w:rsidRDefault="00C04A06" w:rsidP="00FD7999">
      <w:pPr>
        <w:pBdr>
          <w:bottom w:val="double" w:sz="4" w:space="1" w:color="auto"/>
        </w:pBdr>
        <w:spacing w:after="0" w:line="240" w:lineRule="auto"/>
        <w:rPr>
          <w:rFonts w:cstheme="minorHAnsi"/>
          <w:b/>
        </w:rPr>
      </w:pPr>
    </w:p>
    <w:p w14:paraId="037B7A5F" w14:textId="0FE758EC" w:rsidR="007A6406" w:rsidRPr="005E214F" w:rsidRDefault="00BF6C6E" w:rsidP="00C162E2">
      <w:pPr>
        <w:pBdr>
          <w:bottom w:val="double" w:sz="4" w:space="1" w:color="auto"/>
        </w:pBdr>
        <w:spacing w:after="0" w:line="240" w:lineRule="auto"/>
        <w:rPr>
          <w:rFonts w:cstheme="minorHAnsi"/>
          <w:b/>
        </w:rPr>
      </w:pPr>
      <w:r w:rsidRPr="002217C8">
        <w:rPr>
          <w:rFonts w:cstheme="minorHAnsi"/>
          <w:b/>
          <w:highlight w:val="yellow"/>
        </w:rPr>
        <w:t>BROJČANA OZNAKA</w:t>
      </w:r>
      <w:r w:rsidR="00782B7F" w:rsidRPr="002217C8">
        <w:rPr>
          <w:rFonts w:cstheme="minorHAnsi"/>
          <w:b/>
          <w:highlight w:val="yellow"/>
        </w:rPr>
        <w:t xml:space="preserve"> I NAZIV </w:t>
      </w:r>
      <w:r w:rsidR="006A2D91" w:rsidRPr="002217C8">
        <w:rPr>
          <w:rFonts w:cstheme="minorHAnsi"/>
          <w:b/>
          <w:highlight w:val="yellow"/>
        </w:rPr>
        <w:t>GLAVE</w:t>
      </w:r>
      <w:r w:rsidR="00041292" w:rsidRPr="002217C8">
        <w:rPr>
          <w:rFonts w:cstheme="minorHAnsi"/>
          <w:b/>
          <w:highlight w:val="yellow"/>
        </w:rPr>
        <w:t xml:space="preserve">: </w:t>
      </w:r>
      <w:r w:rsidR="00C162E2">
        <w:rPr>
          <w:rFonts w:cstheme="minorHAnsi"/>
          <w:b/>
          <w:highlight w:val="yellow"/>
        </w:rPr>
        <w:t>003</w:t>
      </w:r>
      <w:r w:rsidR="00D344E9" w:rsidRPr="002217C8">
        <w:rPr>
          <w:rFonts w:cstheme="minorHAnsi"/>
          <w:b/>
          <w:highlight w:val="yellow"/>
        </w:rPr>
        <w:t>-</w:t>
      </w:r>
      <w:r w:rsidR="00C162E2">
        <w:rPr>
          <w:rFonts w:cstheme="minorHAnsi"/>
          <w:b/>
          <w:highlight w:val="yellow"/>
        </w:rPr>
        <w:t>25</w:t>
      </w:r>
      <w:r w:rsidR="002B6169" w:rsidRPr="002217C8">
        <w:rPr>
          <w:rFonts w:cstheme="minorHAnsi"/>
          <w:b/>
          <w:highlight w:val="yellow"/>
        </w:rPr>
        <w:t xml:space="preserve"> MIOŠ MJEŠOVITA INDUSTRIJSKO-OBRTNIČKA ŠKOLA</w:t>
      </w:r>
    </w:p>
    <w:p w14:paraId="33124596" w14:textId="77777777" w:rsidR="001378A3" w:rsidRPr="00161BDB" w:rsidRDefault="001E6D4E" w:rsidP="001378A3">
      <w:pPr>
        <w:spacing w:after="0" w:line="240" w:lineRule="auto"/>
        <w:rPr>
          <w:rFonts w:cstheme="minorHAnsi"/>
          <w:b/>
        </w:rPr>
      </w:pPr>
      <w:r w:rsidRPr="00161BDB">
        <w:rPr>
          <w:rFonts w:cstheme="minorHAnsi"/>
          <w:b/>
        </w:rPr>
        <w:t>SAŽETAK DJELOKRUGA RADA</w:t>
      </w:r>
      <w:r w:rsidR="00041292" w:rsidRPr="00161BDB">
        <w:rPr>
          <w:rFonts w:cstheme="minorHAnsi"/>
          <w:b/>
        </w:rPr>
        <w:t>:</w:t>
      </w:r>
    </w:p>
    <w:p w14:paraId="5F04525F" w14:textId="77777777" w:rsidR="001378A3" w:rsidRPr="00161BDB" w:rsidRDefault="001378A3" w:rsidP="001378A3">
      <w:pPr>
        <w:spacing w:after="0" w:line="240" w:lineRule="auto"/>
        <w:rPr>
          <w:rFonts w:cstheme="minorHAnsi"/>
        </w:rPr>
      </w:pPr>
      <w:r w:rsidRPr="00161BDB">
        <w:rPr>
          <w:rFonts w:cstheme="minorHAnsi"/>
        </w:rPr>
        <w:t>Najznačajniji poslovi i zadaci na razini razdjela obuhvaćaju:</w:t>
      </w:r>
    </w:p>
    <w:p w14:paraId="43D90045" w14:textId="77777777" w:rsidR="0065333E" w:rsidRPr="00161BDB" w:rsidRDefault="002B6169" w:rsidP="002B6169">
      <w:pPr>
        <w:spacing w:after="0" w:line="240" w:lineRule="auto"/>
        <w:jc w:val="both"/>
        <w:rPr>
          <w:rFonts w:cstheme="minorHAnsi"/>
        </w:rPr>
      </w:pPr>
      <w:r w:rsidRPr="00161BDB">
        <w:rPr>
          <w:rFonts w:cstheme="minorHAnsi"/>
        </w:rPr>
        <w:t xml:space="preserve">Osnovna djelatnost Škole obuhvaća odgoj i obrazovanje mladeži, uključujući i učenike s teškoćama u razvoju i odraslih za stjecanje srednje stručne spreme, niže stručne spreme, prekvalifikaciju, osposobljavanje i usavršavanje. Obrazovanje odraslih stječe se pohađanjem nastave ili konzultativno–instruktivnom nastavom sukladno nastavnim planovima i programima. Sporedna djelatnost škole je proizvodnja i prodaja proizvoda i usluga. </w:t>
      </w:r>
    </w:p>
    <w:p w14:paraId="76EC3745" w14:textId="77777777" w:rsidR="002B6169" w:rsidRPr="00161BDB" w:rsidRDefault="002B6169" w:rsidP="002B6169">
      <w:pPr>
        <w:spacing w:after="0" w:line="240" w:lineRule="auto"/>
        <w:jc w:val="both"/>
        <w:rPr>
          <w:rFonts w:cstheme="minorHAnsi"/>
        </w:rPr>
      </w:pPr>
      <w:r w:rsidRPr="00161BDB">
        <w:rPr>
          <w:rFonts w:cstheme="minorHAnsi"/>
        </w:rPr>
        <w:t xml:space="preserve">Škola u okviru djelatnosti strukovnog obrazovanja obavlja i sljedeće poslove: </w:t>
      </w:r>
    </w:p>
    <w:p w14:paraId="5F115AF5" w14:textId="77777777" w:rsidR="002B6169" w:rsidRPr="00161BDB" w:rsidRDefault="002B6169" w:rsidP="002B6169">
      <w:pPr>
        <w:spacing w:after="0" w:line="240" w:lineRule="auto"/>
        <w:jc w:val="both"/>
        <w:rPr>
          <w:rFonts w:cstheme="minorHAnsi"/>
        </w:rPr>
      </w:pPr>
      <w:r w:rsidRPr="00161BDB">
        <w:rPr>
          <w:rFonts w:cstheme="minorHAnsi"/>
        </w:rPr>
        <w:t xml:space="preserve">- obrazovnu ponudu usklađuje s potrebama tržišta rada, </w:t>
      </w:r>
    </w:p>
    <w:p w14:paraId="37DB63D0" w14:textId="77777777" w:rsidR="002B6169" w:rsidRPr="00161BDB" w:rsidRDefault="002B6169" w:rsidP="002B6169">
      <w:pPr>
        <w:spacing w:after="0" w:line="240" w:lineRule="auto"/>
        <w:jc w:val="both"/>
        <w:rPr>
          <w:rFonts w:cstheme="minorHAnsi"/>
        </w:rPr>
      </w:pPr>
      <w:r w:rsidRPr="00161BDB">
        <w:rPr>
          <w:rFonts w:cstheme="minorHAnsi"/>
        </w:rPr>
        <w:t xml:space="preserve">- uspostavlja lokalna partnerstva, </w:t>
      </w:r>
    </w:p>
    <w:p w14:paraId="7690F13C" w14:textId="77777777" w:rsidR="002B6169" w:rsidRPr="00161BDB" w:rsidRDefault="002B6169" w:rsidP="002B6169">
      <w:pPr>
        <w:spacing w:after="0" w:line="240" w:lineRule="auto"/>
        <w:jc w:val="both"/>
        <w:rPr>
          <w:rFonts w:cstheme="minorHAnsi"/>
        </w:rPr>
      </w:pPr>
      <w:r w:rsidRPr="00161BDB">
        <w:rPr>
          <w:rFonts w:cstheme="minorHAnsi"/>
        </w:rPr>
        <w:t>- izrađuje dio kurikuluma sukladno lokalnim i regionalnim potrebama u skladu sa Zakonom o strukovnom obrazovanju.</w:t>
      </w:r>
    </w:p>
    <w:p w14:paraId="3183805C" w14:textId="77777777" w:rsidR="001378A3" w:rsidRPr="00161BDB" w:rsidRDefault="001378A3" w:rsidP="00ED040F">
      <w:pPr>
        <w:spacing w:after="0" w:line="240" w:lineRule="auto"/>
        <w:rPr>
          <w:rFonts w:cstheme="minorHAnsi"/>
          <w:b/>
        </w:rPr>
      </w:pPr>
    </w:p>
    <w:p w14:paraId="1CE0231D" w14:textId="77777777" w:rsidR="00ED040F" w:rsidRPr="00161BDB" w:rsidRDefault="00ED040F" w:rsidP="00ED040F">
      <w:pPr>
        <w:spacing w:after="0" w:line="240" w:lineRule="auto"/>
        <w:rPr>
          <w:rFonts w:cstheme="minorHAnsi"/>
          <w:b/>
        </w:rPr>
      </w:pPr>
      <w:r w:rsidRPr="00161BDB">
        <w:rPr>
          <w:rFonts w:cstheme="minorHAnsi"/>
          <w:b/>
        </w:rPr>
        <w:t>ORGANIZACIJSKA STRUKTURA:</w:t>
      </w:r>
    </w:p>
    <w:p w14:paraId="3D48DFB3" w14:textId="7D181C19" w:rsidR="00810084" w:rsidRPr="00161BDB" w:rsidRDefault="002B6169" w:rsidP="0065333E">
      <w:pPr>
        <w:snapToGrid w:val="0"/>
        <w:spacing w:after="0" w:line="240" w:lineRule="auto"/>
        <w:ind w:right="180"/>
        <w:jc w:val="both"/>
        <w:rPr>
          <w:rFonts w:cstheme="minorHAnsi"/>
        </w:rPr>
      </w:pPr>
      <w:r w:rsidRPr="00161BDB">
        <w:rPr>
          <w:rFonts w:cstheme="minorHAnsi"/>
        </w:rPr>
        <w:t>Djelatnost škole se obavlja kao javna služba koja zapošljava 6</w:t>
      </w:r>
      <w:r w:rsidR="00095CB9" w:rsidRPr="00161BDB">
        <w:rPr>
          <w:rFonts w:cstheme="minorHAnsi"/>
        </w:rPr>
        <w:t>0</w:t>
      </w:r>
      <w:r w:rsidRPr="00161BDB">
        <w:rPr>
          <w:rFonts w:cstheme="minorHAnsi"/>
        </w:rPr>
        <w:t xml:space="preserve"> djelatnika. Odgovorna i čelna osoba institucije je ravnateljica, Snježana Erdeljac. Uz ravnateljicu djelatnici se dijele na nastavno (4</w:t>
      </w:r>
      <w:r w:rsidR="00E842DB" w:rsidRPr="00161BDB">
        <w:rPr>
          <w:rFonts w:cstheme="minorHAnsi"/>
        </w:rPr>
        <w:t>9</w:t>
      </w:r>
      <w:r w:rsidRPr="00161BDB">
        <w:rPr>
          <w:rFonts w:cstheme="minorHAnsi"/>
        </w:rPr>
        <w:t>) i nenastavno (</w:t>
      </w:r>
      <w:r w:rsidR="00095CB9" w:rsidRPr="00161BDB">
        <w:rPr>
          <w:rFonts w:cstheme="minorHAnsi"/>
        </w:rPr>
        <w:t>7</w:t>
      </w:r>
      <w:r w:rsidRPr="00161BDB">
        <w:rPr>
          <w:rFonts w:cstheme="minorHAnsi"/>
        </w:rPr>
        <w:t>) osoblje te stručna služba (</w:t>
      </w:r>
      <w:r w:rsidR="007B402E" w:rsidRPr="00161BDB">
        <w:rPr>
          <w:rFonts w:cstheme="minorHAnsi"/>
        </w:rPr>
        <w:t>3</w:t>
      </w:r>
      <w:r w:rsidRPr="00161BDB">
        <w:rPr>
          <w:rFonts w:cstheme="minorHAnsi"/>
        </w:rPr>
        <w:t>). Sukladno poslovima koji se obavljaju u Školi i u narednom razdoblju će se nastaviti provoditi svi programi i aktivnosti utvrđeni Godišnjim planom i programom rada, te Školskim kurikulumom.</w:t>
      </w:r>
    </w:p>
    <w:p w14:paraId="2FBAA381" w14:textId="77777777" w:rsidR="001E6D4E" w:rsidRPr="00161BDB" w:rsidRDefault="001E6D4E" w:rsidP="009F2EDF">
      <w:pPr>
        <w:spacing w:after="0" w:line="240" w:lineRule="auto"/>
        <w:rPr>
          <w:rFonts w:cstheme="minorHAnsi"/>
        </w:rPr>
      </w:pPr>
    </w:p>
    <w:p w14:paraId="261F5EA9" w14:textId="39578670" w:rsidR="00041292" w:rsidRPr="00161BDB" w:rsidRDefault="00C04A06" w:rsidP="009F2EDF">
      <w:pPr>
        <w:spacing w:after="0" w:line="240" w:lineRule="auto"/>
        <w:rPr>
          <w:rFonts w:cstheme="minorHAnsi"/>
          <w:b/>
        </w:rPr>
      </w:pPr>
      <w:r w:rsidRPr="00161BDB">
        <w:rPr>
          <w:rFonts w:cstheme="minorHAnsi"/>
          <w:b/>
        </w:rPr>
        <w:t xml:space="preserve">IZVRŠENJE FINANCIJSKOG PLANA ZA </w:t>
      </w:r>
      <w:r w:rsidR="006F3FF3" w:rsidRPr="00161BDB">
        <w:rPr>
          <w:rFonts w:cstheme="minorHAnsi"/>
          <w:b/>
        </w:rPr>
        <w:t>1.1.-3</w:t>
      </w:r>
      <w:r w:rsidR="00227AF6" w:rsidRPr="00161BDB">
        <w:rPr>
          <w:rFonts w:cstheme="minorHAnsi"/>
          <w:b/>
        </w:rPr>
        <w:t>0</w:t>
      </w:r>
      <w:r w:rsidR="006F3FF3" w:rsidRPr="00161BDB">
        <w:rPr>
          <w:rFonts w:cstheme="minorHAnsi"/>
          <w:b/>
        </w:rPr>
        <w:t>.</w:t>
      </w:r>
      <w:r w:rsidR="00227AF6" w:rsidRPr="00161BDB">
        <w:rPr>
          <w:rFonts w:cstheme="minorHAnsi"/>
          <w:b/>
        </w:rPr>
        <w:t>6</w:t>
      </w:r>
      <w:r w:rsidR="006F3FF3" w:rsidRPr="00161BDB">
        <w:rPr>
          <w:rFonts w:cstheme="minorHAnsi"/>
          <w:b/>
        </w:rPr>
        <w:t>.202</w:t>
      </w:r>
      <w:r w:rsidR="005E71C0" w:rsidRPr="00161BDB">
        <w:rPr>
          <w:rFonts w:cstheme="minorHAnsi"/>
          <w:b/>
        </w:rPr>
        <w:t>6</w:t>
      </w:r>
      <w:r w:rsidRPr="00161BDB">
        <w:rPr>
          <w:rFonts w:cstheme="minorHAnsi"/>
          <w:b/>
        </w:rPr>
        <w:t>.</w:t>
      </w:r>
      <w:r w:rsidR="00742729" w:rsidRPr="00161BDB">
        <w:rPr>
          <w:rFonts w:cstheme="minorHAnsi"/>
          <w:bCs/>
          <w:i/>
          <w:iCs/>
        </w:rPr>
        <w:t>(iznosi u EUR)</w:t>
      </w:r>
      <w:r w:rsidR="00041292" w:rsidRPr="00161BDB">
        <w:rPr>
          <w:rFonts w:cstheme="minorHAnsi"/>
          <w:b/>
        </w:rPr>
        <w:t>:</w:t>
      </w:r>
    </w:p>
    <w:p w14:paraId="1C7F4839" w14:textId="77777777" w:rsidR="009F2EDF" w:rsidRPr="00161BDB" w:rsidRDefault="00F44D4A" w:rsidP="009F2EDF">
      <w:pPr>
        <w:spacing w:after="0" w:line="240" w:lineRule="auto"/>
        <w:rPr>
          <w:rFonts w:cstheme="minorHAnsi"/>
          <w:b/>
          <w:u w:val="single"/>
        </w:rPr>
      </w:pPr>
      <w:r w:rsidRPr="00161BDB">
        <w:rPr>
          <w:rFonts w:cstheme="minorHAnsi"/>
          <w:b/>
          <w:u w:val="single"/>
        </w:rPr>
        <w:t>RASHODI</w:t>
      </w:r>
    </w:p>
    <w:tbl>
      <w:tblPr>
        <w:tblW w:w="1067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8"/>
        <w:gridCol w:w="1275"/>
        <w:gridCol w:w="1093"/>
        <w:gridCol w:w="1416"/>
        <w:gridCol w:w="1319"/>
        <w:gridCol w:w="850"/>
        <w:gridCol w:w="895"/>
      </w:tblGrid>
      <w:tr w:rsidR="007B402E" w:rsidRPr="00161BDB" w14:paraId="6D2612A3" w14:textId="77777777" w:rsidTr="007B402E">
        <w:trPr>
          <w:trHeight w:val="376"/>
        </w:trPr>
        <w:tc>
          <w:tcPr>
            <w:tcW w:w="3828" w:type="dxa"/>
            <w:shd w:val="clear" w:color="000000" w:fill="FFFFFF"/>
            <w:vAlign w:val="center"/>
            <w:hideMark/>
          </w:tcPr>
          <w:p w14:paraId="5A02697A" w14:textId="77777777" w:rsidR="007B402E" w:rsidRPr="00161BDB" w:rsidRDefault="007B402E" w:rsidP="00C403BB">
            <w:pPr>
              <w:spacing w:after="0" w:line="240" w:lineRule="auto"/>
              <w:ind w:firstLineChars="100" w:firstLine="161"/>
              <w:jc w:val="center"/>
              <w:rPr>
                <w:rFonts w:eastAsia="Times New Roman" w:cstheme="minorHAnsi"/>
                <w:b/>
                <w:bCs/>
                <w:sz w:val="16"/>
                <w:szCs w:val="16"/>
                <w:lang w:eastAsia="hr-HR"/>
              </w:rPr>
            </w:pPr>
            <w:bookmarkStart w:id="0" w:name="_Hlk193191157"/>
            <w:r w:rsidRPr="00161BDB">
              <w:rPr>
                <w:rFonts w:eastAsia="Times New Roman" w:cstheme="minorHAnsi"/>
                <w:b/>
                <w:bCs/>
                <w:sz w:val="16"/>
                <w:szCs w:val="16"/>
                <w:lang w:eastAsia="hr-HR"/>
              </w:rPr>
              <w:t>Brojčana oznaka i naziv</w:t>
            </w:r>
          </w:p>
        </w:tc>
        <w:tc>
          <w:tcPr>
            <w:tcW w:w="1275" w:type="dxa"/>
            <w:shd w:val="clear" w:color="000000" w:fill="FFFFFF"/>
            <w:vAlign w:val="center"/>
            <w:hideMark/>
          </w:tcPr>
          <w:p w14:paraId="2995650F" w14:textId="78A57C11" w:rsidR="007B402E" w:rsidRPr="00161BDB" w:rsidRDefault="007B402E" w:rsidP="00C403BB">
            <w:pPr>
              <w:spacing w:after="0" w:line="240" w:lineRule="auto"/>
              <w:ind w:firstLineChars="100" w:firstLine="161"/>
              <w:jc w:val="center"/>
              <w:rPr>
                <w:rFonts w:eastAsia="Times New Roman" w:cstheme="minorHAnsi"/>
                <w:b/>
                <w:bCs/>
                <w:sz w:val="16"/>
                <w:szCs w:val="16"/>
                <w:lang w:eastAsia="hr-HR"/>
              </w:rPr>
            </w:pPr>
            <w:r w:rsidRPr="00161BDB">
              <w:rPr>
                <w:rFonts w:eastAsia="Times New Roman" w:cstheme="minorHAnsi"/>
                <w:b/>
                <w:bCs/>
                <w:sz w:val="16"/>
                <w:szCs w:val="16"/>
                <w:lang w:eastAsia="hr-HR"/>
              </w:rPr>
              <w:t>Izvršenje</w:t>
            </w:r>
            <w:r w:rsidRPr="00161BDB">
              <w:rPr>
                <w:rFonts w:eastAsia="Times New Roman" w:cstheme="minorHAnsi"/>
                <w:b/>
                <w:bCs/>
                <w:sz w:val="16"/>
                <w:szCs w:val="16"/>
                <w:lang w:eastAsia="hr-HR"/>
              </w:rPr>
              <w:br/>
              <w:t>1.1.-30.6.202</w:t>
            </w:r>
            <w:r w:rsidR="005E71C0" w:rsidRPr="00161BDB">
              <w:rPr>
                <w:rFonts w:eastAsia="Times New Roman" w:cstheme="minorHAnsi"/>
                <w:b/>
                <w:bCs/>
                <w:sz w:val="16"/>
                <w:szCs w:val="16"/>
                <w:lang w:eastAsia="hr-HR"/>
              </w:rPr>
              <w:t>5</w:t>
            </w:r>
            <w:r w:rsidRPr="00161BDB">
              <w:rPr>
                <w:rFonts w:eastAsia="Times New Roman" w:cstheme="minorHAnsi"/>
                <w:b/>
                <w:bCs/>
                <w:sz w:val="16"/>
                <w:szCs w:val="16"/>
                <w:lang w:eastAsia="hr-HR"/>
              </w:rPr>
              <w:t>.</w:t>
            </w:r>
          </w:p>
        </w:tc>
        <w:tc>
          <w:tcPr>
            <w:tcW w:w="1093" w:type="dxa"/>
            <w:shd w:val="clear" w:color="000000" w:fill="FFFFFF"/>
            <w:vAlign w:val="center"/>
            <w:hideMark/>
          </w:tcPr>
          <w:p w14:paraId="6352ADF7" w14:textId="25DEB733" w:rsidR="007B402E" w:rsidRPr="00161BDB" w:rsidRDefault="007B402E" w:rsidP="00C403BB">
            <w:pPr>
              <w:spacing w:after="0" w:line="240" w:lineRule="auto"/>
              <w:ind w:firstLineChars="100" w:firstLine="161"/>
              <w:jc w:val="center"/>
              <w:rPr>
                <w:rFonts w:eastAsia="Times New Roman" w:cstheme="minorHAnsi"/>
                <w:b/>
                <w:bCs/>
                <w:sz w:val="16"/>
                <w:szCs w:val="16"/>
                <w:lang w:eastAsia="hr-HR"/>
              </w:rPr>
            </w:pPr>
            <w:r w:rsidRPr="00161BDB">
              <w:rPr>
                <w:rFonts w:eastAsia="Times New Roman" w:cstheme="minorHAnsi"/>
                <w:b/>
                <w:bCs/>
                <w:sz w:val="16"/>
                <w:szCs w:val="16"/>
                <w:lang w:eastAsia="hr-HR"/>
              </w:rPr>
              <w:t>Izvorni plan 202</w:t>
            </w:r>
            <w:r w:rsidR="005E71C0" w:rsidRPr="00161BDB">
              <w:rPr>
                <w:rFonts w:eastAsia="Times New Roman" w:cstheme="minorHAnsi"/>
                <w:b/>
                <w:bCs/>
                <w:sz w:val="16"/>
                <w:szCs w:val="16"/>
                <w:lang w:eastAsia="hr-HR"/>
              </w:rPr>
              <w:t>6</w:t>
            </w:r>
            <w:r w:rsidRPr="00161BDB">
              <w:rPr>
                <w:rFonts w:eastAsia="Times New Roman" w:cstheme="minorHAnsi"/>
                <w:b/>
                <w:bCs/>
                <w:sz w:val="16"/>
                <w:szCs w:val="16"/>
                <w:lang w:eastAsia="hr-HR"/>
              </w:rPr>
              <w:t>.</w:t>
            </w:r>
          </w:p>
        </w:tc>
        <w:tc>
          <w:tcPr>
            <w:tcW w:w="1416" w:type="dxa"/>
            <w:shd w:val="clear" w:color="000000" w:fill="FFFFFF"/>
            <w:vAlign w:val="center"/>
            <w:hideMark/>
          </w:tcPr>
          <w:p w14:paraId="75E8BB70" w14:textId="29E98E7C" w:rsidR="007B402E" w:rsidRPr="00161BDB" w:rsidRDefault="007B402E" w:rsidP="00C403BB">
            <w:pPr>
              <w:spacing w:after="0" w:line="240" w:lineRule="auto"/>
              <w:ind w:firstLineChars="100" w:firstLine="161"/>
              <w:jc w:val="center"/>
              <w:rPr>
                <w:rFonts w:eastAsia="Times New Roman" w:cstheme="minorHAnsi"/>
                <w:b/>
                <w:bCs/>
                <w:sz w:val="16"/>
                <w:szCs w:val="16"/>
                <w:lang w:eastAsia="hr-HR"/>
              </w:rPr>
            </w:pPr>
            <w:r w:rsidRPr="00161BDB">
              <w:rPr>
                <w:rFonts w:eastAsia="Times New Roman" w:cstheme="minorHAnsi"/>
                <w:b/>
                <w:bCs/>
                <w:sz w:val="16"/>
                <w:szCs w:val="16"/>
                <w:lang w:eastAsia="hr-HR"/>
              </w:rPr>
              <w:t>I. Rebalans 202</w:t>
            </w:r>
            <w:r w:rsidR="005E71C0" w:rsidRPr="00161BDB">
              <w:rPr>
                <w:rFonts w:eastAsia="Times New Roman" w:cstheme="minorHAnsi"/>
                <w:b/>
                <w:bCs/>
                <w:sz w:val="16"/>
                <w:szCs w:val="16"/>
                <w:lang w:eastAsia="hr-HR"/>
              </w:rPr>
              <w:t>6</w:t>
            </w:r>
            <w:r w:rsidRPr="00161BDB">
              <w:rPr>
                <w:rFonts w:eastAsia="Times New Roman" w:cstheme="minorHAnsi"/>
                <w:b/>
                <w:bCs/>
                <w:sz w:val="16"/>
                <w:szCs w:val="16"/>
                <w:lang w:eastAsia="hr-HR"/>
              </w:rPr>
              <w:t>.</w:t>
            </w:r>
          </w:p>
        </w:tc>
        <w:tc>
          <w:tcPr>
            <w:tcW w:w="1319" w:type="dxa"/>
            <w:shd w:val="clear" w:color="000000" w:fill="FFFFFF"/>
            <w:vAlign w:val="center"/>
            <w:hideMark/>
          </w:tcPr>
          <w:p w14:paraId="7C6BA84D" w14:textId="63C8FC50" w:rsidR="007B402E" w:rsidRPr="00161BDB" w:rsidRDefault="007B402E" w:rsidP="00C403BB">
            <w:pPr>
              <w:spacing w:after="0" w:line="240" w:lineRule="auto"/>
              <w:ind w:firstLineChars="100" w:firstLine="161"/>
              <w:jc w:val="center"/>
              <w:rPr>
                <w:rFonts w:eastAsia="Times New Roman" w:cstheme="minorHAnsi"/>
                <w:b/>
                <w:bCs/>
                <w:sz w:val="16"/>
                <w:szCs w:val="16"/>
                <w:lang w:eastAsia="hr-HR"/>
              </w:rPr>
            </w:pPr>
            <w:r w:rsidRPr="00161BDB">
              <w:rPr>
                <w:rFonts w:eastAsia="Times New Roman" w:cstheme="minorHAnsi"/>
                <w:b/>
                <w:bCs/>
                <w:sz w:val="16"/>
                <w:szCs w:val="16"/>
                <w:lang w:eastAsia="hr-HR"/>
              </w:rPr>
              <w:t>Izvršenje 1.1.-30.6.202</w:t>
            </w:r>
            <w:r w:rsidR="005E71C0" w:rsidRPr="00161BDB">
              <w:rPr>
                <w:rFonts w:eastAsia="Times New Roman" w:cstheme="minorHAnsi"/>
                <w:b/>
                <w:bCs/>
                <w:sz w:val="16"/>
                <w:szCs w:val="16"/>
                <w:lang w:eastAsia="hr-HR"/>
              </w:rPr>
              <w:t>6</w:t>
            </w:r>
            <w:r w:rsidRPr="00161BDB">
              <w:rPr>
                <w:rFonts w:eastAsia="Times New Roman" w:cstheme="minorHAnsi"/>
                <w:b/>
                <w:bCs/>
                <w:sz w:val="16"/>
                <w:szCs w:val="16"/>
                <w:lang w:eastAsia="hr-HR"/>
              </w:rPr>
              <w:t>.</w:t>
            </w:r>
          </w:p>
        </w:tc>
        <w:tc>
          <w:tcPr>
            <w:tcW w:w="850" w:type="dxa"/>
            <w:shd w:val="clear" w:color="000000" w:fill="FFFFFF"/>
            <w:vAlign w:val="center"/>
            <w:hideMark/>
          </w:tcPr>
          <w:p w14:paraId="49249279" w14:textId="77777777" w:rsidR="007B402E" w:rsidRPr="00161BDB" w:rsidRDefault="007B402E" w:rsidP="00C403BB">
            <w:pPr>
              <w:spacing w:after="0" w:line="240" w:lineRule="auto"/>
              <w:ind w:firstLineChars="100" w:firstLine="161"/>
              <w:jc w:val="center"/>
              <w:rPr>
                <w:rFonts w:eastAsia="Times New Roman" w:cstheme="minorHAnsi"/>
                <w:b/>
                <w:bCs/>
                <w:sz w:val="16"/>
                <w:szCs w:val="16"/>
                <w:lang w:eastAsia="hr-HR"/>
              </w:rPr>
            </w:pPr>
            <w:r w:rsidRPr="00161BDB">
              <w:rPr>
                <w:rFonts w:eastAsia="Times New Roman" w:cstheme="minorHAnsi"/>
                <w:b/>
                <w:bCs/>
                <w:sz w:val="16"/>
                <w:szCs w:val="16"/>
                <w:lang w:eastAsia="hr-HR"/>
              </w:rPr>
              <w:t>Indeks 5/2</w:t>
            </w:r>
          </w:p>
        </w:tc>
        <w:tc>
          <w:tcPr>
            <w:tcW w:w="895" w:type="dxa"/>
            <w:shd w:val="clear" w:color="000000" w:fill="FFFFFF"/>
            <w:vAlign w:val="center"/>
            <w:hideMark/>
          </w:tcPr>
          <w:p w14:paraId="1B141994" w14:textId="77777777" w:rsidR="007B402E" w:rsidRPr="00161BDB" w:rsidRDefault="007B402E" w:rsidP="00C403BB">
            <w:pPr>
              <w:spacing w:after="0" w:line="240" w:lineRule="auto"/>
              <w:ind w:firstLineChars="100" w:firstLine="161"/>
              <w:jc w:val="center"/>
              <w:rPr>
                <w:rFonts w:eastAsia="Times New Roman" w:cstheme="minorHAnsi"/>
                <w:b/>
                <w:bCs/>
                <w:sz w:val="16"/>
                <w:szCs w:val="16"/>
                <w:lang w:eastAsia="hr-HR"/>
              </w:rPr>
            </w:pPr>
            <w:r w:rsidRPr="00161BDB">
              <w:rPr>
                <w:rFonts w:eastAsia="Times New Roman" w:cstheme="minorHAnsi"/>
                <w:b/>
                <w:bCs/>
                <w:sz w:val="16"/>
                <w:szCs w:val="16"/>
                <w:lang w:eastAsia="hr-HR"/>
              </w:rPr>
              <w:t>Indeks 5/4</w:t>
            </w:r>
          </w:p>
        </w:tc>
      </w:tr>
      <w:tr w:rsidR="007B402E" w:rsidRPr="00161BDB" w14:paraId="2166BABB" w14:textId="77777777" w:rsidTr="007B402E">
        <w:trPr>
          <w:trHeight w:val="70"/>
        </w:trPr>
        <w:tc>
          <w:tcPr>
            <w:tcW w:w="3828" w:type="dxa"/>
            <w:shd w:val="clear" w:color="000000" w:fill="FFFFFF"/>
            <w:vAlign w:val="center"/>
            <w:hideMark/>
          </w:tcPr>
          <w:p w14:paraId="68A5E92E" w14:textId="77777777" w:rsidR="007B402E" w:rsidRPr="00161BDB" w:rsidRDefault="007B402E" w:rsidP="00C403BB">
            <w:pPr>
              <w:spacing w:after="0" w:line="240" w:lineRule="auto"/>
              <w:ind w:firstLineChars="100" w:firstLine="161"/>
              <w:jc w:val="center"/>
              <w:rPr>
                <w:rFonts w:eastAsia="Times New Roman" w:cstheme="minorHAnsi"/>
                <w:b/>
                <w:bCs/>
                <w:sz w:val="16"/>
                <w:szCs w:val="16"/>
                <w:lang w:eastAsia="hr-HR"/>
              </w:rPr>
            </w:pPr>
            <w:r w:rsidRPr="00161BDB">
              <w:rPr>
                <w:rFonts w:eastAsia="Times New Roman" w:cstheme="minorHAnsi"/>
                <w:b/>
                <w:bCs/>
                <w:sz w:val="16"/>
                <w:szCs w:val="16"/>
                <w:lang w:eastAsia="hr-HR"/>
              </w:rPr>
              <w:t>1</w:t>
            </w:r>
          </w:p>
        </w:tc>
        <w:tc>
          <w:tcPr>
            <w:tcW w:w="1275" w:type="dxa"/>
            <w:shd w:val="clear" w:color="000000" w:fill="FFFFFF"/>
            <w:vAlign w:val="center"/>
            <w:hideMark/>
          </w:tcPr>
          <w:p w14:paraId="3FEF6E31" w14:textId="77777777" w:rsidR="007B402E" w:rsidRPr="00161BDB" w:rsidRDefault="007B402E" w:rsidP="00C403BB">
            <w:pPr>
              <w:spacing w:after="0" w:line="240" w:lineRule="auto"/>
              <w:ind w:firstLineChars="100" w:firstLine="161"/>
              <w:jc w:val="center"/>
              <w:rPr>
                <w:rFonts w:eastAsia="Times New Roman" w:cstheme="minorHAnsi"/>
                <w:b/>
                <w:bCs/>
                <w:sz w:val="16"/>
                <w:szCs w:val="16"/>
                <w:lang w:eastAsia="hr-HR"/>
              </w:rPr>
            </w:pPr>
            <w:r w:rsidRPr="00161BDB">
              <w:rPr>
                <w:rFonts w:eastAsia="Times New Roman" w:cstheme="minorHAnsi"/>
                <w:b/>
                <w:bCs/>
                <w:sz w:val="16"/>
                <w:szCs w:val="16"/>
                <w:lang w:eastAsia="hr-HR"/>
              </w:rPr>
              <w:t>2</w:t>
            </w:r>
          </w:p>
        </w:tc>
        <w:tc>
          <w:tcPr>
            <w:tcW w:w="1093" w:type="dxa"/>
            <w:shd w:val="clear" w:color="000000" w:fill="FFFFFF"/>
            <w:vAlign w:val="center"/>
            <w:hideMark/>
          </w:tcPr>
          <w:p w14:paraId="5F631787" w14:textId="77777777" w:rsidR="007B402E" w:rsidRPr="00161BDB" w:rsidRDefault="007B402E" w:rsidP="00C403BB">
            <w:pPr>
              <w:spacing w:after="0" w:line="240" w:lineRule="auto"/>
              <w:ind w:firstLineChars="100" w:firstLine="161"/>
              <w:jc w:val="center"/>
              <w:rPr>
                <w:rFonts w:eastAsia="Times New Roman" w:cstheme="minorHAnsi"/>
                <w:b/>
                <w:bCs/>
                <w:sz w:val="16"/>
                <w:szCs w:val="16"/>
                <w:lang w:eastAsia="hr-HR"/>
              </w:rPr>
            </w:pPr>
            <w:r w:rsidRPr="00161BDB">
              <w:rPr>
                <w:rFonts w:eastAsia="Times New Roman" w:cstheme="minorHAnsi"/>
                <w:b/>
                <w:bCs/>
                <w:sz w:val="16"/>
                <w:szCs w:val="16"/>
                <w:lang w:eastAsia="hr-HR"/>
              </w:rPr>
              <w:t>3</w:t>
            </w:r>
          </w:p>
        </w:tc>
        <w:tc>
          <w:tcPr>
            <w:tcW w:w="1416" w:type="dxa"/>
            <w:shd w:val="clear" w:color="000000" w:fill="FFFFFF"/>
            <w:vAlign w:val="center"/>
            <w:hideMark/>
          </w:tcPr>
          <w:p w14:paraId="778A8C0D" w14:textId="77777777" w:rsidR="007B402E" w:rsidRPr="00161BDB" w:rsidRDefault="007B402E" w:rsidP="00C403BB">
            <w:pPr>
              <w:spacing w:after="0" w:line="240" w:lineRule="auto"/>
              <w:ind w:firstLineChars="100" w:firstLine="161"/>
              <w:jc w:val="center"/>
              <w:rPr>
                <w:rFonts w:eastAsia="Times New Roman" w:cstheme="minorHAnsi"/>
                <w:b/>
                <w:bCs/>
                <w:sz w:val="16"/>
                <w:szCs w:val="16"/>
                <w:lang w:eastAsia="hr-HR"/>
              </w:rPr>
            </w:pPr>
            <w:r w:rsidRPr="00161BDB">
              <w:rPr>
                <w:rFonts w:eastAsia="Times New Roman" w:cstheme="minorHAnsi"/>
                <w:b/>
                <w:bCs/>
                <w:sz w:val="16"/>
                <w:szCs w:val="16"/>
                <w:lang w:eastAsia="hr-HR"/>
              </w:rPr>
              <w:t>4</w:t>
            </w:r>
          </w:p>
        </w:tc>
        <w:tc>
          <w:tcPr>
            <w:tcW w:w="1319" w:type="dxa"/>
            <w:shd w:val="clear" w:color="000000" w:fill="FFFFFF"/>
            <w:vAlign w:val="center"/>
            <w:hideMark/>
          </w:tcPr>
          <w:p w14:paraId="192BD226" w14:textId="77777777" w:rsidR="007B402E" w:rsidRPr="00161BDB" w:rsidRDefault="007B402E" w:rsidP="00C403BB">
            <w:pPr>
              <w:spacing w:after="0" w:line="240" w:lineRule="auto"/>
              <w:ind w:firstLineChars="100" w:firstLine="161"/>
              <w:jc w:val="center"/>
              <w:rPr>
                <w:rFonts w:eastAsia="Times New Roman" w:cstheme="minorHAnsi"/>
                <w:b/>
                <w:bCs/>
                <w:sz w:val="16"/>
                <w:szCs w:val="16"/>
                <w:lang w:eastAsia="hr-HR"/>
              </w:rPr>
            </w:pPr>
            <w:r w:rsidRPr="00161BDB">
              <w:rPr>
                <w:rFonts w:eastAsia="Times New Roman" w:cstheme="minorHAnsi"/>
                <w:b/>
                <w:bCs/>
                <w:sz w:val="16"/>
                <w:szCs w:val="16"/>
                <w:lang w:eastAsia="hr-HR"/>
              </w:rPr>
              <w:t>5</w:t>
            </w:r>
          </w:p>
        </w:tc>
        <w:tc>
          <w:tcPr>
            <w:tcW w:w="850" w:type="dxa"/>
            <w:shd w:val="clear" w:color="000000" w:fill="FFFFFF"/>
            <w:vAlign w:val="center"/>
            <w:hideMark/>
          </w:tcPr>
          <w:p w14:paraId="4129C65C" w14:textId="77777777" w:rsidR="007B402E" w:rsidRPr="00161BDB" w:rsidRDefault="007B402E" w:rsidP="00C403BB">
            <w:pPr>
              <w:spacing w:after="0" w:line="240" w:lineRule="auto"/>
              <w:ind w:firstLineChars="100" w:firstLine="161"/>
              <w:jc w:val="center"/>
              <w:rPr>
                <w:rFonts w:eastAsia="Times New Roman" w:cstheme="minorHAnsi"/>
                <w:b/>
                <w:bCs/>
                <w:sz w:val="16"/>
                <w:szCs w:val="16"/>
                <w:lang w:eastAsia="hr-HR"/>
              </w:rPr>
            </w:pPr>
            <w:r w:rsidRPr="00161BDB">
              <w:rPr>
                <w:rFonts w:eastAsia="Times New Roman" w:cstheme="minorHAnsi"/>
                <w:b/>
                <w:bCs/>
                <w:sz w:val="16"/>
                <w:szCs w:val="16"/>
                <w:lang w:eastAsia="hr-HR"/>
              </w:rPr>
              <w:t>6</w:t>
            </w:r>
          </w:p>
        </w:tc>
        <w:tc>
          <w:tcPr>
            <w:tcW w:w="895" w:type="dxa"/>
            <w:tcBorders>
              <w:bottom w:val="single" w:sz="4" w:space="0" w:color="auto"/>
            </w:tcBorders>
            <w:shd w:val="clear" w:color="000000" w:fill="FFFFFF"/>
            <w:vAlign w:val="center"/>
            <w:hideMark/>
          </w:tcPr>
          <w:p w14:paraId="7AAB86FE" w14:textId="77777777" w:rsidR="007B402E" w:rsidRPr="00161BDB" w:rsidRDefault="007B402E" w:rsidP="00C403BB">
            <w:pPr>
              <w:spacing w:after="0" w:line="240" w:lineRule="auto"/>
              <w:ind w:firstLineChars="100" w:firstLine="161"/>
              <w:jc w:val="center"/>
              <w:rPr>
                <w:rFonts w:eastAsia="Times New Roman" w:cstheme="minorHAnsi"/>
                <w:b/>
                <w:bCs/>
                <w:sz w:val="16"/>
                <w:szCs w:val="16"/>
                <w:lang w:eastAsia="hr-HR"/>
              </w:rPr>
            </w:pPr>
            <w:r w:rsidRPr="00161BDB">
              <w:rPr>
                <w:rFonts w:eastAsia="Times New Roman" w:cstheme="minorHAnsi"/>
                <w:b/>
                <w:bCs/>
                <w:sz w:val="16"/>
                <w:szCs w:val="16"/>
                <w:lang w:eastAsia="hr-HR"/>
              </w:rPr>
              <w:t>7</w:t>
            </w:r>
          </w:p>
        </w:tc>
      </w:tr>
      <w:tr w:rsidR="00C659B1" w:rsidRPr="00161BDB" w14:paraId="15FAB413" w14:textId="77777777" w:rsidTr="00C659B1">
        <w:trPr>
          <w:trHeight w:val="165"/>
        </w:trPr>
        <w:tc>
          <w:tcPr>
            <w:tcW w:w="3828"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D166688" w14:textId="77777777" w:rsidR="00C659B1" w:rsidRPr="00161BDB" w:rsidRDefault="00C659B1" w:rsidP="00C659B1">
            <w:pPr>
              <w:spacing w:after="0" w:line="240" w:lineRule="auto"/>
              <w:rPr>
                <w:rFonts w:eastAsia="Times New Roman" w:cstheme="minorHAnsi"/>
                <w:b/>
                <w:bCs/>
                <w:sz w:val="16"/>
                <w:szCs w:val="16"/>
                <w:lang w:eastAsia="hr-HR"/>
              </w:rPr>
            </w:pPr>
            <w:r w:rsidRPr="00161BDB">
              <w:rPr>
                <w:rFonts w:eastAsia="Times New Roman" w:cstheme="minorHAnsi"/>
                <w:b/>
                <w:bCs/>
                <w:sz w:val="16"/>
                <w:szCs w:val="16"/>
                <w:lang w:eastAsia="hr-HR"/>
              </w:rPr>
              <w:t>123 Zakonski standard javnih ustanova SŠ</w:t>
            </w:r>
          </w:p>
        </w:tc>
        <w:tc>
          <w:tcPr>
            <w:tcW w:w="1275" w:type="dxa"/>
            <w:tcBorders>
              <w:top w:val="single" w:sz="4" w:space="0" w:color="000000"/>
              <w:left w:val="nil"/>
              <w:bottom w:val="single" w:sz="4" w:space="0" w:color="000000"/>
              <w:right w:val="single" w:sz="4" w:space="0" w:color="000000"/>
            </w:tcBorders>
            <w:shd w:val="clear" w:color="auto" w:fill="auto"/>
            <w:vAlign w:val="bottom"/>
          </w:tcPr>
          <w:p w14:paraId="5F685E00" w14:textId="3552AA26" w:rsidR="00C659B1" w:rsidRPr="00161BDB" w:rsidRDefault="00C659B1" w:rsidP="00C659B1">
            <w:pPr>
              <w:spacing w:after="0" w:line="240" w:lineRule="auto"/>
              <w:jc w:val="right"/>
              <w:rPr>
                <w:rFonts w:eastAsia="Times New Roman" w:cstheme="minorHAnsi"/>
                <w:b/>
                <w:bCs/>
                <w:sz w:val="16"/>
                <w:szCs w:val="16"/>
                <w:lang w:eastAsia="hr-HR"/>
              </w:rPr>
            </w:pPr>
            <w:r w:rsidRPr="00161BDB">
              <w:rPr>
                <w:rFonts w:eastAsia="Times New Roman" w:cstheme="minorHAnsi"/>
                <w:b/>
                <w:bCs/>
                <w:sz w:val="16"/>
                <w:szCs w:val="16"/>
                <w:lang w:eastAsia="hr-HR"/>
              </w:rPr>
              <w:t>63.861,75</w:t>
            </w:r>
          </w:p>
        </w:tc>
        <w:tc>
          <w:tcPr>
            <w:tcW w:w="1093" w:type="dxa"/>
            <w:tcBorders>
              <w:top w:val="single" w:sz="4" w:space="0" w:color="000000"/>
              <w:left w:val="nil"/>
              <w:bottom w:val="single" w:sz="4" w:space="0" w:color="000000"/>
              <w:right w:val="single" w:sz="4" w:space="0" w:color="000000"/>
            </w:tcBorders>
            <w:shd w:val="clear" w:color="auto" w:fill="auto"/>
            <w:vAlign w:val="bottom"/>
          </w:tcPr>
          <w:p w14:paraId="41EB03BC" w14:textId="691950B6" w:rsidR="00C659B1" w:rsidRPr="00161BDB" w:rsidRDefault="00C659B1" w:rsidP="00C659B1">
            <w:pPr>
              <w:spacing w:after="0" w:line="240" w:lineRule="auto"/>
              <w:jc w:val="right"/>
              <w:rPr>
                <w:rFonts w:eastAsia="Times New Roman" w:cstheme="minorHAnsi"/>
                <w:b/>
                <w:bCs/>
                <w:sz w:val="16"/>
                <w:szCs w:val="16"/>
                <w:lang w:eastAsia="hr-HR"/>
              </w:rPr>
            </w:pPr>
            <w:r w:rsidRPr="00161BDB">
              <w:rPr>
                <w:rFonts w:eastAsia="Times New Roman" w:cstheme="minorHAnsi"/>
                <w:b/>
                <w:bCs/>
                <w:sz w:val="16"/>
                <w:szCs w:val="16"/>
                <w:lang w:eastAsia="hr-HR"/>
              </w:rPr>
              <w:t>121.380,00</w:t>
            </w:r>
          </w:p>
        </w:tc>
        <w:tc>
          <w:tcPr>
            <w:tcW w:w="1416" w:type="dxa"/>
            <w:tcBorders>
              <w:top w:val="single" w:sz="4" w:space="0" w:color="000000"/>
              <w:left w:val="nil"/>
              <w:bottom w:val="single" w:sz="4" w:space="0" w:color="000000"/>
              <w:right w:val="single" w:sz="4" w:space="0" w:color="000000"/>
            </w:tcBorders>
            <w:shd w:val="clear" w:color="auto" w:fill="auto"/>
            <w:vAlign w:val="bottom"/>
          </w:tcPr>
          <w:p w14:paraId="6FFB260D" w14:textId="55DDD2AE" w:rsidR="00C659B1" w:rsidRPr="00161BDB" w:rsidRDefault="00C659B1" w:rsidP="00C659B1">
            <w:pPr>
              <w:spacing w:after="0" w:line="240" w:lineRule="auto"/>
              <w:jc w:val="right"/>
              <w:rPr>
                <w:rFonts w:eastAsia="Times New Roman" w:cstheme="minorHAnsi"/>
                <w:b/>
                <w:bCs/>
                <w:sz w:val="16"/>
                <w:szCs w:val="16"/>
                <w:lang w:eastAsia="hr-HR"/>
              </w:rPr>
            </w:pPr>
            <w:r w:rsidRPr="00161BDB">
              <w:rPr>
                <w:rFonts w:eastAsia="Times New Roman" w:cstheme="minorHAnsi"/>
                <w:b/>
                <w:bCs/>
                <w:sz w:val="16"/>
                <w:szCs w:val="16"/>
                <w:lang w:eastAsia="hr-HR"/>
              </w:rPr>
              <w:t>118.400,00</w:t>
            </w:r>
          </w:p>
        </w:tc>
        <w:tc>
          <w:tcPr>
            <w:tcW w:w="1319" w:type="dxa"/>
            <w:tcBorders>
              <w:top w:val="single" w:sz="4" w:space="0" w:color="000000"/>
              <w:left w:val="nil"/>
              <w:bottom w:val="single" w:sz="4" w:space="0" w:color="000000"/>
              <w:right w:val="single" w:sz="4" w:space="0" w:color="000000"/>
            </w:tcBorders>
            <w:shd w:val="clear" w:color="auto" w:fill="auto"/>
            <w:vAlign w:val="bottom"/>
          </w:tcPr>
          <w:p w14:paraId="10EFAA00" w14:textId="1C35E3AA" w:rsidR="00C659B1" w:rsidRPr="00161BDB" w:rsidRDefault="00C659B1" w:rsidP="00C659B1">
            <w:pPr>
              <w:spacing w:after="0" w:line="240" w:lineRule="auto"/>
              <w:jc w:val="right"/>
              <w:rPr>
                <w:rFonts w:eastAsia="Times New Roman" w:cstheme="minorHAnsi"/>
                <w:b/>
                <w:bCs/>
                <w:sz w:val="16"/>
                <w:szCs w:val="16"/>
                <w:lang w:eastAsia="hr-HR"/>
              </w:rPr>
            </w:pPr>
            <w:r w:rsidRPr="00161BDB">
              <w:rPr>
                <w:rFonts w:eastAsia="Times New Roman" w:cstheme="minorHAnsi"/>
                <w:b/>
                <w:bCs/>
                <w:sz w:val="16"/>
                <w:szCs w:val="16"/>
                <w:lang w:eastAsia="hr-HR"/>
              </w:rPr>
              <w:t>61.805,58</w:t>
            </w:r>
          </w:p>
        </w:tc>
        <w:tc>
          <w:tcPr>
            <w:tcW w:w="850" w:type="dxa"/>
            <w:tcBorders>
              <w:top w:val="single" w:sz="4" w:space="0" w:color="000000"/>
              <w:left w:val="nil"/>
              <w:bottom w:val="single" w:sz="4" w:space="0" w:color="000000"/>
              <w:right w:val="single" w:sz="4" w:space="0" w:color="000000"/>
            </w:tcBorders>
            <w:shd w:val="clear" w:color="auto" w:fill="auto"/>
            <w:vAlign w:val="bottom"/>
          </w:tcPr>
          <w:p w14:paraId="55597D6B" w14:textId="71992029" w:rsidR="00C659B1" w:rsidRPr="00161BDB" w:rsidRDefault="00C659B1" w:rsidP="00C659B1">
            <w:pPr>
              <w:spacing w:after="0" w:line="240" w:lineRule="auto"/>
              <w:jc w:val="right"/>
              <w:rPr>
                <w:rFonts w:eastAsia="Times New Roman" w:cstheme="minorHAnsi"/>
                <w:b/>
                <w:bCs/>
                <w:sz w:val="16"/>
                <w:szCs w:val="16"/>
                <w:lang w:eastAsia="hr-HR"/>
              </w:rPr>
            </w:pPr>
            <w:r w:rsidRPr="00161BDB">
              <w:rPr>
                <w:rFonts w:eastAsia="Times New Roman" w:cstheme="minorHAnsi"/>
                <w:b/>
                <w:bCs/>
                <w:sz w:val="16"/>
                <w:szCs w:val="16"/>
                <w:lang w:eastAsia="hr-HR"/>
              </w:rPr>
              <w:t>96,78</w:t>
            </w:r>
          </w:p>
        </w:tc>
        <w:tc>
          <w:tcPr>
            <w:tcW w:w="895" w:type="dxa"/>
            <w:tcBorders>
              <w:top w:val="single" w:sz="4" w:space="0" w:color="000000"/>
              <w:left w:val="nil"/>
              <w:bottom w:val="single" w:sz="4" w:space="0" w:color="000000"/>
              <w:right w:val="single" w:sz="4" w:space="0" w:color="000000"/>
            </w:tcBorders>
            <w:shd w:val="clear" w:color="auto" w:fill="auto"/>
            <w:vAlign w:val="bottom"/>
          </w:tcPr>
          <w:p w14:paraId="652D4D48" w14:textId="646BD846" w:rsidR="00C659B1" w:rsidRPr="00161BDB" w:rsidRDefault="00C659B1" w:rsidP="00C659B1">
            <w:pPr>
              <w:spacing w:after="0" w:line="240" w:lineRule="auto"/>
              <w:jc w:val="right"/>
              <w:rPr>
                <w:rFonts w:eastAsia="Times New Roman" w:cstheme="minorHAnsi"/>
                <w:b/>
                <w:bCs/>
                <w:sz w:val="16"/>
                <w:szCs w:val="16"/>
                <w:lang w:eastAsia="hr-HR"/>
              </w:rPr>
            </w:pPr>
            <w:r w:rsidRPr="00161BDB">
              <w:rPr>
                <w:rFonts w:eastAsia="Times New Roman" w:cstheme="minorHAnsi"/>
                <w:b/>
                <w:bCs/>
                <w:sz w:val="16"/>
                <w:szCs w:val="16"/>
                <w:lang w:eastAsia="hr-HR"/>
              </w:rPr>
              <w:t>52,20</w:t>
            </w:r>
          </w:p>
        </w:tc>
      </w:tr>
      <w:tr w:rsidR="00C659B1" w:rsidRPr="00161BDB" w14:paraId="7A8A2286" w14:textId="77777777" w:rsidTr="00C659B1">
        <w:trPr>
          <w:trHeight w:val="165"/>
        </w:trPr>
        <w:tc>
          <w:tcPr>
            <w:tcW w:w="3828"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DDB0C7A" w14:textId="77777777" w:rsidR="00C659B1" w:rsidRPr="00161BDB" w:rsidRDefault="00C659B1" w:rsidP="00C659B1">
            <w:pPr>
              <w:spacing w:after="0" w:line="240" w:lineRule="auto"/>
              <w:rPr>
                <w:rFonts w:eastAsia="Times New Roman" w:cstheme="minorHAnsi"/>
                <w:bCs/>
                <w:sz w:val="16"/>
                <w:szCs w:val="16"/>
                <w:lang w:eastAsia="hr-HR"/>
              </w:rPr>
            </w:pPr>
            <w:r w:rsidRPr="00161BDB">
              <w:rPr>
                <w:rFonts w:eastAsia="Times New Roman" w:cstheme="minorHAnsi"/>
                <w:bCs/>
                <w:sz w:val="16"/>
                <w:szCs w:val="16"/>
                <w:lang w:eastAsia="hr-HR"/>
              </w:rPr>
              <w:t xml:space="preserve">A100037 </w:t>
            </w:r>
            <w:proofErr w:type="spellStart"/>
            <w:r w:rsidRPr="00161BDB">
              <w:rPr>
                <w:rFonts w:eastAsia="Times New Roman" w:cstheme="minorHAnsi"/>
                <w:bCs/>
                <w:sz w:val="16"/>
                <w:szCs w:val="16"/>
                <w:lang w:eastAsia="hr-HR"/>
              </w:rPr>
              <w:t>Odgojnoobrazovno</w:t>
            </w:r>
            <w:proofErr w:type="spellEnd"/>
            <w:r w:rsidRPr="00161BDB">
              <w:rPr>
                <w:rFonts w:eastAsia="Times New Roman" w:cstheme="minorHAnsi"/>
                <w:bCs/>
                <w:sz w:val="16"/>
                <w:szCs w:val="16"/>
                <w:lang w:eastAsia="hr-HR"/>
              </w:rPr>
              <w:t>, administrativno i tehničko osoblje</w:t>
            </w:r>
          </w:p>
        </w:tc>
        <w:tc>
          <w:tcPr>
            <w:tcW w:w="1275" w:type="dxa"/>
            <w:tcBorders>
              <w:top w:val="single" w:sz="4" w:space="0" w:color="000000"/>
              <w:left w:val="nil"/>
              <w:bottom w:val="single" w:sz="4" w:space="0" w:color="000000"/>
              <w:right w:val="single" w:sz="4" w:space="0" w:color="000000"/>
            </w:tcBorders>
            <w:shd w:val="clear" w:color="auto" w:fill="auto"/>
            <w:vAlign w:val="bottom"/>
          </w:tcPr>
          <w:p w14:paraId="677A7A69" w14:textId="7D0452B8" w:rsidR="00C659B1" w:rsidRPr="00161BDB" w:rsidRDefault="00C659B1" w:rsidP="00C659B1">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18.730,85</w:t>
            </w:r>
          </w:p>
        </w:tc>
        <w:tc>
          <w:tcPr>
            <w:tcW w:w="1093" w:type="dxa"/>
            <w:tcBorders>
              <w:top w:val="single" w:sz="4" w:space="0" w:color="000000"/>
              <w:left w:val="nil"/>
              <w:bottom w:val="single" w:sz="4" w:space="0" w:color="000000"/>
              <w:right w:val="single" w:sz="4" w:space="0" w:color="000000"/>
            </w:tcBorders>
            <w:shd w:val="clear" w:color="auto" w:fill="auto"/>
            <w:vAlign w:val="bottom"/>
          </w:tcPr>
          <w:p w14:paraId="60B70308" w14:textId="0524EBC4" w:rsidR="00C659B1" w:rsidRPr="00161BDB" w:rsidRDefault="00C659B1" w:rsidP="00C659B1">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40.380,00</w:t>
            </w:r>
          </w:p>
        </w:tc>
        <w:tc>
          <w:tcPr>
            <w:tcW w:w="1416" w:type="dxa"/>
            <w:tcBorders>
              <w:top w:val="single" w:sz="4" w:space="0" w:color="000000"/>
              <w:left w:val="nil"/>
              <w:bottom w:val="single" w:sz="4" w:space="0" w:color="000000"/>
              <w:right w:val="single" w:sz="4" w:space="0" w:color="000000"/>
            </w:tcBorders>
            <w:shd w:val="clear" w:color="auto" w:fill="auto"/>
            <w:vAlign w:val="bottom"/>
          </w:tcPr>
          <w:p w14:paraId="67FC3188" w14:textId="58CD8F6D" w:rsidR="00C659B1" w:rsidRPr="00161BDB" w:rsidRDefault="00C659B1" w:rsidP="00C659B1">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38.400,00</w:t>
            </w:r>
          </w:p>
        </w:tc>
        <w:tc>
          <w:tcPr>
            <w:tcW w:w="1319" w:type="dxa"/>
            <w:tcBorders>
              <w:top w:val="single" w:sz="4" w:space="0" w:color="000000"/>
              <w:left w:val="nil"/>
              <w:bottom w:val="single" w:sz="4" w:space="0" w:color="000000"/>
              <w:right w:val="single" w:sz="4" w:space="0" w:color="000000"/>
            </w:tcBorders>
            <w:shd w:val="clear" w:color="auto" w:fill="auto"/>
            <w:vAlign w:val="bottom"/>
          </w:tcPr>
          <w:p w14:paraId="51051043" w14:textId="765F37B8" w:rsidR="00C659B1" w:rsidRPr="00161BDB" w:rsidRDefault="00C659B1" w:rsidP="00C659B1">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21.802,25</w:t>
            </w:r>
          </w:p>
        </w:tc>
        <w:tc>
          <w:tcPr>
            <w:tcW w:w="850" w:type="dxa"/>
            <w:tcBorders>
              <w:top w:val="single" w:sz="4" w:space="0" w:color="000000"/>
              <w:left w:val="nil"/>
              <w:bottom w:val="single" w:sz="4" w:space="0" w:color="000000"/>
              <w:right w:val="single" w:sz="4" w:space="0" w:color="000000"/>
            </w:tcBorders>
            <w:shd w:val="clear" w:color="auto" w:fill="auto"/>
            <w:vAlign w:val="bottom"/>
          </w:tcPr>
          <w:p w14:paraId="4A4DBCB8" w14:textId="42B94297" w:rsidR="00C659B1" w:rsidRPr="00161BDB" w:rsidRDefault="00C659B1" w:rsidP="00C659B1">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116,40</w:t>
            </w:r>
          </w:p>
        </w:tc>
        <w:tc>
          <w:tcPr>
            <w:tcW w:w="895" w:type="dxa"/>
            <w:tcBorders>
              <w:top w:val="single" w:sz="4" w:space="0" w:color="000000"/>
              <w:left w:val="nil"/>
              <w:bottom w:val="single" w:sz="4" w:space="0" w:color="000000"/>
              <w:right w:val="single" w:sz="4" w:space="0" w:color="000000"/>
            </w:tcBorders>
            <w:shd w:val="clear" w:color="auto" w:fill="auto"/>
            <w:vAlign w:val="bottom"/>
          </w:tcPr>
          <w:p w14:paraId="234DCBA4" w14:textId="237DB504" w:rsidR="00C659B1" w:rsidRPr="00161BDB" w:rsidRDefault="00C659B1" w:rsidP="00C659B1">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56,78</w:t>
            </w:r>
          </w:p>
        </w:tc>
      </w:tr>
      <w:tr w:rsidR="00C659B1" w:rsidRPr="00161BDB" w14:paraId="4AAF813B" w14:textId="77777777" w:rsidTr="00C659B1">
        <w:trPr>
          <w:trHeight w:val="165"/>
        </w:trPr>
        <w:tc>
          <w:tcPr>
            <w:tcW w:w="3828"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05B679E" w14:textId="77777777" w:rsidR="00C659B1" w:rsidRPr="00161BDB" w:rsidRDefault="00C659B1" w:rsidP="00C659B1">
            <w:pPr>
              <w:spacing w:after="0" w:line="240" w:lineRule="auto"/>
              <w:rPr>
                <w:rFonts w:eastAsia="Times New Roman" w:cstheme="minorHAnsi"/>
                <w:bCs/>
                <w:sz w:val="16"/>
                <w:szCs w:val="16"/>
                <w:lang w:eastAsia="hr-HR"/>
              </w:rPr>
            </w:pPr>
            <w:r w:rsidRPr="00161BDB">
              <w:rPr>
                <w:rFonts w:eastAsia="Times New Roman" w:cstheme="minorHAnsi"/>
                <w:bCs/>
                <w:sz w:val="16"/>
                <w:szCs w:val="16"/>
                <w:lang w:eastAsia="hr-HR"/>
              </w:rPr>
              <w:t xml:space="preserve">A100037A </w:t>
            </w:r>
            <w:proofErr w:type="spellStart"/>
            <w:r w:rsidRPr="00161BDB">
              <w:rPr>
                <w:rFonts w:eastAsia="Times New Roman" w:cstheme="minorHAnsi"/>
                <w:bCs/>
                <w:sz w:val="16"/>
                <w:szCs w:val="16"/>
                <w:lang w:eastAsia="hr-HR"/>
              </w:rPr>
              <w:t>Odgojnoobrazovno</w:t>
            </w:r>
            <w:proofErr w:type="spellEnd"/>
            <w:r w:rsidRPr="00161BDB">
              <w:rPr>
                <w:rFonts w:eastAsia="Times New Roman" w:cstheme="minorHAnsi"/>
                <w:bCs/>
                <w:sz w:val="16"/>
                <w:szCs w:val="16"/>
                <w:lang w:eastAsia="hr-HR"/>
              </w:rPr>
              <w:t>, administrativno i tehničko osoblje - POSEBNI DIO</w:t>
            </w:r>
          </w:p>
        </w:tc>
        <w:tc>
          <w:tcPr>
            <w:tcW w:w="1275" w:type="dxa"/>
            <w:tcBorders>
              <w:top w:val="single" w:sz="4" w:space="0" w:color="000000"/>
              <w:left w:val="nil"/>
              <w:bottom w:val="single" w:sz="4" w:space="0" w:color="000000"/>
              <w:right w:val="single" w:sz="4" w:space="0" w:color="000000"/>
            </w:tcBorders>
            <w:shd w:val="clear" w:color="auto" w:fill="auto"/>
            <w:vAlign w:val="bottom"/>
          </w:tcPr>
          <w:p w14:paraId="6DA2D277" w14:textId="42C6245F" w:rsidR="00C659B1" w:rsidRPr="00161BDB" w:rsidRDefault="00C659B1" w:rsidP="00C659B1">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43.404,65</w:t>
            </w:r>
          </w:p>
        </w:tc>
        <w:tc>
          <w:tcPr>
            <w:tcW w:w="1093" w:type="dxa"/>
            <w:tcBorders>
              <w:top w:val="single" w:sz="4" w:space="0" w:color="000000"/>
              <w:left w:val="nil"/>
              <w:bottom w:val="single" w:sz="4" w:space="0" w:color="000000"/>
              <w:right w:val="single" w:sz="4" w:space="0" w:color="000000"/>
            </w:tcBorders>
            <w:shd w:val="clear" w:color="auto" w:fill="auto"/>
            <w:vAlign w:val="bottom"/>
          </w:tcPr>
          <w:p w14:paraId="1A7116AB" w14:textId="0B7E0ED2" w:rsidR="00C659B1" w:rsidRPr="00161BDB" w:rsidRDefault="00C659B1" w:rsidP="00C659B1">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76.000,00</w:t>
            </w:r>
          </w:p>
        </w:tc>
        <w:tc>
          <w:tcPr>
            <w:tcW w:w="1416" w:type="dxa"/>
            <w:tcBorders>
              <w:top w:val="single" w:sz="4" w:space="0" w:color="000000"/>
              <w:left w:val="nil"/>
              <w:bottom w:val="single" w:sz="4" w:space="0" w:color="000000"/>
              <w:right w:val="single" w:sz="4" w:space="0" w:color="000000"/>
            </w:tcBorders>
            <w:shd w:val="clear" w:color="auto" w:fill="auto"/>
            <w:vAlign w:val="bottom"/>
          </w:tcPr>
          <w:p w14:paraId="7F7F6646" w14:textId="0F2C21CB" w:rsidR="00C659B1" w:rsidRPr="00161BDB" w:rsidRDefault="00C659B1" w:rsidP="00C659B1">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75.000,00</w:t>
            </w:r>
          </w:p>
        </w:tc>
        <w:tc>
          <w:tcPr>
            <w:tcW w:w="1319" w:type="dxa"/>
            <w:tcBorders>
              <w:top w:val="single" w:sz="4" w:space="0" w:color="000000"/>
              <w:left w:val="nil"/>
              <w:bottom w:val="single" w:sz="4" w:space="0" w:color="000000"/>
              <w:right w:val="single" w:sz="4" w:space="0" w:color="000000"/>
            </w:tcBorders>
            <w:shd w:val="clear" w:color="auto" w:fill="auto"/>
            <w:vAlign w:val="bottom"/>
          </w:tcPr>
          <w:p w14:paraId="5583888F" w14:textId="006A6535" w:rsidR="00C659B1" w:rsidRPr="00161BDB" w:rsidRDefault="00C659B1" w:rsidP="00C659B1">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40.003,33</w:t>
            </w:r>
          </w:p>
        </w:tc>
        <w:tc>
          <w:tcPr>
            <w:tcW w:w="850" w:type="dxa"/>
            <w:tcBorders>
              <w:top w:val="single" w:sz="4" w:space="0" w:color="000000"/>
              <w:left w:val="nil"/>
              <w:bottom w:val="single" w:sz="4" w:space="0" w:color="000000"/>
              <w:right w:val="single" w:sz="4" w:space="0" w:color="000000"/>
            </w:tcBorders>
            <w:shd w:val="clear" w:color="auto" w:fill="auto"/>
            <w:vAlign w:val="bottom"/>
          </w:tcPr>
          <w:p w14:paraId="321ABCFA" w14:textId="3BC787DE" w:rsidR="00C659B1" w:rsidRPr="00161BDB" w:rsidRDefault="00C659B1" w:rsidP="00C659B1">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92,16</w:t>
            </w:r>
          </w:p>
        </w:tc>
        <w:tc>
          <w:tcPr>
            <w:tcW w:w="895" w:type="dxa"/>
            <w:tcBorders>
              <w:top w:val="single" w:sz="4" w:space="0" w:color="000000"/>
              <w:left w:val="nil"/>
              <w:bottom w:val="single" w:sz="4" w:space="0" w:color="000000"/>
              <w:right w:val="single" w:sz="4" w:space="0" w:color="000000"/>
            </w:tcBorders>
            <w:shd w:val="clear" w:color="auto" w:fill="auto"/>
            <w:vAlign w:val="bottom"/>
          </w:tcPr>
          <w:p w14:paraId="46D0934B" w14:textId="4A734483" w:rsidR="00C659B1" w:rsidRPr="00161BDB" w:rsidRDefault="00C659B1" w:rsidP="00C659B1">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53,34</w:t>
            </w:r>
          </w:p>
        </w:tc>
      </w:tr>
      <w:tr w:rsidR="00C659B1" w:rsidRPr="00161BDB" w14:paraId="77AF53C4" w14:textId="77777777" w:rsidTr="00C659B1">
        <w:trPr>
          <w:trHeight w:val="165"/>
        </w:trPr>
        <w:tc>
          <w:tcPr>
            <w:tcW w:w="3828"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9FD9E3B" w14:textId="77777777" w:rsidR="00C659B1" w:rsidRPr="00161BDB" w:rsidRDefault="00C659B1" w:rsidP="00C659B1">
            <w:pPr>
              <w:spacing w:after="0" w:line="240" w:lineRule="auto"/>
              <w:rPr>
                <w:rFonts w:eastAsia="Times New Roman" w:cstheme="minorHAnsi"/>
                <w:bCs/>
                <w:sz w:val="16"/>
                <w:szCs w:val="16"/>
                <w:lang w:eastAsia="hr-HR"/>
              </w:rPr>
            </w:pPr>
            <w:r w:rsidRPr="00161BDB">
              <w:rPr>
                <w:rFonts w:eastAsia="Times New Roman" w:cstheme="minorHAnsi"/>
                <w:bCs/>
                <w:sz w:val="16"/>
                <w:szCs w:val="16"/>
                <w:lang w:eastAsia="hr-HR"/>
              </w:rPr>
              <w:t>A100038 Operativni plan TIO - SŠ</w:t>
            </w:r>
          </w:p>
        </w:tc>
        <w:tc>
          <w:tcPr>
            <w:tcW w:w="1275" w:type="dxa"/>
            <w:tcBorders>
              <w:top w:val="single" w:sz="4" w:space="0" w:color="000000"/>
              <w:left w:val="nil"/>
              <w:bottom w:val="single" w:sz="4" w:space="0" w:color="000000"/>
              <w:right w:val="single" w:sz="4" w:space="0" w:color="000000"/>
            </w:tcBorders>
            <w:shd w:val="clear" w:color="auto" w:fill="auto"/>
            <w:vAlign w:val="bottom"/>
          </w:tcPr>
          <w:p w14:paraId="21AC298F" w14:textId="72F3A7CB" w:rsidR="00C659B1" w:rsidRPr="00161BDB" w:rsidRDefault="00C659B1" w:rsidP="00C659B1">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1.726,25</w:t>
            </w:r>
          </w:p>
        </w:tc>
        <w:tc>
          <w:tcPr>
            <w:tcW w:w="1093" w:type="dxa"/>
            <w:tcBorders>
              <w:top w:val="single" w:sz="4" w:space="0" w:color="000000"/>
              <w:left w:val="nil"/>
              <w:bottom w:val="single" w:sz="4" w:space="0" w:color="000000"/>
              <w:right w:val="single" w:sz="4" w:space="0" w:color="000000"/>
            </w:tcBorders>
            <w:shd w:val="clear" w:color="auto" w:fill="auto"/>
            <w:vAlign w:val="bottom"/>
          </w:tcPr>
          <w:p w14:paraId="64C30A8B" w14:textId="28BFE200" w:rsidR="00C659B1" w:rsidRPr="00161BDB" w:rsidRDefault="00C659B1" w:rsidP="00C659B1">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5.000,00</w:t>
            </w:r>
          </w:p>
        </w:tc>
        <w:tc>
          <w:tcPr>
            <w:tcW w:w="1416" w:type="dxa"/>
            <w:tcBorders>
              <w:top w:val="single" w:sz="4" w:space="0" w:color="000000"/>
              <w:left w:val="nil"/>
              <w:bottom w:val="single" w:sz="4" w:space="0" w:color="000000"/>
              <w:right w:val="single" w:sz="4" w:space="0" w:color="000000"/>
            </w:tcBorders>
            <w:shd w:val="clear" w:color="auto" w:fill="auto"/>
            <w:vAlign w:val="bottom"/>
          </w:tcPr>
          <w:p w14:paraId="29786E29" w14:textId="1829AEFC" w:rsidR="00C659B1" w:rsidRPr="00161BDB" w:rsidRDefault="00C659B1" w:rsidP="00C659B1">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5.000,00</w:t>
            </w:r>
          </w:p>
        </w:tc>
        <w:tc>
          <w:tcPr>
            <w:tcW w:w="1319" w:type="dxa"/>
            <w:tcBorders>
              <w:top w:val="single" w:sz="4" w:space="0" w:color="000000"/>
              <w:left w:val="nil"/>
              <w:bottom w:val="single" w:sz="4" w:space="0" w:color="000000"/>
              <w:right w:val="single" w:sz="4" w:space="0" w:color="000000"/>
            </w:tcBorders>
            <w:shd w:val="clear" w:color="auto" w:fill="auto"/>
            <w:vAlign w:val="bottom"/>
          </w:tcPr>
          <w:p w14:paraId="0C26D172" w14:textId="0E054546" w:rsidR="00C659B1" w:rsidRPr="00161BDB" w:rsidRDefault="00C659B1" w:rsidP="00C659B1">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0,00</w:t>
            </w:r>
          </w:p>
        </w:tc>
        <w:tc>
          <w:tcPr>
            <w:tcW w:w="850" w:type="dxa"/>
            <w:tcBorders>
              <w:top w:val="single" w:sz="4" w:space="0" w:color="000000"/>
              <w:left w:val="nil"/>
              <w:bottom w:val="single" w:sz="4" w:space="0" w:color="000000"/>
              <w:right w:val="single" w:sz="4" w:space="0" w:color="000000"/>
            </w:tcBorders>
            <w:shd w:val="clear" w:color="auto" w:fill="auto"/>
            <w:vAlign w:val="bottom"/>
          </w:tcPr>
          <w:p w14:paraId="483DBEE2" w14:textId="4396E10D" w:rsidR="00C659B1" w:rsidRPr="00161BDB" w:rsidRDefault="00C659B1" w:rsidP="00C659B1">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 </w:t>
            </w:r>
          </w:p>
        </w:tc>
        <w:tc>
          <w:tcPr>
            <w:tcW w:w="895" w:type="dxa"/>
            <w:tcBorders>
              <w:top w:val="single" w:sz="4" w:space="0" w:color="000000"/>
              <w:left w:val="nil"/>
              <w:bottom w:val="single" w:sz="4" w:space="0" w:color="000000"/>
              <w:right w:val="single" w:sz="4" w:space="0" w:color="000000"/>
            </w:tcBorders>
            <w:shd w:val="clear" w:color="auto" w:fill="auto"/>
            <w:vAlign w:val="bottom"/>
          </w:tcPr>
          <w:p w14:paraId="03D0ADFC" w14:textId="74A37EE6" w:rsidR="00C659B1" w:rsidRPr="00161BDB" w:rsidRDefault="00C659B1" w:rsidP="00C659B1">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 </w:t>
            </w:r>
          </w:p>
        </w:tc>
      </w:tr>
      <w:tr w:rsidR="00C659B1" w:rsidRPr="00161BDB" w14:paraId="6D0EE9F5" w14:textId="77777777" w:rsidTr="003726DE">
        <w:trPr>
          <w:trHeight w:val="165"/>
        </w:trPr>
        <w:tc>
          <w:tcPr>
            <w:tcW w:w="3828"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C2D8163" w14:textId="77777777" w:rsidR="00C659B1" w:rsidRPr="00161BDB" w:rsidRDefault="00C659B1" w:rsidP="00C659B1">
            <w:pPr>
              <w:spacing w:after="0" w:line="240" w:lineRule="auto"/>
              <w:rPr>
                <w:rFonts w:eastAsia="Times New Roman" w:cstheme="minorHAnsi"/>
                <w:b/>
                <w:bCs/>
                <w:sz w:val="16"/>
                <w:szCs w:val="16"/>
                <w:lang w:eastAsia="hr-HR"/>
              </w:rPr>
            </w:pPr>
            <w:r w:rsidRPr="00161BDB">
              <w:rPr>
                <w:rFonts w:eastAsia="Times New Roman" w:cstheme="minorHAnsi"/>
                <w:b/>
                <w:bCs/>
                <w:sz w:val="16"/>
                <w:szCs w:val="16"/>
                <w:lang w:eastAsia="hr-HR"/>
              </w:rPr>
              <w:t>125 Program javnih potreba iznad standarda - vlastiti prihodi</w:t>
            </w:r>
          </w:p>
        </w:tc>
        <w:tc>
          <w:tcPr>
            <w:tcW w:w="1275" w:type="dxa"/>
            <w:tcBorders>
              <w:top w:val="single" w:sz="4" w:space="0" w:color="000000"/>
              <w:left w:val="nil"/>
              <w:bottom w:val="single" w:sz="4" w:space="0" w:color="000000"/>
              <w:right w:val="single" w:sz="4" w:space="0" w:color="000000"/>
            </w:tcBorders>
            <w:shd w:val="clear" w:color="000000" w:fill="FFFFFF"/>
            <w:vAlign w:val="bottom"/>
          </w:tcPr>
          <w:p w14:paraId="18C97E1F" w14:textId="11186D9A" w:rsidR="00C659B1" w:rsidRPr="00161BDB" w:rsidRDefault="00C659B1" w:rsidP="00C659B1">
            <w:pPr>
              <w:spacing w:after="0" w:line="240" w:lineRule="auto"/>
              <w:jc w:val="right"/>
              <w:rPr>
                <w:rFonts w:eastAsia="Times New Roman" w:cstheme="minorHAnsi"/>
                <w:b/>
                <w:bCs/>
                <w:sz w:val="16"/>
                <w:szCs w:val="16"/>
                <w:lang w:eastAsia="hr-HR"/>
              </w:rPr>
            </w:pPr>
            <w:r w:rsidRPr="00161BDB">
              <w:rPr>
                <w:rFonts w:eastAsia="Times New Roman" w:cstheme="minorHAnsi"/>
                <w:b/>
                <w:bCs/>
                <w:sz w:val="16"/>
                <w:szCs w:val="16"/>
                <w:lang w:eastAsia="hr-HR"/>
              </w:rPr>
              <w:t>2.003,09</w:t>
            </w:r>
          </w:p>
        </w:tc>
        <w:tc>
          <w:tcPr>
            <w:tcW w:w="1093" w:type="dxa"/>
            <w:tcBorders>
              <w:top w:val="single" w:sz="4" w:space="0" w:color="000000"/>
              <w:left w:val="nil"/>
              <w:bottom w:val="single" w:sz="4" w:space="0" w:color="000000"/>
              <w:right w:val="single" w:sz="4" w:space="0" w:color="000000"/>
            </w:tcBorders>
            <w:shd w:val="clear" w:color="000000" w:fill="FFFFFF"/>
            <w:vAlign w:val="bottom"/>
          </w:tcPr>
          <w:p w14:paraId="04F825DC" w14:textId="0E24A2B8" w:rsidR="00C659B1" w:rsidRPr="00161BDB" w:rsidRDefault="00C659B1" w:rsidP="00C659B1">
            <w:pPr>
              <w:spacing w:after="0" w:line="240" w:lineRule="auto"/>
              <w:jc w:val="right"/>
              <w:rPr>
                <w:rFonts w:eastAsia="Times New Roman" w:cstheme="minorHAnsi"/>
                <w:b/>
                <w:bCs/>
                <w:sz w:val="16"/>
                <w:szCs w:val="16"/>
                <w:lang w:eastAsia="hr-HR"/>
              </w:rPr>
            </w:pPr>
            <w:r w:rsidRPr="00161BDB">
              <w:rPr>
                <w:rFonts w:eastAsia="Times New Roman" w:cstheme="minorHAnsi"/>
                <w:b/>
                <w:bCs/>
                <w:sz w:val="16"/>
                <w:szCs w:val="16"/>
                <w:lang w:eastAsia="hr-HR"/>
              </w:rPr>
              <w:t>20.000,00</w:t>
            </w:r>
          </w:p>
        </w:tc>
        <w:tc>
          <w:tcPr>
            <w:tcW w:w="1416" w:type="dxa"/>
            <w:tcBorders>
              <w:top w:val="single" w:sz="4" w:space="0" w:color="000000"/>
              <w:left w:val="nil"/>
              <w:bottom w:val="single" w:sz="4" w:space="0" w:color="000000"/>
              <w:right w:val="single" w:sz="4" w:space="0" w:color="000000"/>
            </w:tcBorders>
            <w:shd w:val="clear" w:color="000000" w:fill="FFFFFF"/>
            <w:vAlign w:val="bottom"/>
          </w:tcPr>
          <w:p w14:paraId="3ED11E0C" w14:textId="7A501ADE" w:rsidR="00C659B1" w:rsidRPr="00161BDB" w:rsidRDefault="00C659B1" w:rsidP="00C659B1">
            <w:pPr>
              <w:spacing w:after="0" w:line="240" w:lineRule="auto"/>
              <w:jc w:val="right"/>
              <w:rPr>
                <w:rFonts w:eastAsia="Times New Roman" w:cstheme="minorHAnsi"/>
                <w:b/>
                <w:bCs/>
                <w:sz w:val="16"/>
                <w:szCs w:val="16"/>
                <w:lang w:eastAsia="hr-HR"/>
              </w:rPr>
            </w:pPr>
            <w:r w:rsidRPr="00161BDB">
              <w:rPr>
                <w:rFonts w:eastAsia="Times New Roman" w:cstheme="minorHAnsi"/>
                <w:b/>
                <w:bCs/>
                <w:sz w:val="16"/>
                <w:szCs w:val="16"/>
                <w:lang w:eastAsia="hr-HR"/>
              </w:rPr>
              <w:t>30.000,00</w:t>
            </w:r>
          </w:p>
        </w:tc>
        <w:tc>
          <w:tcPr>
            <w:tcW w:w="1319" w:type="dxa"/>
            <w:tcBorders>
              <w:top w:val="single" w:sz="4" w:space="0" w:color="000000"/>
              <w:left w:val="nil"/>
              <w:bottom w:val="single" w:sz="4" w:space="0" w:color="000000"/>
              <w:right w:val="single" w:sz="4" w:space="0" w:color="000000"/>
            </w:tcBorders>
            <w:shd w:val="clear" w:color="000000" w:fill="FFFFFF"/>
            <w:vAlign w:val="bottom"/>
          </w:tcPr>
          <w:p w14:paraId="777A83E1" w14:textId="6AB1E05F" w:rsidR="00C659B1" w:rsidRPr="00161BDB" w:rsidRDefault="00C659B1" w:rsidP="00C659B1">
            <w:pPr>
              <w:spacing w:after="0" w:line="240" w:lineRule="auto"/>
              <w:jc w:val="right"/>
              <w:rPr>
                <w:rFonts w:eastAsia="Times New Roman" w:cstheme="minorHAnsi"/>
                <w:b/>
                <w:bCs/>
                <w:sz w:val="16"/>
                <w:szCs w:val="16"/>
                <w:lang w:eastAsia="hr-HR"/>
              </w:rPr>
            </w:pPr>
            <w:r w:rsidRPr="00161BDB">
              <w:rPr>
                <w:rFonts w:eastAsia="Times New Roman" w:cstheme="minorHAnsi"/>
                <w:b/>
                <w:bCs/>
                <w:sz w:val="16"/>
                <w:szCs w:val="16"/>
                <w:lang w:eastAsia="hr-HR"/>
              </w:rPr>
              <w:t>3.748,26</w:t>
            </w:r>
          </w:p>
        </w:tc>
        <w:tc>
          <w:tcPr>
            <w:tcW w:w="850" w:type="dxa"/>
            <w:tcBorders>
              <w:top w:val="single" w:sz="4" w:space="0" w:color="000000"/>
              <w:left w:val="nil"/>
              <w:bottom w:val="single" w:sz="4" w:space="0" w:color="000000"/>
              <w:right w:val="single" w:sz="4" w:space="0" w:color="000000"/>
            </w:tcBorders>
            <w:shd w:val="clear" w:color="000000" w:fill="FFFFFF"/>
            <w:vAlign w:val="bottom"/>
          </w:tcPr>
          <w:p w14:paraId="3222408E" w14:textId="352C3F1B" w:rsidR="00C659B1" w:rsidRPr="00161BDB" w:rsidRDefault="00C659B1" w:rsidP="00C659B1">
            <w:pPr>
              <w:spacing w:after="0" w:line="240" w:lineRule="auto"/>
              <w:jc w:val="right"/>
              <w:rPr>
                <w:rFonts w:eastAsia="Times New Roman" w:cstheme="minorHAnsi"/>
                <w:b/>
                <w:bCs/>
                <w:sz w:val="16"/>
                <w:szCs w:val="16"/>
                <w:lang w:eastAsia="hr-HR"/>
              </w:rPr>
            </w:pPr>
            <w:r w:rsidRPr="00161BDB">
              <w:rPr>
                <w:rFonts w:eastAsia="Times New Roman" w:cstheme="minorHAnsi"/>
                <w:b/>
                <w:bCs/>
                <w:sz w:val="16"/>
                <w:szCs w:val="16"/>
                <w:lang w:eastAsia="hr-HR"/>
              </w:rPr>
              <w:t>187,12</w:t>
            </w:r>
          </w:p>
        </w:tc>
        <w:tc>
          <w:tcPr>
            <w:tcW w:w="895" w:type="dxa"/>
            <w:tcBorders>
              <w:top w:val="single" w:sz="4" w:space="0" w:color="000000"/>
              <w:left w:val="nil"/>
              <w:bottom w:val="single" w:sz="4" w:space="0" w:color="000000"/>
              <w:right w:val="single" w:sz="4" w:space="0" w:color="000000"/>
            </w:tcBorders>
            <w:shd w:val="clear" w:color="000000" w:fill="FFFFFF"/>
            <w:vAlign w:val="bottom"/>
          </w:tcPr>
          <w:p w14:paraId="67135E20" w14:textId="5A068253" w:rsidR="00C659B1" w:rsidRPr="00161BDB" w:rsidRDefault="00C659B1" w:rsidP="00C659B1">
            <w:pPr>
              <w:spacing w:after="0" w:line="240" w:lineRule="auto"/>
              <w:jc w:val="right"/>
              <w:rPr>
                <w:rFonts w:eastAsia="Times New Roman" w:cstheme="minorHAnsi"/>
                <w:b/>
                <w:bCs/>
                <w:sz w:val="16"/>
                <w:szCs w:val="16"/>
                <w:lang w:eastAsia="hr-HR"/>
              </w:rPr>
            </w:pPr>
            <w:r w:rsidRPr="00161BDB">
              <w:rPr>
                <w:rFonts w:eastAsia="Times New Roman" w:cstheme="minorHAnsi"/>
                <w:b/>
                <w:bCs/>
                <w:sz w:val="16"/>
                <w:szCs w:val="16"/>
                <w:lang w:eastAsia="hr-HR"/>
              </w:rPr>
              <w:t>12,49</w:t>
            </w:r>
          </w:p>
        </w:tc>
      </w:tr>
      <w:tr w:rsidR="00C659B1" w:rsidRPr="00161BDB" w14:paraId="24907D0B" w14:textId="77777777" w:rsidTr="003D55DE">
        <w:trPr>
          <w:trHeight w:val="165"/>
        </w:trPr>
        <w:tc>
          <w:tcPr>
            <w:tcW w:w="3828"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0325144" w14:textId="77777777" w:rsidR="00C659B1" w:rsidRPr="00161BDB" w:rsidRDefault="00C659B1" w:rsidP="00C659B1">
            <w:pPr>
              <w:spacing w:after="0" w:line="240" w:lineRule="auto"/>
              <w:rPr>
                <w:rFonts w:eastAsia="Times New Roman" w:cstheme="minorHAnsi"/>
                <w:bCs/>
                <w:sz w:val="16"/>
                <w:szCs w:val="16"/>
                <w:lang w:eastAsia="hr-HR"/>
              </w:rPr>
            </w:pPr>
            <w:r w:rsidRPr="00161BDB">
              <w:rPr>
                <w:rFonts w:eastAsia="Times New Roman" w:cstheme="minorHAnsi"/>
                <w:bCs/>
                <w:sz w:val="16"/>
                <w:szCs w:val="16"/>
                <w:lang w:eastAsia="hr-HR"/>
              </w:rPr>
              <w:t>A100042 Javne potrebe iznad standarda-vlastiti prihodi</w:t>
            </w:r>
          </w:p>
        </w:tc>
        <w:tc>
          <w:tcPr>
            <w:tcW w:w="1275" w:type="dxa"/>
            <w:tcBorders>
              <w:top w:val="single" w:sz="4" w:space="0" w:color="000000"/>
              <w:left w:val="nil"/>
              <w:bottom w:val="single" w:sz="4" w:space="0" w:color="000000"/>
              <w:right w:val="single" w:sz="4" w:space="0" w:color="000000"/>
            </w:tcBorders>
            <w:shd w:val="clear" w:color="000000" w:fill="FFFFFF"/>
            <w:vAlign w:val="bottom"/>
          </w:tcPr>
          <w:p w14:paraId="556481E2" w14:textId="0FBB1692" w:rsidR="00C659B1" w:rsidRPr="00161BDB" w:rsidRDefault="00C659B1" w:rsidP="00C659B1">
            <w:pPr>
              <w:spacing w:after="0" w:line="240" w:lineRule="auto"/>
              <w:jc w:val="right"/>
              <w:rPr>
                <w:rFonts w:eastAsia="Times New Roman" w:cstheme="minorHAnsi"/>
                <w:sz w:val="16"/>
                <w:szCs w:val="16"/>
                <w:lang w:eastAsia="hr-HR"/>
              </w:rPr>
            </w:pPr>
            <w:r w:rsidRPr="00161BDB">
              <w:rPr>
                <w:rFonts w:eastAsia="Times New Roman" w:cstheme="minorHAnsi"/>
                <w:sz w:val="16"/>
                <w:szCs w:val="16"/>
                <w:lang w:eastAsia="hr-HR"/>
              </w:rPr>
              <w:t>2.003,09</w:t>
            </w:r>
          </w:p>
        </w:tc>
        <w:tc>
          <w:tcPr>
            <w:tcW w:w="1093" w:type="dxa"/>
            <w:tcBorders>
              <w:top w:val="single" w:sz="4" w:space="0" w:color="000000"/>
              <w:left w:val="nil"/>
              <w:bottom w:val="single" w:sz="4" w:space="0" w:color="000000"/>
              <w:right w:val="single" w:sz="4" w:space="0" w:color="000000"/>
            </w:tcBorders>
            <w:shd w:val="clear" w:color="000000" w:fill="FFFFFF"/>
            <w:vAlign w:val="bottom"/>
          </w:tcPr>
          <w:p w14:paraId="0BD78F66" w14:textId="7DB34DA3" w:rsidR="00C659B1" w:rsidRPr="00161BDB" w:rsidRDefault="00C659B1" w:rsidP="00C659B1">
            <w:pPr>
              <w:spacing w:after="0" w:line="240" w:lineRule="auto"/>
              <w:jc w:val="right"/>
              <w:rPr>
                <w:rFonts w:eastAsia="Times New Roman" w:cstheme="minorHAnsi"/>
                <w:sz w:val="16"/>
                <w:szCs w:val="16"/>
                <w:lang w:eastAsia="hr-HR"/>
              </w:rPr>
            </w:pPr>
            <w:r w:rsidRPr="00161BDB">
              <w:rPr>
                <w:rFonts w:eastAsia="Times New Roman" w:cstheme="minorHAnsi"/>
                <w:sz w:val="16"/>
                <w:szCs w:val="16"/>
                <w:lang w:eastAsia="hr-HR"/>
              </w:rPr>
              <w:t>20.000,00</w:t>
            </w:r>
          </w:p>
        </w:tc>
        <w:tc>
          <w:tcPr>
            <w:tcW w:w="1416" w:type="dxa"/>
            <w:tcBorders>
              <w:top w:val="single" w:sz="4" w:space="0" w:color="000000"/>
              <w:left w:val="nil"/>
              <w:bottom w:val="single" w:sz="4" w:space="0" w:color="000000"/>
              <w:right w:val="single" w:sz="4" w:space="0" w:color="000000"/>
            </w:tcBorders>
            <w:shd w:val="clear" w:color="000000" w:fill="FFFFFF"/>
            <w:vAlign w:val="bottom"/>
          </w:tcPr>
          <w:p w14:paraId="67A4FCCA" w14:textId="08F17ABA" w:rsidR="00C659B1" w:rsidRPr="00161BDB" w:rsidRDefault="00C659B1" w:rsidP="00C659B1">
            <w:pPr>
              <w:spacing w:after="0" w:line="240" w:lineRule="auto"/>
              <w:jc w:val="right"/>
              <w:rPr>
                <w:rFonts w:eastAsia="Times New Roman" w:cstheme="minorHAnsi"/>
                <w:sz w:val="16"/>
                <w:szCs w:val="16"/>
                <w:lang w:eastAsia="hr-HR"/>
              </w:rPr>
            </w:pPr>
            <w:r w:rsidRPr="00161BDB">
              <w:rPr>
                <w:rFonts w:eastAsia="Times New Roman" w:cstheme="minorHAnsi"/>
                <w:sz w:val="16"/>
                <w:szCs w:val="16"/>
                <w:lang w:eastAsia="hr-HR"/>
              </w:rPr>
              <w:t>30.000,00</w:t>
            </w:r>
          </w:p>
        </w:tc>
        <w:tc>
          <w:tcPr>
            <w:tcW w:w="1319" w:type="dxa"/>
            <w:tcBorders>
              <w:top w:val="single" w:sz="4" w:space="0" w:color="000000"/>
              <w:left w:val="nil"/>
              <w:bottom w:val="single" w:sz="4" w:space="0" w:color="000000"/>
              <w:right w:val="single" w:sz="4" w:space="0" w:color="000000"/>
            </w:tcBorders>
            <w:shd w:val="clear" w:color="000000" w:fill="FFFFFF"/>
            <w:vAlign w:val="bottom"/>
          </w:tcPr>
          <w:p w14:paraId="3F82CF30" w14:textId="527C6131" w:rsidR="00C659B1" w:rsidRPr="00161BDB" w:rsidRDefault="00C659B1" w:rsidP="00C659B1">
            <w:pPr>
              <w:spacing w:after="0" w:line="240" w:lineRule="auto"/>
              <w:jc w:val="right"/>
              <w:rPr>
                <w:rFonts w:eastAsia="Times New Roman" w:cstheme="minorHAnsi"/>
                <w:sz w:val="16"/>
                <w:szCs w:val="16"/>
                <w:lang w:eastAsia="hr-HR"/>
              </w:rPr>
            </w:pPr>
            <w:r w:rsidRPr="00161BDB">
              <w:rPr>
                <w:rFonts w:eastAsia="Times New Roman" w:cstheme="minorHAnsi"/>
                <w:sz w:val="16"/>
                <w:szCs w:val="16"/>
                <w:lang w:eastAsia="hr-HR"/>
              </w:rPr>
              <w:t>3.748,26</w:t>
            </w:r>
          </w:p>
        </w:tc>
        <w:tc>
          <w:tcPr>
            <w:tcW w:w="850" w:type="dxa"/>
            <w:tcBorders>
              <w:top w:val="single" w:sz="4" w:space="0" w:color="000000"/>
              <w:left w:val="nil"/>
              <w:bottom w:val="single" w:sz="4" w:space="0" w:color="000000"/>
              <w:right w:val="single" w:sz="4" w:space="0" w:color="000000"/>
            </w:tcBorders>
            <w:shd w:val="clear" w:color="000000" w:fill="FFFFFF"/>
            <w:vAlign w:val="bottom"/>
          </w:tcPr>
          <w:p w14:paraId="18533D4E" w14:textId="69DD9A87" w:rsidR="00C659B1" w:rsidRPr="00161BDB" w:rsidRDefault="00C659B1" w:rsidP="00C659B1">
            <w:pPr>
              <w:spacing w:after="0" w:line="240" w:lineRule="auto"/>
              <w:jc w:val="right"/>
              <w:rPr>
                <w:rFonts w:eastAsia="Times New Roman" w:cstheme="minorHAnsi"/>
                <w:sz w:val="16"/>
                <w:szCs w:val="16"/>
                <w:lang w:eastAsia="hr-HR"/>
              </w:rPr>
            </w:pPr>
            <w:r w:rsidRPr="00161BDB">
              <w:rPr>
                <w:rFonts w:eastAsia="Times New Roman" w:cstheme="minorHAnsi"/>
                <w:sz w:val="16"/>
                <w:szCs w:val="16"/>
                <w:lang w:eastAsia="hr-HR"/>
              </w:rPr>
              <w:t>187,12</w:t>
            </w:r>
          </w:p>
        </w:tc>
        <w:tc>
          <w:tcPr>
            <w:tcW w:w="895" w:type="dxa"/>
            <w:tcBorders>
              <w:top w:val="single" w:sz="4" w:space="0" w:color="000000"/>
              <w:left w:val="nil"/>
              <w:bottom w:val="single" w:sz="4" w:space="0" w:color="000000"/>
              <w:right w:val="single" w:sz="4" w:space="0" w:color="000000"/>
            </w:tcBorders>
            <w:shd w:val="clear" w:color="000000" w:fill="FFFFFF"/>
            <w:vAlign w:val="bottom"/>
          </w:tcPr>
          <w:p w14:paraId="4C639D25" w14:textId="0383C81B" w:rsidR="00C659B1" w:rsidRPr="00161BDB" w:rsidRDefault="00C659B1" w:rsidP="00C659B1">
            <w:pPr>
              <w:spacing w:after="0" w:line="240" w:lineRule="auto"/>
              <w:jc w:val="right"/>
              <w:rPr>
                <w:rFonts w:eastAsia="Times New Roman" w:cstheme="minorHAnsi"/>
                <w:sz w:val="16"/>
                <w:szCs w:val="16"/>
                <w:lang w:eastAsia="hr-HR"/>
              </w:rPr>
            </w:pPr>
            <w:r w:rsidRPr="00161BDB">
              <w:rPr>
                <w:rFonts w:eastAsia="Times New Roman" w:cstheme="minorHAnsi"/>
                <w:sz w:val="16"/>
                <w:szCs w:val="16"/>
                <w:lang w:eastAsia="hr-HR"/>
              </w:rPr>
              <w:t>12,49</w:t>
            </w:r>
          </w:p>
        </w:tc>
      </w:tr>
      <w:tr w:rsidR="00C659B1" w:rsidRPr="00161BDB" w14:paraId="1871B5F5" w14:textId="77777777" w:rsidTr="005E71C0">
        <w:trPr>
          <w:trHeight w:val="165"/>
        </w:trPr>
        <w:tc>
          <w:tcPr>
            <w:tcW w:w="3828"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619D85A" w14:textId="77777777" w:rsidR="00C659B1" w:rsidRPr="00161BDB" w:rsidRDefault="00C659B1" w:rsidP="00C659B1">
            <w:pPr>
              <w:spacing w:after="0" w:line="240" w:lineRule="auto"/>
              <w:rPr>
                <w:rFonts w:eastAsia="Times New Roman" w:cstheme="minorHAnsi"/>
                <w:b/>
                <w:bCs/>
                <w:sz w:val="16"/>
                <w:szCs w:val="16"/>
                <w:lang w:eastAsia="hr-HR"/>
              </w:rPr>
            </w:pPr>
            <w:r w:rsidRPr="00161BDB">
              <w:rPr>
                <w:rFonts w:eastAsia="Times New Roman" w:cstheme="minorHAnsi"/>
                <w:b/>
                <w:bCs/>
                <w:sz w:val="16"/>
                <w:szCs w:val="16"/>
                <w:lang w:eastAsia="hr-HR"/>
              </w:rPr>
              <w:t>141 Javne potrebe iznad zakonskog standarda SŠ</w:t>
            </w:r>
          </w:p>
        </w:tc>
        <w:tc>
          <w:tcPr>
            <w:tcW w:w="1275" w:type="dxa"/>
            <w:tcBorders>
              <w:top w:val="single" w:sz="4" w:space="0" w:color="000000"/>
              <w:left w:val="nil"/>
              <w:bottom w:val="single" w:sz="4" w:space="0" w:color="000000"/>
              <w:right w:val="single" w:sz="4" w:space="0" w:color="000000"/>
            </w:tcBorders>
            <w:shd w:val="clear" w:color="auto" w:fill="auto"/>
            <w:vAlign w:val="bottom"/>
          </w:tcPr>
          <w:p w14:paraId="388DC7DE" w14:textId="63DC3C01" w:rsidR="00C659B1" w:rsidRPr="00161BDB" w:rsidRDefault="00C659B1" w:rsidP="00C659B1">
            <w:pPr>
              <w:spacing w:after="0" w:line="240" w:lineRule="auto"/>
              <w:jc w:val="right"/>
              <w:rPr>
                <w:rFonts w:eastAsia="Times New Roman" w:cstheme="minorHAnsi"/>
                <w:b/>
                <w:bCs/>
                <w:sz w:val="16"/>
                <w:szCs w:val="16"/>
                <w:lang w:eastAsia="hr-HR"/>
              </w:rPr>
            </w:pPr>
            <w:r w:rsidRPr="00161BDB">
              <w:rPr>
                <w:rFonts w:eastAsia="Times New Roman" w:cstheme="minorHAnsi"/>
                <w:b/>
                <w:bCs/>
                <w:sz w:val="16"/>
                <w:szCs w:val="16"/>
                <w:lang w:eastAsia="hr-HR"/>
              </w:rPr>
              <w:t>61.078,75</w:t>
            </w:r>
          </w:p>
        </w:tc>
        <w:tc>
          <w:tcPr>
            <w:tcW w:w="1093" w:type="dxa"/>
            <w:tcBorders>
              <w:top w:val="single" w:sz="4" w:space="0" w:color="000000"/>
              <w:left w:val="nil"/>
              <w:bottom w:val="single" w:sz="4" w:space="0" w:color="000000"/>
              <w:right w:val="single" w:sz="4" w:space="0" w:color="000000"/>
            </w:tcBorders>
            <w:shd w:val="clear" w:color="auto" w:fill="auto"/>
            <w:vAlign w:val="bottom"/>
          </w:tcPr>
          <w:p w14:paraId="32395AF4" w14:textId="222CCB3E" w:rsidR="00C659B1" w:rsidRPr="00161BDB" w:rsidRDefault="00C659B1" w:rsidP="00C659B1">
            <w:pPr>
              <w:spacing w:after="0" w:line="240" w:lineRule="auto"/>
              <w:jc w:val="right"/>
              <w:rPr>
                <w:rFonts w:eastAsia="Times New Roman" w:cstheme="minorHAnsi"/>
                <w:b/>
                <w:bCs/>
                <w:sz w:val="16"/>
                <w:szCs w:val="16"/>
                <w:lang w:eastAsia="hr-HR"/>
              </w:rPr>
            </w:pPr>
            <w:r w:rsidRPr="00161BDB">
              <w:rPr>
                <w:rFonts w:eastAsia="Times New Roman" w:cstheme="minorHAnsi"/>
                <w:b/>
                <w:bCs/>
                <w:sz w:val="16"/>
                <w:szCs w:val="16"/>
                <w:lang w:eastAsia="hr-HR"/>
              </w:rPr>
              <w:t>153.130,00</w:t>
            </w:r>
          </w:p>
        </w:tc>
        <w:tc>
          <w:tcPr>
            <w:tcW w:w="1416" w:type="dxa"/>
            <w:tcBorders>
              <w:top w:val="single" w:sz="4" w:space="0" w:color="000000"/>
              <w:left w:val="nil"/>
              <w:bottom w:val="single" w:sz="4" w:space="0" w:color="000000"/>
              <w:right w:val="single" w:sz="4" w:space="0" w:color="000000"/>
            </w:tcBorders>
            <w:shd w:val="clear" w:color="auto" w:fill="auto"/>
            <w:vAlign w:val="bottom"/>
          </w:tcPr>
          <w:p w14:paraId="5D630B2B" w14:textId="17181D81" w:rsidR="00C659B1" w:rsidRPr="00161BDB" w:rsidRDefault="00C659B1" w:rsidP="00C659B1">
            <w:pPr>
              <w:spacing w:after="0" w:line="240" w:lineRule="auto"/>
              <w:jc w:val="right"/>
              <w:rPr>
                <w:rFonts w:eastAsia="Times New Roman" w:cstheme="minorHAnsi"/>
                <w:b/>
                <w:bCs/>
                <w:sz w:val="16"/>
                <w:szCs w:val="16"/>
                <w:lang w:eastAsia="hr-HR"/>
              </w:rPr>
            </w:pPr>
            <w:r w:rsidRPr="00161BDB">
              <w:rPr>
                <w:rFonts w:eastAsia="Times New Roman" w:cstheme="minorHAnsi"/>
                <w:b/>
                <w:bCs/>
                <w:sz w:val="16"/>
                <w:szCs w:val="16"/>
                <w:lang w:eastAsia="hr-HR"/>
              </w:rPr>
              <w:t>189.480,00</w:t>
            </w:r>
          </w:p>
        </w:tc>
        <w:tc>
          <w:tcPr>
            <w:tcW w:w="1319" w:type="dxa"/>
            <w:tcBorders>
              <w:top w:val="single" w:sz="4" w:space="0" w:color="000000"/>
              <w:left w:val="nil"/>
              <w:bottom w:val="single" w:sz="4" w:space="0" w:color="000000"/>
              <w:right w:val="single" w:sz="4" w:space="0" w:color="000000"/>
            </w:tcBorders>
            <w:shd w:val="clear" w:color="auto" w:fill="auto"/>
            <w:vAlign w:val="bottom"/>
          </w:tcPr>
          <w:p w14:paraId="3BB06A3B" w14:textId="4A4A1C82" w:rsidR="00C659B1" w:rsidRPr="00161BDB" w:rsidRDefault="00C659B1" w:rsidP="00C659B1">
            <w:pPr>
              <w:spacing w:after="0" w:line="240" w:lineRule="auto"/>
              <w:jc w:val="right"/>
              <w:rPr>
                <w:rFonts w:eastAsia="Times New Roman" w:cstheme="minorHAnsi"/>
                <w:b/>
                <w:bCs/>
                <w:sz w:val="16"/>
                <w:szCs w:val="16"/>
                <w:lang w:eastAsia="hr-HR"/>
              </w:rPr>
            </w:pPr>
            <w:r w:rsidRPr="00161BDB">
              <w:rPr>
                <w:rFonts w:eastAsia="Times New Roman" w:cstheme="minorHAnsi"/>
                <w:b/>
                <w:bCs/>
                <w:sz w:val="16"/>
                <w:szCs w:val="16"/>
                <w:lang w:eastAsia="hr-HR"/>
              </w:rPr>
              <w:t>52.290,30</w:t>
            </w:r>
          </w:p>
        </w:tc>
        <w:tc>
          <w:tcPr>
            <w:tcW w:w="850" w:type="dxa"/>
            <w:tcBorders>
              <w:top w:val="single" w:sz="4" w:space="0" w:color="000000"/>
              <w:left w:val="nil"/>
              <w:bottom w:val="single" w:sz="4" w:space="0" w:color="000000"/>
              <w:right w:val="single" w:sz="4" w:space="0" w:color="000000"/>
            </w:tcBorders>
            <w:shd w:val="clear" w:color="auto" w:fill="auto"/>
            <w:vAlign w:val="bottom"/>
          </w:tcPr>
          <w:p w14:paraId="79E82BB4" w14:textId="32818CC1" w:rsidR="00C659B1" w:rsidRPr="00161BDB" w:rsidRDefault="00C659B1" w:rsidP="00C659B1">
            <w:pPr>
              <w:spacing w:after="0" w:line="240" w:lineRule="auto"/>
              <w:jc w:val="right"/>
              <w:rPr>
                <w:rFonts w:eastAsia="Times New Roman" w:cstheme="minorHAnsi"/>
                <w:b/>
                <w:bCs/>
                <w:sz w:val="16"/>
                <w:szCs w:val="16"/>
                <w:lang w:eastAsia="hr-HR"/>
              </w:rPr>
            </w:pPr>
            <w:r w:rsidRPr="00161BDB">
              <w:rPr>
                <w:rFonts w:eastAsia="Times New Roman" w:cstheme="minorHAnsi"/>
                <w:b/>
                <w:bCs/>
                <w:sz w:val="16"/>
                <w:szCs w:val="16"/>
                <w:lang w:eastAsia="hr-HR"/>
              </w:rPr>
              <w:t>85,61</w:t>
            </w:r>
          </w:p>
        </w:tc>
        <w:tc>
          <w:tcPr>
            <w:tcW w:w="895" w:type="dxa"/>
            <w:tcBorders>
              <w:top w:val="single" w:sz="4" w:space="0" w:color="000000"/>
              <w:left w:val="nil"/>
              <w:bottom w:val="single" w:sz="4" w:space="0" w:color="000000"/>
              <w:right w:val="single" w:sz="4" w:space="0" w:color="000000"/>
            </w:tcBorders>
            <w:shd w:val="clear" w:color="auto" w:fill="auto"/>
            <w:vAlign w:val="bottom"/>
          </w:tcPr>
          <w:p w14:paraId="5AE1832A" w14:textId="688A2F08" w:rsidR="00C659B1" w:rsidRPr="00161BDB" w:rsidRDefault="00C659B1" w:rsidP="00C659B1">
            <w:pPr>
              <w:spacing w:after="0" w:line="240" w:lineRule="auto"/>
              <w:jc w:val="right"/>
              <w:rPr>
                <w:rFonts w:eastAsia="Times New Roman" w:cstheme="minorHAnsi"/>
                <w:b/>
                <w:bCs/>
                <w:sz w:val="16"/>
                <w:szCs w:val="16"/>
                <w:lang w:eastAsia="hr-HR"/>
              </w:rPr>
            </w:pPr>
            <w:r w:rsidRPr="00161BDB">
              <w:rPr>
                <w:rFonts w:eastAsia="Times New Roman" w:cstheme="minorHAnsi"/>
                <w:b/>
                <w:bCs/>
                <w:sz w:val="16"/>
                <w:szCs w:val="16"/>
                <w:lang w:eastAsia="hr-HR"/>
              </w:rPr>
              <w:t>27,60</w:t>
            </w:r>
          </w:p>
        </w:tc>
      </w:tr>
      <w:tr w:rsidR="00C659B1" w:rsidRPr="00161BDB" w14:paraId="3A7791A1" w14:textId="77777777" w:rsidTr="005E71C0">
        <w:trPr>
          <w:trHeight w:val="165"/>
        </w:trPr>
        <w:tc>
          <w:tcPr>
            <w:tcW w:w="3828"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D5E275B" w14:textId="77777777" w:rsidR="00C659B1" w:rsidRPr="00161BDB" w:rsidRDefault="00C659B1" w:rsidP="00C659B1">
            <w:pPr>
              <w:spacing w:after="0" w:line="240" w:lineRule="auto"/>
              <w:rPr>
                <w:rFonts w:eastAsia="Times New Roman" w:cstheme="minorHAnsi"/>
                <w:bCs/>
                <w:sz w:val="16"/>
                <w:szCs w:val="16"/>
                <w:lang w:eastAsia="hr-HR"/>
              </w:rPr>
            </w:pPr>
            <w:r w:rsidRPr="00161BDB">
              <w:rPr>
                <w:rFonts w:eastAsia="Times New Roman" w:cstheme="minorHAnsi"/>
                <w:bCs/>
                <w:sz w:val="16"/>
                <w:szCs w:val="16"/>
                <w:lang w:eastAsia="hr-HR"/>
              </w:rPr>
              <w:t>A100078 Županijske javne potrebe SŠ</w:t>
            </w:r>
          </w:p>
        </w:tc>
        <w:tc>
          <w:tcPr>
            <w:tcW w:w="1275" w:type="dxa"/>
            <w:tcBorders>
              <w:top w:val="single" w:sz="4" w:space="0" w:color="000000"/>
              <w:left w:val="nil"/>
              <w:bottom w:val="single" w:sz="4" w:space="0" w:color="000000"/>
              <w:right w:val="single" w:sz="4" w:space="0" w:color="000000"/>
            </w:tcBorders>
            <w:shd w:val="clear" w:color="auto" w:fill="auto"/>
            <w:vAlign w:val="bottom"/>
          </w:tcPr>
          <w:p w14:paraId="0018C679" w14:textId="621E41CF" w:rsidR="00C659B1" w:rsidRPr="00161BDB" w:rsidRDefault="00C659B1" w:rsidP="00C659B1">
            <w:pPr>
              <w:spacing w:after="0" w:line="240" w:lineRule="auto"/>
              <w:jc w:val="right"/>
              <w:rPr>
                <w:rFonts w:eastAsia="Times New Roman" w:cstheme="minorHAnsi"/>
                <w:sz w:val="16"/>
                <w:szCs w:val="16"/>
                <w:lang w:eastAsia="hr-HR"/>
              </w:rPr>
            </w:pPr>
            <w:r w:rsidRPr="00161BDB">
              <w:rPr>
                <w:rFonts w:eastAsia="Times New Roman" w:cstheme="minorHAnsi"/>
                <w:sz w:val="16"/>
                <w:szCs w:val="16"/>
                <w:lang w:eastAsia="hr-HR"/>
              </w:rPr>
              <w:t>238,25</w:t>
            </w:r>
          </w:p>
        </w:tc>
        <w:tc>
          <w:tcPr>
            <w:tcW w:w="1093" w:type="dxa"/>
            <w:tcBorders>
              <w:top w:val="single" w:sz="4" w:space="0" w:color="000000"/>
              <w:left w:val="nil"/>
              <w:bottom w:val="single" w:sz="4" w:space="0" w:color="000000"/>
              <w:right w:val="single" w:sz="4" w:space="0" w:color="000000"/>
            </w:tcBorders>
            <w:shd w:val="clear" w:color="auto" w:fill="auto"/>
            <w:vAlign w:val="bottom"/>
          </w:tcPr>
          <w:p w14:paraId="5182BF76" w14:textId="60B8C50C" w:rsidR="00C659B1" w:rsidRPr="00161BDB" w:rsidRDefault="00C659B1" w:rsidP="00C659B1">
            <w:pPr>
              <w:spacing w:after="0" w:line="240" w:lineRule="auto"/>
              <w:jc w:val="right"/>
              <w:rPr>
                <w:rFonts w:eastAsia="Times New Roman" w:cstheme="minorHAnsi"/>
                <w:sz w:val="16"/>
                <w:szCs w:val="16"/>
                <w:lang w:eastAsia="hr-HR"/>
              </w:rPr>
            </w:pPr>
            <w:r w:rsidRPr="00161BDB">
              <w:rPr>
                <w:rFonts w:eastAsia="Times New Roman" w:cstheme="minorHAnsi"/>
                <w:sz w:val="16"/>
                <w:szCs w:val="16"/>
                <w:lang w:eastAsia="hr-HR"/>
              </w:rPr>
              <w:t>929,00</w:t>
            </w:r>
          </w:p>
        </w:tc>
        <w:tc>
          <w:tcPr>
            <w:tcW w:w="1416" w:type="dxa"/>
            <w:tcBorders>
              <w:top w:val="single" w:sz="4" w:space="0" w:color="000000"/>
              <w:left w:val="nil"/>
              <w:bottom w:val="single" w:sz="4" w:space="0" w:color="000000"/>
              <w:right w:val="single" w:sz="4" w:space="0" w:color="000000"/>
            </w:tcBorders>
            <w:shd w:val="clear" w:color="auto" w:fill="auto"/>
            <w:vAlign w:val="bottom"/>
          </w:tcPr>
          <w:p w14:paraId="1FF7F1DB" w14:textId="730CBFFF" w:rsidR="00C659B1" w:rsidRPr="00161BDB" w:rsidRDefault="00C659B1" w:rsidP="00C659B1">
            <w:pPr>
              <w:spacing w:after="0" w:line="240" w:lineRule="auto"/>
              <w:jc w:val="right"/>
              <w:rPr>
                <w:rFonts w:eastAsia="Times New Roman" w:cstheme="minorHAnsi"/>
                <w:sz w:val="16"/>
                <w:szCs w:val="16"/>
                <w:lang w:eastAsia="hr-HR"/>
              </w:rPr>
            </w:pPr>
            <w:r w:rsidRPr="00161BDB">
              <w:rPr>
                <w:rFonts w:eastAsia="Times New Roman" w:cstheme="minorHAnsi"/>
                <w:sz w:val="16"/>
                <w:szCs w:val="16"/>
                <w:lang w:eastAsia="hr-HR"/>
              </w:rPr>
              <w:t>929,00</w:t>
            </w:r>
          </w:p>
        </w:tc>
        <w:tc>
          <w:tcPr>
            <w:tcW w:w="1319" w:type="dxa"/>
            <w:tcBorders>
              <w:top w:val="single" w:sz="4" w:space="0" w:color="000000"/>
              <w:left w:val="nil"/>
              <w:bottom w:val="single" w:sz="4" w:space="0" w:color="000000"/>
              <w:right w:val="single" w:sz="4" w:space="0" w:color="000000"/>
            </w:tcBorders>
            <w:shd w:val="clear" w:color="auto" w:fill="auto"/>
            <w:vAlign w:val="bottom"/>
          </w:tcPr>
          <w:p w14:paraId="06061376" w14:textId="5418D2B7" w:rsidR="00C659B1" w:rsidRPr="00161BDB" w:rsidRDefault="00C659B1" w:rsidP="00C659B1">
            <w:pPr>
              <w:spacing w:after="0" w:line="240" w:lineRule="auto"/>
              <w:jc w:val="right"/>
              <w:rPr>
                <w:rFonts w:eastAsia="Times New Roman" w:cstheme="minorHAnsi"/>
                <w:sz w:val="16"/>
                <w:szCs w:val="16"/>
                <w:lang w:eastAsia="hr-HR"/>
              </w:rPr>
            </w:pPr>
            <w:r w:rsidRPr="00161BDB">
              <w:rPr>
                <w:rFonts w:eastAsia="Times New Roman" w:cstheme="minorHAnsi"/>
                <w:sz w:val="16"/>
                <w:szCs w:val="16"/>
                <w:lang w:eastAsia="hr-HR"/>
              </w:rPr>
              <w:t>265,96</w:t>
            </w:r>
          </w:p>
        </w:tc>
        <w:tc>
          <w:tcPr>
            <w:tcW w:w="850" w:type="dxa"/>
            <w:tcBorders>
              <w:top w:val="single" w:sz="4" w:space="0" w:color="000000"/>
              <w:left w:val="nil"/>
              <w:bottom w:val="single" w:sz="4" w:space="0" w:color="000000"/>
              <w:right w:val="single" w:sz="4" w:space="0" w:color="000000"/>
            </w:tcBorders>
            <w:shd w:val="clear" w:color="auto" w:fill="auto"/>
            <w:vAlign w:val="bottom"/>
          </w:tcPr>
          <w:p w14:paraId="3225527C" w14:textId="7A6C198E" w:rsidR="00C659B1" w:rsidRPr="00161BDB" w:rsidRDefault="00C659B1" w:rsidP="00C659B1">
            <w:pPr>
              <w:spacing w:after="0" w:line="240" w:lineRule="auto"/>
              <w:jc w:val="right"/>
              <w:rPr>
                <w:rFonts w:eastAsia="Times New Roman" w:cstheme="minorHAnsi"/>
                <w:sz w:val="16"/>
                <w:szCs w:val="16"/>
                <w:lang w:eastAsia="hr-HR"/>
              </w:rPr>
            </w:pPr>
            <w:r w:rsidRPr="00161BDB">
              <w:rPr>
                <w:rFonts w:eastAsia="Times New Roman" w:cstheme="minorHAnsi"/>
                <w:sz w:val="16"/>
                <w:szCs w:val="16"/>
                <w:lang w:eastAsia="hr-HR"/>
              </w:rPr>
              <w:t>111,63</w:t>
            </w:r>
          </w:p>
        </w:tc>
        <w:tc>
          <w:tcPr>
            <w:tcW w:w="895" w:type="dxa"/>
            <w:tcBorders>
              <w:top w:val="single" w:sz="4" w:space="0" w:color="000000"/>
              <w:left w:val="nil"/>
              <w:bottom w:val="single" w:sz="4" w:space="0" w:color="000000"/>
              <w:right w:val="single" w:sz="4" w:space="0" w:color="000000"/>
            </w:tcBorders>
            <w:shd w:val="clear" w:color="auto" w:fill="auto"/>
            <w:vAlign w:val="bottom"/>
          </w:tcPr>
          <w:p w14:paraId="5CDA36DD" w14:textId="1FBFF71A" w:rsidR="00C659B1" w:rsidRPr="00161BDB" w:rsidRDefault="00C659B1" w:rsidP="00C659B1">
            <w:pPr>
              <w:spacing w:after="0" w:line="240" w:lineRule="auto"/>
              <w:jc w:val="right"/>
              <w:rPr>
                <w:rFonts w:eastAsia="Times New Roman" w:cstheme="minorHAnsi"/>
                <w:sz w:val="16"/>
                <w:szCs w:val="16"/>
                <w:lang w:eastAsia="hr-HR"/>
              </w:rPr>
            </w:pPr>
            <w:r w:rsidRPr="00161BDB">
              <w:rPr>
                <w:rFonts w:eastAsia="Times New Roman" w:cstheme="minorHAnsi"/>
                <w:sz w:val="16"/>
                <w:szCs w:val="16"/>
                <w:lang w:eastAsia="hr-HR"/>
              </w:rPr>
              <w:t>28,63</w:t>
            </w:r>
          </w:p>
        </w:tc>
      </w:tr>
      <w:tr w:rsidR="00C659B1" w:rsidRPr="00161BDB" w14:paraId="754569AE" w14:textId="77777777" w:rsidTr="005E71C0">
        <w:trPr>
          <w:trHeight w:val="165"/>
        </w:trPr>
        <w:tc>
          <w:tcPr>
            <w:tcW w:w="3828"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81AA30F" w14:textId="77777777" w:rsidR="00C659B1" w:rsidRPr="00161BDB" w:rsidRDefault="00C659B1" w:rsidP="00C659B1">
            <w:pPr>
              <w:spacing w:after="0" w:line="240" w:lineRule="auto"/>
              <w:rPr>
                <w:rFonts w:eastAsia="Times New Roman" w:cstheme="minorHAnsi"/>
                <w:bCs/>
                <w:sz w:val="16"/>
                <w:szCs w:val="16"/>
                <w:lang w:eastAsia="hr-HR"/>
              </w:rPr>
            </w:pPr>
            <w:r w:rsidRPr="00161BDB">
              <w:rPr>
                <w:rFonts w:eastAsia="Times New Roman" w:cstheme="minorHAnsi"/>
                <w:bCs/>
                <w:sz w:val="16"/>
                <w:szCs w:val="16"/>
                <w:lang w:eastAsia="hr-HR"/>
              </w:rPr>
              <w:t>A100142B Prihodi od nefinancijske imovine i nadoknade štete s osnova osiguranja</w:t>
            </w:r>
          </w:p>
        </w:tc>
        <w:tc>
          <w:tcPr>
            <w:tcW w:w="1275" w:type="dxa"/>
            <w:tcBorders>
              <w:top w:val="single" w:sz="4" w:space="0" w:color="000000"/>
              <w:left w:val="nil"/>
              <w:bottom w:val="single" w:sz="4" w:space="0" w:color="000000"/>
              <w:right w:val="single" w:sz="4" w:space="0" w:color="000000"/>
            </w:tcBorders>
            <w:shd w:val="clear" w:color="auto" w:fill="auto"/>
            <w:vAlign w:val="bottom"/>
          </w:tcPr>
          <w:p w14:paraId="50EE3A8F" w14:textId="33C8479E" w:rsidR="00C659B1" w:rsidRPr="00161BDB" w:rsidRDefault="00C659B1" w:rsidP="00C659B1">
            <w:pPr>
              <w:spacing w:after="0" w:line="240" w:lineRule="auto"/>
              <w:jc w:val="right"/>
              <w:rPr>
                <w:rFonts w:eastAsia="Times New Roman" w:cstheme="minorHAnsi"/>
                <w:sz w:val="16"/>
                <w:szCs w:val="16"/>
                <w:lang w:eastAsia="hr-HR"/>
              </w:rPr>
            </w:pPr>
            <w:r w:rsidRPr="00161BDB">
              <w:rPr>
                <w:rFonts w:eastAsia="Times New Roman" w:cstheme="minorHAnsi"/>
                <w:sz w:val="16"/>
                <w:szCs w:val="16"/>
                <w:lang w:eastAsia="hr-HR"/>
              </w:rPr>
              <w:t>0,00</w:t>
            </w:r>
          </w:p>
        </w:tc>
        <w:tc>
          <w:tcPr>
            <w:tcW w:w="1093" w:type="dxa"/>
            <w:tcBorders>
              <w:top w:val="single" w:sz="4" w:space="0" w:color="000000"/>
              <w:left w:val="nil"/>
              <w:bottom w:val="single" w:sz="4" w:space="0" w:color="000000"/>
              <w:right w:val="single" w:sz="4" w:space="0" w:color="000000"/>
            </w:tcBorders>
            <w:shd w:val="clear" w:color="auto" w:fill="auto"/>
            <w:vAlign w:val="bottom"/>
          </w:tcPr>
          <w:p w14:paraId="5E495E0F" w14:textId="608E65A6" w:rsidR="00C659B1" w:rsidRPr="00161BDB" w:rsidRDefault="00C659B1" w:rsidP="00C659B1">
            <w:pPr>
              <w:spacing w:after="0" w:line="240" w:lineRule="auto"/>
              <w:jc w:val="right"/>
              <w:rPr>
                <w:rFonts w:eastAsia="Times New Roman" w:cstheme="minorHAnsi"/>
                <w:sz w:val="16"/>
                <w:szCs w:val="16"/>
                <w:lang w:eastAsia="hr-HR"/>
              </w:rPr>
            </w:pPr>
            <w:r w:rsidRPr="00161BDB">
              <w:rPr>
                <w:rFonts w:eastAsia="Times New Roman" w:cstheme="minorHAnsi"/>
                <w:sz w:val="16"/>
                <w:szCs w:val="16"/>
                <w:lang w:eastAsia="hr-HR"/>
              </w:rPr>
              <w:t>20.000,00</w:t>
            </w:r>
          </w:p>
        </w:tc>
        <w:tc>
          <w:tcPr>
            <w:tcW w:w="1416" w:type="dxa"/>
            <w:tcBorders>
              <w:top w:val="single" w:sz="4" w:space="0" w:color="000000"/>
              <w:left w:val="nil"/>
              <w:bottom w:val="single" w:sz="4" w:space="0" w:color="000000"/>
              <w:right w:val="single" w:sz="4" w:space="0" w:color="000000"/>
            </w:tcBorders>
            <w:shd w:val="clear" w:color="auto" w:fill="auto"/>
            <w:vAlign w:val="bottom"/>
          </w:tcPr>
          <w:p w14:paraId="3FAA44AF" w14:textId="617B65AA" w:rsidR="00C659B1" w:rsidRPr="00161BDB" w:rsidRDefault="00C659B1" w:rsidP="00C659B1">
            <w:pPr>
              <w:spacing w:after="0" w:line="240" w:lineRule="auto"/>
              <w:jc w:val="right"/>
              <w:rPr>
                <w:rFonts w:eastAsia="Times New Roman" w:cstheme="minorHAnsi"/>
                <w:sz w:val="16"/>
                <w:szCs w:val="16"/>
                <w:lang w:eastAsia="hr-HR"/>
              </w:rPr>
            </w:pPr>
            <w:r w:rsidRPr="00161BDB">
              <w:rPr>
                <w:rFonts w:eastAsia="Times New Roman" w:cstheme="minorHAnsi"/>
                <w:sz w:val="16"/>
                <w:szCs w:val="16"/>
                <w:lang w:eastAsia="hr-HR"/>
              </w:rPr>
              <w:t>20.000,00</w:t>
            </w:r>
          </w:p>
        </w:tc>
        <w:tc>
          <w:tcPr>
            <w:tcW w:w="1319" w:type="dxa"/>
            <w:tcBorders>
              <w:top w:val="single" w:sz="4" w:space="0" w:color="000000"/>
              <w:left w:val="nil"/>
              <w:bottom w:val="single" w:sz="4" w:space="0" w:color="000000"/>
              <w:right w:val="single" w:sz="4" w:space="0" w:color="000000"/>
            </w:tcBorders>
            <w:shd w:val="clear" w:color="auto" w:fill="auto"/>
            <w:vAlign w:val="bottom"/>
          </w:tcPr>
          <w:p w14:paraId="0219C23F" w14:textId="2B3920B0" w:rsidR="00C659B1" w:rsidRPr="00161BDB" w:rsidRDefault="00C659B1" w:rsidP="00C659B1">
            <w:pPr>
              <w:spacing w:after="0" w:line="240" w:lineRule="auto"/>
              <w:rPr>
                <w:rFonts w:eastAsia="Times New Roman" w:cstheme="minorHAnsi"/>
                <w:sz w:val="16"/>
                <w:szCs w:val="16"/>
                <w:lang w:eastAsia="hr-HR"/>
              </w:rPr>
            </w:pPr>
            <w:r w:rsidRPr="00161BDB">
              <w:rPr>
                <w:rFonts w:eastAsia="Times New Roman" w:cstheme="minorHAnsi"/>
                <w:sz w:val="16"/>
                <w:szCs w:val="16"/>
                <w:lang w:eastAsia="hr-HR"/>
              </w:rPr>
              <w:t>0,00</w:t>
            </w:r>
          </w:p>
        </w:tc>
        <w:tc>
          <w:tcPr>
            <w:tcW w:w="850" w:type="dxa"/>
            <w:tcBorders>
              <w:top w:val="single" w:sz="4" w:space="0" w:color="000000"/>
              <w:left w:val="nil"/>
              <w:bottom w:val="single" w:sz="4" w:space="0" w:color="000000"/>
              <w:right w:val="single" w:sz="4" w:space="0" w:color="000000"/>
            </w:tcBorders>
            <w:shd w:val="clear" w:color="auto" w:fill="auto"/>
            <w:vAlign w:val="bottom"/>
          </w:tcPr>
          <w:p w14:paraId="313DA81B" w14:textId="474659DF" w:rsidR="00C659B1" w:rsidRPr="00161BDB" w:rsidRDefault="00C659B1" w:rsidP="00C659B1">
            <w:pPr>
              <w:spacing w:after="0" w:line="240" w:lineRule="auto"/>
              <w:jc w:val="right"/>
              <w:rPr>
                <w:rFonts w:eastAsia="Times New Roman" w:cstheme="minorHAnsi"/>
                <w:sz w:val="16"/>
                <w:szCs w:val="16"/>
                <w:lang w:eastAsia="hr-HR"/>
              </w:rPr>
            </w:pPr>
            <w:r w:rsidRPr="00161BDB">
              <w:rPr>
                <w:rFonts w:eastAsia="Times New Roman" w:cstheme="minorHAnsi"/>
                <w:sz w:val="16"/>
                <w:szCs w:val="16"/>
                <w:lang w:eastAsia="hr-HR"/>
              </w:rPr>
              <w:t> </w:t>
            </w:r>
          </w:p>
        </w:tc>
        <w:tc>
          <w:tcPr>
            <w:tcW w:w="895" w:type="dxa"/>
            <w:tcBorders>
              <w:top w:val="single" w:sz="4" w:space="0" w:color="000000"/>
              <w:left w:val="nil"/>
              <w:bottom w:val="single" w:sz="4" w:space="0" w:color="000000"/>
              <w:right w:val="single" w:sz="4" w:space="0" w:color="000000"/>
            </w:tcBorders>
            <w:shd w:val="clear" w:color="auto" w:fill="auto"/>
            <w:vAlign w:val="bottom"/>
          </w:tcPr>
          <w:p w14:paraId="2566D6A6" w14:textId="2486C312" w:rsidR="00C659B1" w:rsidRPr="00161BDB" w:rsidRDefault="00C659B1" w:rsidP="00C659B1">
            <w:pPr>
              <w:spacing w:after="0" w:line="240" w:lineRule="auto"/>
              <w:jc w:val="right"/>
              <w:rPr>
                <w:rFonts w:eastAsia="Times New Roman" w:cstheme="minorHAnsi"/>
                <w:sz w:val="16"/>
                <w:szCs w:val="16"/>
                <w:lang w:eastAsia="hr-HR"/>
              </w:rPr>
            </w:pPr>
            <w:r w:rsidRPr="00161BDB">
              <w:rPr>
                <w:rFonts w:eastAsia="Times New Roman" w:cstheme="minorHAnsi"/>
                <w:sz w:val="16"/>
                <w:szCs w:val="16"/>
                <w:lang w:eastAsia="hr-HR"/>
              </w:rPr>
              <w:t> </w:t>
            </w:r>
          </w:p>
        </w:tc>
      </w:tr>
      <w:tr w:rsidR="00C659B1" w:rsidRPr="00161BDB" w14:paraId="22890A64" w14:textId="77777777" w:rsidTr="005E71C0">
        <w:trPr>
          <w:trHeight w:val="165"/>
        </w:trPr>
        <w:tc>
          <w:tcPr>
            <w:tcW w:w="3828"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2F42E14" w14:textId="77777777" w:rsidR="00C659B1" w:rsidRPr="00161BDB" w:rsidRDefault="00C659B1" w:rsidP="00C659B1">
            <w:pPr>
              <w:spacing w:after="0" w:line="240" w:lineRule="auto"/>
              <w:rPr>
                <w:rFonts w:eastAsia="Times New Roman" w:cstheme="minorHAnsi"/>
                <w:bCs/>
                <w:sz w:val="16"/>
                <w:szCs w:val="16"/>
                <w:lang w:eastAsia="hr-HR"/>
              </w:rPr>
            </w:pPr>
            <w:r w:rsidRPr="00161BDB">
              <w:rPr>
                <w:rFonts w:eastAsia="Times New Roman" w:cstheme="minorHAnsi"/>
                <w:bCs/>
                <w:sz w:val="16"/>
                <w:szCs w:val="16"/>
                <w:lang w:eastAsia="hr-HR"/>
              </w:rPr>
              <w:t>A100159A Javne potrebe iznad standarda - donacije</w:t>
            </w:r>
          </w:p>
        </w:tc>
        <w:tc>
          <w:tcPr>
            <w:tcW w:w="1275" w:type="dxa"/>
            <w:tcBorders>
              <w:top w:val="single" w:sz="4" w:space="0" w:color="000000"/>
              <w:left w:val="nil"/>
              <w:bottom w:val="single" w:sz="4" w:space="0" w:color="000000"/>
              <w:right w:val="single" w:sz="4" w:space="0" w:color="000000"/>
            </w:tcBorders>
            <w:shd w:val="clear" w:color="auto" w:fill="auto"/>
            <w:vAlign w:val="bottom"/>
          </w:tcPr>
          <w:p w14:paraId="6C985E19" w14:textId="7FEA920D" w:rsidR="00C659B1" w:rsidRPr="00161BDB" w:rsidRDefault="00C659B1" w:rsidP="00C659B1">
            <w:pPr>
              <w:spacing w:after="0" w:line="240" w:lineRule="auto"/>
              <w:jc w:val="right"/>
              <w:rPr>
                <w:rFonts w:eastAsia="Times New Roman" w:cstheme="minorHAnsi"/>
                <w:sz w:val="16"/>
                <w:szCs w:val="16"/>
                <w:lang w:eastAsia="hr-HR"/>
              </w:rPr>
            </w:pPr>
            <w:r w:rsidRPr="00161BDB">
              <w:rPr>
                <w:rFonts w:eastAsia="Times New Roman" w:cstheme="minorHAnsi"/>
                <w:sz w:val="16"/>
                <w:szCs w:val="16"/>
                <w:lang w:eastAsia="hr-HR"/>
              </w:rPr>
              <w:t>846,78</w:t>
            </w:r>
          </w:p>
        </w:tc>
        <w:tc>
          <w:tcPr>
            <w:tcW w:w="1093" w:type="dxa"/>
            <w:tcBorders>
              <w:top w:val="single" w:sz="4" w:space="0" w:color="000000"/>
              <w:left w:val="nil"/>
              <w:bottom w:val="single" w:sz="4" w:space="0" w:color="000000"/>
              <w:right w:val="single" w:sz="4" w:space="0" w:color="000000"/>
            </w:tcBorders>
            <w:shd w:val="clear" w:color="auto" w:fill="auto"/>
            <w:vAlign w:val="bottom"/>
          </w:tcPr>
          <w:p w14:paraId="2C5EE510" w14:textId="3072D970" w:rsidR="00C659B1" w:rsidRPr="00161BDB" w:rsidRDefault="00C659B1" w:rsidP="00C659B1">
            <w:pPr>
              <w:spacing w:after="0" w:line="240" w:lineRule="auto"/>
              <w:jc w:val="right"/>
              <w:rPr>
                <w:rFonts w:eastAsia="Times New Roman" w:cstheme="minorHAnsi"/>
                <w:sz w:val="16"/>
                <w:szCs w:val="16"/>
                <w:lang w:eastAsia="hr-HR"/>
              </w:rPr>
            </w:pPr>
            <w:r w:rsidRPr="00161BDB">
              <w:rPr>
                <w:rFonts w:eastAsia="Times New Roman" w:cstheme="minorHAnsi"/>
                <w:sz w:val="16"/>
                <w:szCs w:val="16"/>
                <w:lang w:eastAsia="hr-HR"/>
              </w:rPr>
              <w:t>13.000,00</w:t>
            </w:r>
          </w:p>
        </w:tc>
        <w:tc>
          <w:tcPr>
            <w:tcW w:w="1416" w:type="dxa"/>
            <w:tcBorders>
              <w:top w:val="single" w:sz="4" w:space="0" w:color="000000"/>
              <w:left w:val="nil"/>
              <w:bottom w:val="single" w:sz="4" w:space="0" w:color="000000"/>
              <w:right w:val="single" w:sz="4" w:space="0" w:color="000000"/>
            </w:tcBorders>
            <w:shd w:val="clear" w:color="auto" w:fill="auto"/>
            <w:vAlign w:val="bottom"/>
          </w:tcPr>
          <w:p w14:paraId="4F866AA8" w14:textId="1449FF20" w:rsidR="00C659B1" w:rsidRPr="00161BDB" w:rsidRDefault="00C659B1" w:rsidP="00C659B1">
            <w:pPr>
              <w:spacing w:after="0" w:line="240" w:lineRule="auto"/>
              <w:jc w:val="right"/>
              <w:rPr>
                <w:rFonts w:eastAsia="Times New Roman" w:cstheme="minorHAnsi"/>
                <w:sz w:val="16"/>
                <w:szCs w:val="16"/>
                <w:lang w:eastAsia="hr-HR"/>
              </w:rPr>
            </w:pPr>
            <w:r w:rsidRPr="00161BDB">
              <w:rPr>
                <w:rFonts w:eastAsia="Times New Roman" w:cstheme="minorHAnsi"/>
                <w:sz w:val="16"/>
                <w:szCs w:val="16"/>
                <w:lang w:eastAsia="hr-HR"/>
              </w:rPr>
              <w:t>25.000,00</w:t>
            </w:r>
          </w:p>
        </w:tc>
        <w:tc>
          <w:tcPr>
            <w:tcW w:w="1319" w:type="dxa"/>
            <w:tcBorders>
              <w:top w:val="single" w:sz="4" w:space="0" w:color="000000"/>
              <w:left w:val="nil"/>
              <w:bottom w:val="single" w:sz="4" w:space="0" w:color="000000"/>
              <w:right w:val="single" w:sz="4" w:space="0" w:color="000000"/>
            </w:tcBorders>
            <w:shd w:val="clear" w:color="auto" w:fill="auto"/>
            <w:vAlign w:val="bottom"/>
          </w:tcPr>
          <w:p w14:paraId="72B692AF" w14:textId="5C1D5489" w:rsidR="00C659B1" w:rsidRPr="00161BDB" w:rsidRDefault="00C659B1" w:rsidP="00C659B1">
            <w:pPr>
              <w:spacing w:after="0" w:line="240" w:lineRule="auto"/>
              <w:jc w:val="right"/>
              <w:rPr>
                <w:rFonts w:eastAsia="Times New Roman" w:cstheme="minorHAnsi"/>
                <w:sz w:val="16"/>
                <w:szCs w:val="16"/>
                <w:lang w:eastAsia="hr-HR"/>
              </w:rPr>
            </w:pPr>
            <w:r w:rsidRPr="00161BDB">
              <w:rPr>
                <w:rFonts w:eastAsia="Times New Roman" w:cstheme="minorHAnsi"/>
                <w:sz w:val="16"/>
                <w:szCs w:val="16"/>
                <w:lang w:eastAsia="hr-HR"/>
              </w:rPr>
              <w:t>0,00</w:t>
            </w:r>
          </w:p>
        </w:tc>
        <w:tc>
          <w:tcPr>
            <w:tcW w:w="850" w:type="dxa"/>
            <w:tcBorders>
              <w:top w:val="single" w:sz="4" w:space="0" w:color="000000"/>
              <w:left w:val="nil"/>
              <w:bottom w:val="single" w:sz="4" w:space="0" w:color="000000"/>
              <w:right w:val="single" w:sz="4" w:space="0" w:color="000000"/>
            </w:tcBorders>
            <w:shd w:val="clear" w:color="auto" w:fill="auto"/>
            <w:vAlign w:val="bottom"/>
          </w:tcPr>
          <w:p w14:paraId="612633BD" w14:textId="122552CB" w:rsidR="00C659B1" w:rsidRPr="00161BDB" w:rsidRDefault="00C659B1" w:rsidP="00C659B1">
            <w:pPr>
              <w:spacing w:after="0" w:line="240" w:lineRule="auto"/>
              <w:jc w:val="right"/>
              <w:rPr>
                <w:rFonts w:eastAsia="Times New Roman" w:cstheme="minorHAnsi"/>
                <w:sz w:val="16"/>
                <w:szCs w:val="16"/>
                <w:lang w:eastAsia="hr-HR"/>
              </w:rPr>
            </w:pPr>
            <w:r w:rsidRPr="00161BDB">
              <w:rPr>
                <w:rFonts w:eastAsia="Times New Roman" w:cstheme="minorHAnsi"/>
                <w:sz w:val="16"/>
                <w:szCs w:val="16"/>
                <w:lang w:eastAsia="hr-HR"/>
              </w:rPr>
              <w:t> </w:t>
            </w:r>
          </w:p>
        </w:tc>
        <w:tc>
          <w:tcPr>
            <w:tcW w:w="895" w:type="dxa"/>
            <w:tcBorders>
              <w:top w:val="single" w:sz="4" w:space="0" w:color="000000"/>
              <w:left w:val="nil"/>
              <w:bottom w:val="single" w:sz="4" w:space="0" w:color="000000"/>
              <w:right w:val="single" w:sz="4" w:space="0" w:color="000000"/>
            </w:tcBorders>
            <w:shd w:val="clear" w:color="auto" w:fill="auto"/>
            <w:vAlign w:val="bottom"/>
          </w:tcPr>
          <w:p w14:paraId="119BD6B8" w14:textId="5C957157" w:rsidR="00C659B1" w:rsidRPr="00161BDB" w:rsidRDefault="00C659B1" w:rsidP="00C659B1">
            <w:pPr>
              <w:spacing w:after="0" w:line="240" w:lineRule="auto"/>
              <w:jc w:val="right"/>
              <w:rPr>
                <w:rFonts w:eastAsia="Times New Roman" w:cstheme="minorHAnsi"/>
                <w:sz w:val="16"/>
                <w:szCs w:val="16"/>
                <w:lang w:eastAsia="hr-HR"/>
              </w:rPr>
            </w:pPr>
            <w:r w:rsidRPr="00161BDB">
              <w:rPr>
                <w:rFonts w:eastAsia="Times New Roman" w:cstheme="minorHAnsi"/>
                <w:sz w:val="16"/>
                <w:szCs w:val="16"/>
                <w:lang w:eastAsia="hr-HR"/>
              </w:rPr>
              <w:t> </w:t>
            </w:r>
          </w:p>
        </w:tc>
      </w:tr>
      <w:tr w:rsidR="00C659B1" w:rsidRPr="00161BDB" w14:paraId="3B33E46E" w14:textId="77777777" w:rsidTr="005E71C0">
        <w:trPr>
          <w:trHeight w:val="165"/>
        </w:trPr>
        <w:tc>
          <w:tcPr>
            <w:tcW w:w="3828"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E6064FB" w14:textId="77777777" w:rsidR="00C659B1" w:rsidRPr="00161BDB" w:rsidRDefault="00C659B1" w:rsidP="00C659B1">
            <w:pPr>
              <w:spacing w:after="0" w:line="240" w:lineRule="auto"/>
              <w:rPr>
                <w:rFonts w:eastAsia="Times New Roman" w:cstheme="minorHAnsi"/>
                <w:bCs/>
                <w:sz w:val="16"/>
                <w:szCs w:val="16"/>
                <w:lang w:eastAsia="hr-HR"/>
              </w:rPr>
            </w:pPr>
            <w:r w:rsidRPr="00161BDB">
              <w:rPr>
                <w:rFonts w:eastAsia="Times New Roman" w:cstheme="minorHAnsi"/>
                <w:bCs/>
                <w:sz w:val="16"/>
                <w:szCs w:val="16"/>
                <w:lang w:eastAsia="hr-HR"/>
              </w:rPr>
              <w:t>A100161A Javne potrebe iznad standarda - OSTALO</w:t>
            </w:r>
          </w:p>
        </w:tc>
        <w:tc>
          <w:tcPr>
            <w:tcW w:w="1275" w:type="dxa"/>
            <w:tcBorders>
              <w:top w:val="single" w:sz="4" w:space="0" w:color="000000"/>
              <w:left w:val="nil"/>
              <w:bottom w:val="single" w:sz="4" w:space="0" w:color="000000"/>
              <w:right w:val="single" w:sz="4" w:space="0" w:color="000000"/>
            </w:tcBorders>
            <w:shd w:val="clear" w:color="auto" w:fill="auto"/>
            <w:vAlign w:val="bottom"/>
          </w:tcPr>
          <w:p w14:paraId="530EFC66" w14:textId="6A5D39B0" w:rsidR="00C659B1" w:rsidRPr="00161BDB" w:rsidRDefault="00C659B1" w:rsidP="00C659B1">
            <w:pPr>
              <w:spacing w:after="0" w:line="240" w:lineRule="auto"/>
              <w:jc w:val="right"/>
              <w:rPr>
                <w:rFonts w:eastAsia="Times New Roman" w:cstheme="minorHAnsi"/>
                <w:sz w:val="16"/>
                <w:szCs w:val="16"/>
                <w:lang w:eastAsia="hr-HR"/>
              </w:rPr>
            </w:pPr>
            <w:r w:rsidRPr="00161BDB">
              <w:rPr>
                <w:rFonts w:eastAsia="Times New Roman" w:cstheme="minorHAnsi"/>
                <w:sz w:val="16"/>
                <w:szCs w:val="16"/>
                <w:lang w:eastAsia="hr-HR"/>
              </w:rPr>
              <w:t>2.660,01</w:t>
            </w:r>
          </w:p>
        </w:tc>
        <w:tc>
          <w:tcPr>
            <w:tcW w:w="1093" w:type="dxa"/>
            <w:tcBorders>
              <w:top w:val="single" w:sz="4" w:space="0" w:color="000000"/>
              <w:left w:val="nil"/>
              <w:bottom w:val="single" w:sz="4" w:space="0" w:color="000000"/>
              <w:right w:val="single" w:sz="4" w:space="0" w:color="000000"/>
            </w:tcBorders>
            <w:shd w:val="clear" w:color="auto" w:fill="auto"/>
            <w:vAlign w:val="bottom"/>
          </w:tcPr>
          <w:p w14:paraId="00F5C1C8" w14:textId="2D150131" w:rsidR="00C659B1" w:rsidRPr="00161BDB" w:rsidRDefault="00C659B1" w:rsidP="00C659B1">
            <w:pPr>
              <w:spacing w:after="0" w:line="240" w:lineRule="auto"/>
              <w:jc w:val="right"/>
              <w:rPr>
                <w:rFonts w:eastAsia="Times New Roman" w:cstheme="minorHAnsi"/>
                <w:sz w:val="16"/>
                <w:szCs w:val="16"/>
                <w:lang w:eastAsia="hr-HR"/>
              </w:rPr>
            </w:pPr>
            <w:r w:rsidRPr="00161BDB">
              <w:rPr>
                <w:rFonts w:eastAsia="Times New Roman" w:cstheme="minorHAnsi"/>
                <w:sz w:val="16"/>
                <w:szCs w:val="16"/>
                <w:lang w:eastAsia="hr-HR"/>
              </w:rPr>
              <w:t>0,00</w:t>
            </w:r>
          </w:p>
        </w:tc>
        <w:tc>
          <w:tcPr>
            <w:tcW w:w="1416" w:type="dxa"/>
            <w:tcBorders>
              <w:top w:val="single" w:sz="4" w:space="0" w:color="000000"/>
              <w:left w:val="nil"/>
              <w:bottom w:val="single" w:sz="4" w:space="0" w:color="000000"/>
              <w:right w:val="single" w:sz="4" w:space="0" w:color="000000"/>
            </w:tcBorders>
            <w:shd w:val="clear" w:color="auto" w:fill="auto"/>
            <w:vAlign w:val="bottom"/>
          </w:tcPr>
          <w:p w14:paraId="6F17B845" w14:textId="1601E681" w:rsidR="00C659B1" w:rsidRPr="00161BDB" w:rsidRDefault="00C659B1" w:rsidP="00C659B1">
            <w:pPr>
              <w:spacing w:after="0" w:line="240" w:lineRule="auto"/>
              <w:jc w:val="right"/>
              <w:rPr>
                <w:rFonts w:eastAsia="Times New Roman" w:cstheme="minorHAnsi"/>
                <w:sz w:val="16"/>
                <w:szCs w:val="16"/>
                <w:lang w:eastAsia="hr-HR"/>
              </w:rPr>
            </w:pPr>
            <w:r w:rsidRPr="00161BDB">
              <w:rPr>
                <w:rFonts w:eastAsia="Times New Roman" w:cstheme="minorHAnsi"/>
                <w:sz w:val="16"/>
                <w:szCs w:val="16"/>
                <w:lang w:eastAsia="hr-HR"/>
              </w:rPr>
              <w:t>9.000,00</w:t>
            </w:r>
          </w:p>
        </w:tc>
        <w:tc>
          <w:tcPr>
            <w:tcW w:w="1319" w:type="dxa"/>
            <w:tcBorders>
              <w:top w:val="single" w:sz="4" w:space="0" w:color="000000"/>
              <w:left w:val="nil"/>
              <w:bottom w:val="single" w:sz="4" w:space="0" w:color="000000"/>
              <w:right w:val="single" w:sz="4" w:space="0" w:color="000000"/>
            </w:tcBorders>
            <w:shd w:val="clear" w:color="auto" w:fill="auto"/>
            <w:vAlign w:val="bottom"/>
          </w:tcPr>
          <w:p w14:paraId="7C052C1F" w14:textId="0123E32B" w:rsidR="00C659B1" w:rsidRPr="00161BDB" w:rsidRDefault="00C659B1" w:rsidP="00C659B1">
            <w:pPr>
              <w:spacing w:after="0" w:line="240" w:lineRule="auto"/>
              <w:jc w:val="right"/>
              <w:rPr>
                <w:rFonts w:eastAsia="Times New Roman" w:cstheme="minorHAnsi"/>
                <w:sz w:val="16"/>
                <w:szCs w:val="16"/>
                <w:lang w:eastAsia="hr-HR"/>
              </w:rPr>
            </w:pPr>
            <w:r w:rsidRPr="00161BDB">
              <w:rPr>
                <w:rFonts w:eastAsia="Times New Roman" w:cstheme="minorHAnsi"/>
                <w:sz w:val="16"/>
                <w:szCs w:val="16"/>
                <w:lang w:eastAsia="hr-HR"/>
              </w:rPr>
              <w:t>3.078,00</w:t>
            </w:r>
          </w:p>
        </w:tc>
        <w:tc>
          <w:tcPr>
            <w:tcW w:w="850" w:type="dxa"/>
            <w:tcBorders>
              <w:top w:val="single" w:sz="4" w:space="0" w:color="000000"/>
              <w:left w:val="nil"/>
              <w:bottom w:val="single" w:sz="4" w:space="0" w:color="000000"/>
              <w:right w:val="single" w:sz="4" w:space="0" w:color="000000"/>
            </w:tcBorders>
            <w:shd w:val="clear" w:color="auto" w:fill="auto"/>
            <w:vAlign w:val="bottom"/>
          </w:tcPr>
          <w:p w14:paraId="6D7A8CC8" w14:textId="0716B5FA" w:rsidR="00C659B1" w:rsidRPr="00161BDB" w:rsidRDefault="00C659B1" w:rsidP="00C659B1">
            <w:pPr>
              <w:spacing w:after="0" w:line="240" w:lineRule="auto"/>
              <w:jc w:val="right"/>
              <w:rPr>
                <w:rFonts w:eastAsia="Times New Roman" w:cstheme="minorHAnsi"/>
                <w:sz w:val="16"/>
                <w:szCs w:val="16"/>
                <w:lang w:eastAsia="hr-HR"/>
              </w:rPr>
            </w:pPr>
            <w:r w:rsidRPr="00161BDB">
              <w:rPr>
                <w:rFonts w:eastAsia="Times New Roman" w:cstheme="minorHAnsi"/>
                <w:sz w:val="16"/>
                <w:szCs w:val="16"/>
                <w:lang w:eastAsia="hr-HR"/>
              </w:rPr>
              <w:t>115,71</w:t>
            </w:r>
          </w:p>
        </w:tc>
        <w:tc>
          <w:tcPr>
            <w:tcW w:w="895" w:type="dxa"/>
            <w:tcBorders>
              <w:top w:val="single" w:sz="4" w:space="0" w:color="000000"/>
              <w:left w:val="nil"/>
              <w:bottom w:val="single" w:sz="4" w:space="0" w:color="000000"/>
              <w:right w:val="single" w:sz="4" w:space="0" w:color="000000"/>
            </w:tcBorders>
            <w:shd w:val="clear" w:color="auto" w:fill="auto"/>
            <w:vAlign w:val="bottom"/>
          </w:tcPr>
          <w:p w14:paraId="1177C7AD" w14:textId="4F5B84C3" w:rsidR="00C659B1" w:rsidRPr="00161BDB" w:rsidRDefault="00C659B1" w:rsidP="00C659B1">
            <w:pPr>
              <w:spacing w:after="0" w:line="240" w:lineRule="auto"/>
              <w:jc w:val="right"/>
              <w:rPr>
                <w:rFonts w:eastAsia="Times New Roman" w:cstheme="minorHAnsi"/>
                <w:sz w:val="16"/>
                <w:szCs w:val="16"/>
                <w:lang w:eastAsia="hr-HR"/>
              </w:rPr>
            </w:pPr>
            <w:r w:rsidRPr="00161BDB">
              <w:rPr>
                <w:rFonts w:eastAsia="Times New Roman" w:cstheme="minorHAnsi"/>
                <w:sz w:val="16"/>
                <w:szCs w:val="16"/>
                <w:lang w:eastAsia="hr-HR"/>
              </w:rPr>
              <w:t>34,20</w:t>
            </w:r>
          </w:p>
        </w:tc>
      </w:tr>
      <w:tr w:rsidR="00C659B1" w:rsidRPr="00161BDB" w14:paraId="13B8363A" w14:textId="77777777" w:rsidTr="005E71C0">
        <w:trPr>
          <w:trHeight w:val="165"/>
        </w:trPr>
        <w:tc>
          <w:tcPr>
            <w:tcW w:w="3828"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0CF2CB9" w14:textId="77777777" w:rsidR="00C659B1" w:rsidRPr="00161BDB" w:rsidRDefault="00C659B1" w:rsidP="00C659B1">
            <w:pPr>
              <w:spacing w:after="0" w:line="240" w:lineRule="auto"/>
              <w:rPr>
                <w:rFonts w:eastAsia="Times New Roman" w:cstheme="minorHAnsi"/>
                <w:bCs/>
                <w:sz w:val="16"/>
                <w:szCs w:val="16"/>
                <w:lang w:eastAsia="hr-HR"/>
              </w:rPr>
            </w:pPr>
            <w:r w:rsidRPr="00161BDB">
              <w:rPr>
                <w:rFonts w:eastAsia="Times New Roman" w:cstheme="minorHAnsi"/>
                <w:bCs/>
                <w:sz w:val="16"/>
                <w:szCs w:val="16"/>
                <w:lang w:eastAsia="hr-HR"/>
              </w:rPr>
              <w:t>A100162A Prijenos sredstava od nenadležnih proračuna</w:t>
            </w:r>
          </w:p>
        </w:tc>
        <w:tc>
          <w:tcPr>
            <w:tcW w:w="1275" w:type="dxa"/>
            <w:tcBorders>
              <w:top w:val="single" w:sz="4" w:space="0" w:color="000000"/>
              <w:left w:val="nil"/>
              <w:bottom w:val="single" w:sz="4" w:space="0" w:color="000000"/>
              <w:right w:val="single" w:sz="4" w:space="0" w:color="000000"/>
            </w:tcBorders>
            <w:shd w:val="clear" w:color="auto" w:fill="auto"/>
            <w:vAlign w:val="bottom"/>
          </w:tcPr>
          <w:p w14:paraId="36F38A1A" w14:textId="07E81713" w:rsidR="00C659B1" w:rsidRPr="00161BDB" w:rsidRDefault="00C659B1" w:rsidP="00C659B1">
            <w:pPr>
              <w:spacing w:after="0" w:line="240" w:lineRule="auto"/>
              <w:jc w:val="right"/>
              <w:rPr>
                <w:rFonts w:eastAsia="Times New Roman" w:cstheme="minorHAnsi"/>
                <w:sz w:val="16"/>
                <w:szCs w:val="16"/>
                <w:lang w:eastAsia="hr-HR"/>
              </w:rPr>
            </w:pPr>
            <w:r w:rsidRPr="00161BDB">
              <w:rPr>
                <w:rFonts w:eastAsia="Times New Roman" w:cstheme="minorHAnsi"/>
                <w:sz w:val="16"/>
                <w:szCs w:val="16"/>
                <w:lang w:eastAsia="hr-HR"/>
              </w:rPr>
              <w:t>14.524,46</w:t>
            </w:r>
          </w:p>
        </w:tc>
        <w:tc>
          <w:tcPr>
            <w:tcW w:w="1093" w:type="dxa"/>
            <w:tcBorders>
              <w:top w:val="single" w:sz="4" w:space="0" w:color="000000"/>
              <w:left w:val="nil"/>
              <w:bottom w:val="single" w:sz="4" w:space="0" w:color="000000"/>
              <w:right w:val="single" w:sz="4" w:space="0" w:color="000000"/>
            </w:tcBorders>
            <w:shd w:val="clear" w:color="auto" w:fill="auto"/>
            <w:vAlign w:val="bottom"/>
          </w:tcPr>
          <w:p w14:paraId="3805D991" w14:textId="772595BE" w:rsidR="00C659B1" w:rsidRPr="00161BDB" w:rsidRDefault="00C659B1" w:rsidP="00C659B1">
            <w:pPr>
              <w:spacing w:after="0" w:line="240" w:lineRule="auto"/>
              <w:jc w:val="right"/>
              <w:rPr>
                <w:rFonts w:eastAsia="Times New Roman" w:cstheme="minorHAnsi"/>
                <w:sz w:val="16"/>
                <w:szCs w:val="16"/>
                <w:lang w:eastAsia="hr-HR"/>
              </w:rPr>
            </w:pPr>
            <w:r w:rsidRPr="00161BDB">
              <w:rPr>
                <w:rFonts w:eastAsia="Times New Roman" w:cstheme="minorHAnsi"/>
                <w:sz w:val="16"/>
                <w:szCs w:val="16"/>
                <w:lang w:eastAsia="hr-HR"/>
              </w:rPr>
              <w:t>31.900,00</w:t>
            </w:r>
          </w:p>
        </w:tc>
        <w:tc>
          <w:tcPr>
            <w:tcW w:w="1416" w:type="dxa"/>
            <w:tcBorders>
              <w:top w:val="single" w:sz="4" w:space="0" w:color="000000"/>
              <w:left w:val="nil"/>
              <w:bottom w:val="single" w:sz="4" w:space="0" w:color="000000"/>
              <w:right w:val="single" w:sz="4" w:space="0" w:color="000000"/>
            </w:tcBorders>
            <w:shd w:val="clear" w:color="auto" w:fill="auto"/>
            <w:vAlign w:val="bottom"/>
          </w:tcPr>
          <w:p w14:paraId="53786C83" w14:textId="151B91CA" w:rsidR="00C659B1" w:rsidRPr="00161BDB" w:rsidRDefault="00C659B1" w:rsidP="00C659B1">
            <w:pPr>
              <w:spacing w:after="0" w:line="240" w:lineRule="auto"/>
              <w:jc w:val="right"/>
              <w:rPr>
                <w:rFonts w:eastAsia="Times New Roman" w:cstheme="minorHAnsi"/>
                <w:sz w:val="16"/>
                <w:szCs w:val="16"/>
                <w:lang w:eastAsia="hr-HR"/>
              </w:rPr>
            </w:pPr>
            <w:r w:rsidRPr="00161BDB">
              <w:rPr>
                <w:rFonts w:eastAsia="Times New Roman" w:cstheme="minorHAnsi"/>
                <w:sz w:val="16"/>
                <w:szCs w:val="16"/>
                <w:lang w:eastAsia="hr-HR"/>
              </w:rPr>
              <w:t>42.000,00</w:t>
            </w:r>
          </w:p>
        </w:tc>
        <w:tc>
          <w:tcPr>
            <w:tcW w:w="1319" w:type="dxa"/>
            <w:tcBorders>
              <w:top w:val="single" w:sz="4" w:space="0" w:color="000000"/>
              <w:left w:val="nil"/>
              <w:bottom w:val="single" w:sz="4" w:space="0" w:color="000000"/>
              <w:right w:val="single" w:sz="4" w:space="0" w:color="000000"/>
            </w:tcBorders>
            <w:shd w:val="clear" w:color="auto" w:fill="auto"/>
            <w:vAlign w:val="bottom"/>
          </w:tcPr>
          <w:p w14:paraId="4DE7B974" w14:textId="77A4AB12" w:rsidR="00C659B1" w:rsidRPr="00161BDB" w:rsidRDefault="00C659B1" w:rsidP="00C659B1">
            <w:pPr>
              <w:spacing w:after="0" w:line="240" w:lineRule="auto"/>
              <w:jc w:val="right"/>
              <w:rPr>
                <w:rFonts w:eastAsia="Times New Roman" w:cstheme="minorHAnsi"/>
                <w:sz w:val="16"/>
                <w:szCs w:val="16"/>
                <w:lang w:eastAsia="hr-HR"/>
              </w:rPr>
            </w:pPr>
            <w:r w:rsidRPr="00161BDB">
              <w:rPr>
                <w:rFonts w:eastAsia="Times New Roman" w:cstheme="minorHAnsi"/>
                <w:sz w:val="16"/>
                <w:szCs w:val="16"/>
                <w:lang w:eastAsia="hr-HR"/>
              </w:rPr>
              <w:t>1.432,99</w:t>
            </w:r>
          </w:p>
        </w:tc>
        <w:tc>
          <w:tcPr>
            <w:tcW w:w="850" w:type="dxa"/>
            <w:tcBorders>
              <w:top w:val="single" w:sz="4" w:space="0" w:color="000000"/>
              <w:left w:val="nil"/>
              <w:bottom w:val="single" w:sz="4" w:space="0" w:color="000000"/>
              <w:right w:val="single" w:sz="4" w:space="0" w:color="000000"/>
            </w:tcBorders>
            <w:shd w:val="clear" w:color="auto" w:fill="auto"/>
            <w:vAlign w:val="bottom"/>
          </w:tcPr>
          <w:p w14:paraId="4DC26524" w14:textId="5C61F14D" w:rsidR="00C659B1" w:rsidRPr="00161BDB" w:rsidRDefault="00C659B1" w:rsidP="00C659B1">
            <w:pPr>
              <w:spacing w:after="0" w:line="240" w:lineRule="auto"/>
              <w:jc w:val="right"/>
              <w:rPr>
                <w:rFonts w:eastAsia="Times New Roman" w:cstheme="minorHAnsi"/>
                <w:sz w:val="16"/>
                <w:szCs w:val="16"/>
                <w:lang w:eastAsia="hr-HR"/>
              </w:rPr>
            </w:pPr>
            <w:r w:rsidRPr="00161BDB">
              <w:rPr>
                <w:rFonts w:eastAsia="Times New Roman" w:cstheme="minorHAnsi"/>
                <w:sz w:val="16"/>
                <w:szCs w:val="16"/>
                <w:lang w:eastAsia="hr-HR"/>
              </w:rPr>
              <w:t>9,87</w:t>
            </w:r>
          </w:p>
        </w:tc>
        <w:tc>
          <w:tcPr>
            <w:tcW w:w="895" w:type="dxa"/>
            <w:tcBorders>
              <w:top w:val="single" w:sz="4" w:space="0" w:color="000000"/>
              <w:left w:val="nil"/>
              <w:bottom w:val="single" w:sz="4" w:space="0" w:color="000000"/>
              <w:right w:val="single" w:sz="4" w:space="0" w:color="000000"/>
            </w:tcBorders>
            <w:shd w:val="clear" w:color="auto" w:fill="auto"/>
            <w:vAlign w:val="bottom"/>
          </w:tcPr>
          <w:p w14:paraId="35AEF34A" w14:textId="3D24EF58" w:rsidR="00C659B1" w:rsidRPr="00161BDB" w:rsidRDefault="00C659B1" w:rsidP="00C659B1">
            <w:pPr>
              <w:spacing w:after="0" w:line="240" w:lineRule="auto"/>
              <w:jc w:val="right"/>
              <w:rPr>
                <w:rFonts w:eastAsia="Times New Roman" w:cstheme="minorHAnsi"/>
                <w:sz w:val="16"/>
                <w:szCs w:val="16"/>
                <w:lang w:eastAsia="hr-HR"/>
              </w:rPr>
            </w:pPr>
            <w:r w:rsidRPr="00161BDB">
              <w:rPr>
                <w:rFonts w:eastAsia="Times New Roman" w:cstheme="minorHAnsi"/>
                <w:sz w:val="16"/>
                <w:szCs w:val="16"/>
                <w:lang w:eastAsia="hr-HR"/>
              </w:rPr>
              <w:t>3,41</w:t>
            </w:r>
          </w:p>
        </w:tc>
      </w:tr>
      <w:tr w:rsidR="00C659B1" w:rsidRPr="00161BDB" w14:paraId="148BADE9" w14:textId="77777777" w:rsidTr="004367FB">
        <w:trPr>
          <w:trHeight w:val="165"/>
        </w:trPr>
        <w:tc>
          <w:tcPr>
            <w:tcW w:w="3828"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D050878" w14:textId="77777777" w:rsidR="00C659B1" w:rsidRPr="00161BDB" w:rsidRDefault="00C659B1" w:rsidP="00C659B1">
            <w:pPr>
              <w:spacing w:after="0" w:line="240" w:lineRule="auto"/>
              <w:rPr>
                <w:rFonts w:eastAsia="Times New Roman" w:cstheme="minorHAnsi"/>
                <w:bCs/>
                <w:sz w:val="16"/>
                <w:szCs w:val="16"/>
                <w:lang w:eastAsia="hr-HR"/>
              </w:rPr>
            </w:pPr>
            <w:r w:rsidRPr="00161BDB">
              <w:rPr>
                <w:rFonts w:eastAsia="Times New Roman" w:cstheme="minorHAnsi"/>
                <w:bCs/>
                <w:sz w:val="16"/>
                <w:szCs w:val="16"/>
                <w:lang w:eastAsia="hr-HR"/>
              </w:rPr>
              <w:t>A100163A Javne potrebe iznad standarda - EU PROJEKTI</w:t>
            </w:r>
          </w:p>
        </w:tc>
        <w:tc>
          <w:tcPr>
            <w:tcW w:w="1275" w:type="dxa"/>
            <w:tcBorders>
              <w:top w:val="single" w:sz="4" w:space="0" w:color="000000"/>
              <w:left w:val="nil"/>
              <w:bottom w:val="single" w:sz="4" w:space="0" w:color="000000"/>
              <w:right w:val="single" w:sz="4" w:space="0" w:color="000000"/>
            </w:tcBorders>
            <w:shd w:val="clear" w:color="auto" w:fill="auto"/>
            <w:vAlign w:val="bottom"/>
          </w:tcPr>
          <w:p w14:paraId="65229C50" w14:textId="7A151BFA" w:rsidR="00C659B1" w:rsidRPr="00161BDB" w:rsidRDefault="00C659B1" w:rsidP="00C659B1">
            <w:pPr>
              <w:spacing w:after="0" w:line="240" w:lineRule="auto"/>
              <w:jc w:val="right"/>
              <w:rPr>
                <w:rFonts w:eastAsia="Times New Roman" w:cstheme="minorHAnsi"/>
                <w:sz w:val="16"/>
                <w:szCs w:val="16"/>
                <w:lang w:eastAsia="hr-HR"/>
              </w:rPr>
            </w:pPr>
            <w:r w:rsidRPr="00161BDB">
              <w:rPr>
                <w:rFonts w:eastAsia="Times New Roman" w:cstheme="minorHAnsi"/>
                <w:sz w:val="16"/>
                <w:szCs w:val="16"/>
                <w:lang w:eastAsia="hr-HR"/>
              </w:rPr>
              <w:t>42.284,46</w:t>
            </w:r>
          </w:p>
        </w:tc>
        <w:tc>
          <w:tcPr>
            <w:tcW w:w="1093" w:type="dxa"/>
            <w:tcBorders>
              <w:top w:val="single" w:sz="4" w:space="0" w:color="000000"/>
              <w:left w:val="nil"/>
              <w:bottom w:val="single" w:sz="4" w:space="0" w:color="000000"/>
              <w:right w:val="single" w:sz="4" w:space="0" w:color="000000"/>
            </w:tcBorders>
            <w:shd w:val="clear" w:color="auto" w:fill="auto"/>
            <w:vAlign w:val="bottom"/>
          </w:tcPr>
          <w:p w14:paraId="7BD39628" w14:textId="50FA1198" w:rsidR="00C659B1" w:rsidRPr="00161BDB" w:rsidRDefault="00C659B1" w:rsidP="00C659B1">
            <w:pPr>
              <w:spacing w:after="0" w:line="240" w:lineRule="auto"/>
              <w:jc w:val="right"/>
              <w:rPr>
                <w:rFonts w:eastAsia="Times New Roman" w:cstheme="minorHAnsi"/>
                <w:sz w:val="16"/>
                <w:szCs w:val="16"/>
                <w:lang w:eastAsia="hr-HR"/>
              </w:rPr>
            </w:pPr>
          </w:p>
        </w:tc>
        <w:tc>
          <w:tcPr>
            <w:tcW w:w="1416" w:type="dxa"/>
            <w:tcBorders>
              <w:top w:val="single" w:sz="4" w:space="0" w:color="000000"/>
              <w:left w:val="nil"/>
              <w:bottom w:val="single" w:sz="4" w:space="0" w:color="000000"/>
              <w:right w:val="single" w:sz="4" w:space="0" w:color="000000"/>
            </w:tcBorders>
            <w:shd w:val="clear" w:color="auto" w:fill="auto"/>
            <w:vAlign w:val="bottom"/>
          </w:tcPr>
          <w:p w14:paraId="7F346859" w14:textId="7FBEACDA" w:rsidR="00C659B1" w:rsidRPr="00161BDB" w:rsidRDefault="00C659B1" w:rsidP="00C659B1">
            <w:pPr>
              <w:spacing w:after="0" w:line="240" w:lineRule="auto"/>
              <w:jc w:val="right"/>
              <w:rPr>
                <w:rFonts w:eastAsia="Times New Roman" w:cstheme="minorHAnsi"/>
                <w:sz w:val="16"/>
                <w:szCs w:val="16"/>
                <w:lang w:eastAsia="hr-HR"/>
              </w:rPr>
            </w:pPr>
          </w:p>
        </w:tc>
        <w:tc>
          <w:tcPr>
            <w:tcW w:w="1319" w:type="dxa"/>
            <w:tcBorders>
              <w:top w:val="single" w:sz="4" w:space="0" w:color="000000"/>
              <w:left w:val="nil"/>
              <w:bottom w:val="single" w:sz="4" w:space="0" w:color="000000"/>
              <w:right w:val="single" w:sz="4" w:space="0" w:color="000000"/>
            </w:tcBorders>
            <w:shd w:val="clear" w:color="auto" w:fill="auto"/>
            <w:vAlign w:val="bottom"/>
          </w:tcPr>
          <w:p w14:paraId="18942D39" w14:textId="240C1CEE" w:rsidR="00C659B1" w:rsidRPr="00161BDB" w:rsidRDefault="00C659B1" w:rsidP="00C659B1">
            <w:pPr>
              <w:spacing w:after="0" w:line="240" w:lineRule="auto"/>
              <w:jc w:val="right"/>
              <w:rPr>
                <w:rFonts w:eastAsia="Times New Roman" w:cstheme="minorHAnsi"/>
                <w:sz w:val="16"/>
                <w:szCs w:val="16"/>
                <w:lang w:eastAsia="hr-HR"/>
              </w:rPr>
            </w:pPr>
          </w:p>
        </w:tc>
        <w:tc>
          <w:tcPr>
            <w:tcW w:w="850" w:type="dxa"/>
            <w:tcBorders>
              <w:top w:val="single" w:sz="4" w:space="0" w:color="000000"/>
              <w:left w:val="nil"/>
              <w:bottom w:val="single" w:sz="4" w:space="0" w:color="000000"/>
              <w:right w:val="single" w:sz="4" w:space="0" w:color="000000"/>
            </w:tcBorders>
            <w:shd w:val="clear" w:color="auto" w:fill="auto"/>
            <w:vAlign w:val="bottom"/>
          </w:tcPr>
          <w:p w14:paraId="0797A62C" w14:textId="0CBF5AD4" w:rsidR="00C659B1" w:rsidRPr="00161BDB" w:rsidRDefault="00C659B1" w:rsidP="00C659B1">
            <w:pPr>
              <w:spacing w:after="0" w:line="240" w:lineRule="auto"/>
              <w:jc w:val="right"/>
              <w:rPr>
                <w:rFonts w:eastAsia="Times New Roman" w:cstheme="minorHAnsi"/>
                <w:sz w:val="16"/>
                <w:szCs w:val="16"/>
                <w:lang w:eastAsia="hr-HR"/>
              </w:rPr>
            </w:pPr>
          </w:p>
        </w:tc>
        <w:tc>
          <w:tcPr>
            <w:tcW w:w="895" w:type="dxa"/>
            <w:tcBorders>
              <w:top w:val="single" w:sz="4" w:space="0" w:color="000000"/>
              <w:left w:val="nil"/>
              <w:bottom w:val="single" w:sz="4" w:space="0" w:color="000000"/>
              <w:right w:val="single" w:sz="4" w:space="0" w:color="000000"/>
            </w:tcBorders>
            <w:shd w:val="clear" w:color="auto" w:fill="auto"/>
            <w:vAlign w:val="bottom"/>
          </w:tcPr>
          <w:p w14:paraId="5FCE9DE1" w14:textId="16DF39F6" w:rsidR="00C659B1" w:rsidRPr="00161BDB" w:rsidRDefault="00C659B1" w:rsidP="00C659B1">
            <w:pPr>
              <w:spacing w:after="0" w:line="240" w:lineRule="auto"/>
              <w:jc w:val="right"/>
              <w:rPr>
                <w:rFonts w:eastAsia="Times New Roman" w:cstheme="minorHAnsi"/>
                <w:sz w:val="16"/>
                <w:szCs w:val="16"/>
                <w:lang w:eastAsia="hr-HR"/>
              </w:rPr>
            </w:pPr>
          </w:p>
        </w:tc>
      </w:tr>
      <w:tr w:rsidR="00C659B1" w:rsidRPr="00161BDB" w14:paraId="0C86FC64" w14:textId="77777777" w:rsidTr="005E71C0">
        <w:trPr>
          <w:trHeight w:val="165"/>
        </w:trPr>
        <w:tc>
          <w:tcPr>
            <w:tcW w:w="3828" w:type="dxa"/>
            <w:tcBorders>
              <w:top w:val="single" w:sz="4" w:space="0" w:color="auto"/>
              <w:left w:val="single" w:sz="4" w:space="0" w:color="auto"/>
              <w:bottom w:val="single" w:sz="4" w:space="0" w:color="auto"/>
              <w:right w:val="single" w:sz="4" w:space="0" w:color="auto"/>
            </w:tcBorders>
            <w:shd w:val="clear" w:color="000000" w:fill="FFFFFF"/>
            <w:vAlign w:val="bottom"/>
          </w:tcPr>
          <w:p w14:paraId="477E2425" w14:textId="4C0B52F7" w:rsidR="00C659B1" w:rsidRPr="00161BDB" w:rsidRDefault="00C659B1" w:rsidP="00C659B1">
            <w:pPr>
              <w:spacing w:after="0" w:line="240" w:lineRule="auto"/>
              <w:rPr>
                <w:rFonts w:eastAsia="Times New Roman" w:cstheme="minorHAnsi"/>
                <w:bCs/>
                <w:sz w:val="16"/>
                <w:szCs w:val="16"/>
                <w:lang w:eastAsia="hr-HR"/>
              </w:rPr>
            </w:pPr>
            <w:r w:rsidRPr="00161BDB">
              <w:rPr>
                <w:rFonts w:eastAsia="Times New Roman" w:cstheme="minorHAnsi"/>
                <w:bCs/>
                <w:sz w:val="16"/>
                <w:szCs w:val="16"/>
                <w:lang w:eastAsia="hr-HR"/>
              </w:rPr>
              <w:t>T100109 Projekt "Erasmus+" - SŠ</w:t>
            </w:r>
          </w:p>
        </w:tc>
        <w:tc>
          <w:tcPr>
            <w:tcW w:w="1275" w:type="dxa"/>
            <w:tcBorders>
              <w:top w:val="single" w:sz="4" w:space="0" w:color="000000"/>
              <w:left w:val="nil"/>
              <w:bottom w:val="single" w:sz="4" w:space="0" w:color="000000"/>
              <w:right w:val="single" w:sz="4" w:space="0" w:color="000000"/>
            </w:tcBorders>
            <w:shd w:val="clear" w:color="auto" w:fill="auto"/>
            <w:vAlign w:val="bottom"/>
          </w:tcPr>
          <w:p w14:paraId="4D3D86EB" w14:textId="71039255" w:rsidR="00C659B1" w:rsidRPr="00161BDB" w:rsidRDefault="00C659B1" w:rsidP="00C659B1">
            <w:pPr>
              <w:spacing w:after="0" w:line="240" w:lineRule="auto"/>
              <w:jc w:val="right"/>
              <w:rPr>
                <w:rFonts w:eastAsia="Times New Roman" w:cstheme="minorHAnsi"/>
                <w:sz w:val="16"/>
                <w:szCs w:val="16"/>
                <w:lang w:eastAsia="hr-HR"/>
              </w:rPr>
            </w:pPr>
          </w:p>
        </w:tc>
        <w:tc>
          <w:tcPr>
            <w:tcW w:w="1093" w:type="dxa"/>
            <w:tcBorders>
              <w:top w:val="single" w:sz="4" w:space="0" w:color="000000"/>
              <w:left w:val="nil"/>
              <w:bottom w:val="single" w:sz="4" w:space="0" w:color="000000"/>
              <w:right w:val="single" w:sz="4" w:space="0" w:color="000000"/>
            </w:tcBorders>
            <w:shd w:val="clear" w:color="auto" w:fill="auto"/>
            <w:vAlign w:val="bottom"/>
          </w:tcPr>
          <w:p w14:paraId="4C6DB94A" w14:textId="3D5465F9" w:rsidR="00C659B1" w:rsidRPr="00161BDB" w:rsidRDefault="00C659B1" w:rsidP="00C659B1">
            <w:pPr>
              <w:spacing w:after="0" w:line="240" w:lineRule="auto"/>
              <w:jc w:val="right"/>
              <w:rPr>
                <w:rFonts w:eastAsia="Times New Roman" w:cstheme="minorHAnsi"/>
                <w:sz w:val="16"/>
                <w:szCs w:val="16"/>
                <w:lang w:eastAsia="hr-HR"/>
              </w:rPr>
            </w:pPr>
            <w:r w:rsidRPr="00161BDB">
              <w:rPr>
                <w:rFonts w:eastAsia="Times New Roman" w:cstheme="minorHAnsi"/>
                <w:sz w:val="16"/>
                <w:szCs w:val="16"/>
                <w:lang w:eastAsia="hr-HR"/>
              </w:rPr>
              <w:t>81.201,00</w:t>
            </w:r>
          </w:p>
        </w:tc>
        <w:tc>
          <w:tcPr>
            <w:tcW w:w="1416" w:type="dxa"/>
            <w:tcBorders>
              <w:top w:val="single" w:sz="4" w:space="0" w:color="000000"/>
              <w:left w:val="nil"/>
              <w:bottom w:val="single" w:sz="4" w:space="0" w:color="000000"/>
              <w:right w:val="single" w:sz="4" w:space="0" w:color="000000"/>
            </w:tcBorders>
            <w:shd w:val="clear" w:color="auto" w:fill="auto"/>
            <w:vAlign w:val="bottom"/>
          </w:tcPr>
          <w:p w14:paraId="286A3682" w14:textId="69D8E363" w:rsidR="00C659B1" w:rsidRPr="00161BDB" w:rsidRDefault="00C659B1" w:rsidP="00C659B1">
            <w:pPr>
              <w:spacing w:after="0" w:line="240" w:lineRule="auto"/>
              <w:jc w:val="right"/>
              <w:rPr>
                <w:rFonts w:eastAsia="Times New Roman" w:cstheme="minorHAnsi"/>
                <w:sz w:val="16"/>
                <w:szCs w:val="16"/>
                <w:lang w:eastAsia="hr-HR"/>
              </w:rPr>
            </w:pPr>
            <w:r w:rsidRPr="00161BDB">
              <w:rPr>
                <w:rFonts w:eastAsia="Times New Roman" w:cstheme="minorHAnsi"/>
                <w:sz w:val="16"/>
                <w:szCs w:val="16"/>
                <w:lang w:eastAsia="hr-HR"/>
              </w:rPr>
              <w:t>86.451,00</w:t>
            </w:r>
          </w:p>
        </w:tc>
        <w:tc>
          <w:tcPr>
            <w:tcW w:w="1319" w:type="dxa"/>
            <w:tcBorders>
              <w:top w:val="single" w:sz="4" w:space="0" w:color="000000"/>
              <w:left w:val="nil"/>
              <w:bottom w:val="single" w:sz="4" w:space="0" w:color="000000"/>
              <w:right w:val="single" w:sz="4" w:space="0" w:color="000000"/>
            </w:tcBorders>
            <w:shd w:val="clear" w:color="auto" w:fill="auto"/>
            <w:vAlign w:val="bottom"/>
          </w:tcPr>
          <w:p w14:paraId="0DB9DEEA" w14:textId="40983650" w:rsidR="00C659B1" w:rsidRPr="00161BDB" w:rsidRDefault="00C659B1" w:rsidP="00C659B1">
            <w:pPr>
              <w:spacing w:after="0" w:line="240" w:lineRule="auto"/>
              <w:jc w:val="right"/>
              <w:rPr>
                <w:rFonts w:eastAsia="Times New Roman" w:cstheme="minorHAnsi"/>
                <w:sz w:val="16"/>
                <w:szCs w:val="16"/>
                <w:lang w:eastAsia="hr-HR"/>
              </w:rPr>
            </w:pPr>
            <w:r w:rsidRPr="00161BDB">
              <w:rPr>
                <w:rFonts w:eastAsia="Times New Roman" w:cstheme="minorHAnsi"/>
                <w:sz w:val="16"/>
                <w:szCs w:val="16"/>
                <w:lang w:eastAsia="hr-HR"/>
              </w:rPr>
              <w:t>46.988,56</w:t>
            </w:r>
          </w:p>
        </w:tc>
        <w:tc>
          <w:tcPr>
            <w:tcW w:w="850" w:type="dxa"/>
            <w:tcBorders>
              <w:top w:val="single" w:sz="4" w:space="0" w:color="000000"/>
              <w:left w:val="nil"/>
              <w:bottom w:val="single" w:sz="4" w:space="0" w:color="000000"/>
              <w:right w:val="single" w:sz="4" w:space="0" w:color="000000"/>
            </w:tcBorders>
            <w:shd w:val="clear" w:color="auto" w:fill="auto"/>
            <w:vAlign w:val="bottom"/>
          </w:tcPr>
          <w:p w14:paraId="2EA967A3" w14:textId="2A6883BD" w:rsidR="00C659B1" w:rsidRPr="00161BDB" w:rsidRDefault="00C659B1" w:rsidP="00C659B1">
            <w:pPr>
              <w:spacing w:after="0" w:line="240" w:lineRule="auto"/>
              <w:jc w:val="right"/>
              <w:rPr>
                <w:rFonts w:eastAsia="Times New Roman" w:cstheme="minorHAnsi"/>
                <w:sz w:val="16"/>
                <w:szCs w:val="16"/>
                <w:lang w:eastAsia="hr-HR"/>
              </w:rPr>
            </w:pPr>
            <w:r w:rsidRPr="00161BDB">
              <w:rPr>
                <w:rFonts w:eastAsia="Times New Roman" w:cstheme="minorHAnsi"/>
                <w:sz w:val="16"/>
                <w:szCs w:val="16"/>
                <w:lang w:eastAsia="hr-HR"/>
              </w:rPr>
              <w:t> </w:t>
            </w:r>
          </w:p>
        </w:tc>
        <w:tc>
          <w:tcPr>
            <w:tcW w:w="895" w:type="dxa"/>
            <w:tcBorders>
              <w:top w:val="single" w:sz="4" w:space="0" w:color="000000"/>
              <w:left w:val="nil"/>
              <w:bottom w:val="single" w:sz="4" w:space="0" w:color="000000"/>
              <w:right w:val="single" w:sz="4" w:space="0" w:color="000000"/>
            </w:tcBorders>
            <w:shd w:val="clear" w:color="auto" w:fill="auto"/>
            <w:vAlign w:val="bottom"/>
          </w:tcPr>
          <w:p w14:paraId="33F9ADA2" w14:textId="0692B9FD" w:rsidR="00C659B1" w:rsidRPr="00161BDB" w:rsidRDefault="00C659B1" w:rsidP="00C659B1">
            <w:pPr>
              <w:spacing w:after="0" w:line="240" w:lineRule="auto"/>
              <w:jc w:val="right"/>
              <w:rPr>
                <w:rFonts w:eastAsia="Times New Roman" w:cstheme="minorHAnsi"/>
                <w:sz w:val="16"/>
                <w:szCs w:val="16"/>
                <w:lang w:eastAsia="hr-HR"/>
              </w:rPr>
            </w:pPr>
            <w:r w:rsidRPr="00161BDB">
              <w:rPr>
                <w:rFonts w:eastAsia="Times New Roman" w:cstheme="minorHAnsi"/>
                <w:sz w:val="16"/>
                <w:szCs w:val="16"/>
                <w:lang w:eastAsia="hr-HR"/>
              </w:rPr>
              <w:t>54,35</w:t>
            </w:r>
          </w:p>
        </w:tc>
      </w:tr>
      <w:tr w:rsidR="00C659B1" w:rsidRPr="00161BDB" w14:paraId="5EA3C38B" w14:textId="77777777" w:rsidTr="004367FB">
        <w:trPr>
          <w:trHeight w:val="165"/>
        </w:trPr>
        <w:tc>
          <w:tcPr>
            <w:tcW w:w="3828"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D9B9012" w14:textId="77777777" w:rsidR="00C659B1" w:rsidRPr="00161BDB" w:rsidRDefault="00C659B1" w:rsidP="00C659B1">
            <w:pPr>
              <w:spacing w:after="0" w:line="240" w:lineRule="auto"/>
              <w:rPr>
                <w:rFonts w:eastAsia="Times New Roman" w:cstheme="minorHAnsi"/>
                <w:bCs/>
                <w:sz w:val="16"/>
                <w:szCs w:val="16"/>
                <w:lang w:eastAsia="hr-HR"/>
              </w:rPr>
            </w:pPr>
            <w:r w:rsidRPr="00161BDB">
              <w:rPr>
                <w:rFonts w:eastAsia="Times New Roman" w:cstheme="minorHAnsi"/>
                <w:bCs/>
                <w:sz w:val="16"/>
                <w:szCs w:val="16"/>
                <w:lang w:eastAsia="hr-HR"/>
              </w:rPr>
              <w:t>A100166A Prihod od financijske imovine - korisnici</w:t>
            </w:r>
          </w:p>
        </w:tc>
        <w:tc>
          <w:tcPr>
            <w:tcW w:w="1275" w:type="dxa"/>
            <w:tcBorders>
              <w:top w:val="single" w:sz="4" w:space="0" w:color="000000"/>
              <w:left w:val="nil"/>
              <w:bottom w:val="single" w:sz="4" w:space="0" w:color="000000"/>
              <w:right w:val="single" w:sz="4" w:space="0" w:color="000000"/>
            </w:tcBorders>
            <w:shd w:val="clear" w:color="auto" w:fill="auto"/>
            <w:vAlign w:val="bottom"/>
          </w:tcPr>
          <w:p w14:paraId="63F2E6DE" w14:textId="77777777" w:rsidR="00C659B1" w:rsidRPr="00161BDB" w:rsidRDefault="00C659B1" w:rsidP="00C659B1">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0,00</w:t>
            </w:r>
          </w:p>
        </w:tc>
        <w:tc>
          <w:tcPr>
            <w:tcW w:w="1093" w:type="dxa"/>
            <w:tcBorders>
              <w:top w:val="single" w:sz="4" w:space="0" w:color="000000"/>
              <w:left w:val="nil"/>
              <w:bottom w:val="single" w:sz="4" w:space="0" w:color="000000"/>
              <w:right w:val="single" w:sz="4" w:space="0" w:color="000000"/>
            </w:tcBorders>
            <w:shd w:val="clear" w:color="auto" w:fill="auto"/>
            <w:vAlign w:val="bottom"/>
          </w:tcPr>
          <w:p w14:paraId="788FB4CD" w14:textId="77777777" w:rsidR="00C659B1" w:rsidRPr="00161BDB" w:rsidRDefault="00C659B1" w:rsidP="00C659B1">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120,00</w:t>
            </w:r>
          </w:p>
        </w:tc>
        <w:tc>
          <w:tcPr>
            <w:tcW w:w="1416" w:type="dxa"/>
            <w:tcBorders>
              <w:top w:val="single" w:sz="4" w:space="0" w:color="000000"/>
              <w:left w:val="nil"/>
              <w:bottom w:val="single" w:sz="4" w:space="0" w:color="000000"/>
              <w:right w:val="single" w:sz="4" w:space="0" w:color="000000"/>
            </w:tcBorders>
            <w:shd w:val="clear" w:color="auto" w:fill="auto"/>
            <w:vAlign w:val="bottom"/>
          </w:tcPr>
          <w:p w14:paraId="3C181ABA" w14:textId="77777777" w:rsidR="00C659B1" w:rsidRPr="00161BDB" w:rsidRDefault="00C659B1" w:rsidP="00C659B1">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120,00</w:t>
            </w:r>
          </w:p>
        </w:tc>
        <w:tc>
          <w:tcPr>
            <w:tcW w:w="1319" w:type="dxa"/>
            <w:tcBorders>
              <w:top w:val="single" w:sz="4" w:space="0" w:color="000000"/>
              <w:left w:val="nil"/>
              <w:bottom w:val="single" w:sz="4" w:space="0" w:color="000000"/>
              <w:right w:val="single" w:sz="4" w:space="0" w:color="000000"/>
            </w:tcBorders>
            <w:shd w:val="clear" w:color="auto" w:fill="auto"/>
            <w:vAlign w:val="bottom"/>
          </w:tcPr>
          <w:p w14:paraId="03C62DF6" w14:textId="77777777" w:rsidR="00C659B1" w:rsidRPr="00161BDB" w:rsidRDefault="00C659B1" w:rsidP="00C659B1">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0,00</w:t>
            </w:r>
          </w:p>
        </w:tc>
        <w:tc>
          <w:tcPr>
            <w:tcW w:w="850" w:type="dxa"/>
            <w:tcBorders>
              <w:top w:val="single" w:sz="4" w:space="0" w:color="000000"/>
              <w:left w:val="nil"/>
              <w:bottom w:val="single" w:sz="4" w:space="0" w:color="000000"/>
              <w:right w:val="single" w:sz="4" w:space="0" w:color="000000"/>
            </w:tcBorders>
            <w:shd w:val="clear" w:color="auto" w:fill="auto"/>
            <w:vAlign w:val="bottom"/>
          </w:tcPr>
          <w:p w14:paraId="64DDE86B" w14:textId="77777777" w:rsidR="00C659B1" w:rsidRPr="00161BDB" w:rsidRDefault="00C659B1" w:rsidP="00C659B1">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0,00</w:t>
            </w:r>
          </w:p>
        </w:tc>
        <w:tc>
          <w:tcPr>
            <w:tcW w:w="895" w:type="dxa"/>
            <w:tcBorders>
              <w:top w:val="single" w:sz="4" w:space="0" w:color="000000"/>
              <w:left w:val="nil"/>
              <w:bottom w:val="single" w:sz="4" w:space="0" w:color="000000"/>
              <w:right w:val="single" w:sz="4" w:space="0" w:color="000000"/>
            </w:tcBorders>
            <w:shd w:val="clear" w:color="auto" w:fill="auto"/>
            <w:vAlign w:val="bottom"/>
          </w:tcPr>
          <w:p w14:paraId="302A3799" w14:textId="77777777" w:rsidR="00C659B1" w:rsidRPr="00161BDB" w:rsidRDefault="00C659B1" w:rsidP="00C659B1">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0,00</w:t>
            </w:r>
          </w:p>
        </w:tc>
      </w:tr>
      <w:tr w:rsidR="00C659B1" w:rsidRPr="00161BDB" w14:paraId="3810A150" w14:textId="77777777" w:rsidTr="005E71C0">
        <w:trPr>
          <w:trHeight w:val="165"/>
        </w:trPr>
        <w:tc>
          <w:tcPr>
            <w:tcW w:w="3828"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B9198F7" w14:textId="77777777" w:rsidR="00C659B1" w:rsidRPr="00161BDB" w:rsidRDefault="00C659B1" w:rsidP="00C659B1">
            <w:pPr>
              <w:spacing w:after="0" w:line="240" w:lineRule="auto"/>
              <w:rPr>
                <w:rFonts w:eastAsia="Times New Roman" w:cstheme="minorHAnsi"/>
                <w:bCs/>
                <w:sz w:val="16"/>
                <w:szCs w:val="16"/>
                <w:lang w:eastAsia="hr-HR"/>
              </w:rPr>
            </w:pPr>
            <w:r w:rsidRPr="00161BDB">
              <w:rPr>
                <w:rFonts w:eastAsia="Times New Roman" w:cstheme="minorHAnsi"/>
                <w:bCs/>
                <w:sz w:val="16"/>
                <w:szCs w:val="16"/>
                <w:lang w:eastAsia="hr-HR"/>
              </w:rPr>
              <w:t>A100218 Financiranje deficitarnih zanimanja</w:t>
            </w:r>
          </w:p>
        </w:tc>
        <w:tc>
          <w:tcPr>
            <w:tcW w:w="1275" w:type="dxa"/>
            <w:tcBorders>
              <w:top w:val="single" w:sz="4" w:space="0" w:color="000000"/>
              <w:left w:val="nil"/>
              <w:bottom w:val="single" w:sz="4" w:space="0" w:color="000000"/>
              <w:right w:val="single" w:sz="4" w:space="0" w:color="000000"/>
            </w:tcBorders>
            <w:shd w:val="clear" w:color="auto" w:fill="auto"/>
            <w:vAlign w:val="bottom"/>
          </w:tcPr>
          <w:p w14:paraId="2BA62408" w14:textId="75963391" w:rsidR="00C659B1" w:rsidRPr="00161BDB" w:rsidRDefault="00C659B1" w:rsidP="00C659B1">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524,79</w:t>
            </w:r>
          </w:p>
        </w:tc>
        <w:tc>
          <w:tcPr>
            <w:tcW w:w="1093" w:type="dxa"/>
            <w:tcBorders>
              <w:top w:val="single" w:sz="4" w:space="0" w:color="000000"/>
              <w:left w:val="nil"/>
              <w:bottom w:val="single" w:sz="4" w:space="0" w:color="000000"/>
              <w:right w:val="single" w:sz="4" w:space="0" w:color="000000"/>
            </w:tcBorders>
            <w:shd w:val="clear" w:color="auto" w:fill="auto"/>
            <w:vAlign w:val="bottom"/>
          </w:tcPr>
          <w:p w14:paraId="1FC11AC1" w14:textId="5DC4571C" w:rsidR="00C659B1" w:rsidRPr="00161BDB" w:rsidRDefault="00C659B1" w:rsidP="00C659B1">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6.100,00</w:t>
            </w:r>
          </w:p>
        </w:tc>
        <w:tc>
          <w:tcPr>
            <w:tcW w:w="1416" w:type="dxa"/>
            <w:tcBorders>
              <w:top w:val="single" w:sz="4" w:space="0" w:color="000000"/>
              <w:left w:val="nil"/>
              <w:bottom w:val="single" w:sz="4" w:space="0" w:color="000000"/>
              <w:right w:val="single" w:sz="4" w:space="0" w:color="000000"/>
            </w:tcBorders>
            <w:shd w:val="clear" w:color="auto" w:fill="auto"/>
            <w:vAlign w:val="bottom"/>
          </w:tcPr>
          <w:p w14:paraId="4E2C1B67" w14:textId="77A2EAA4" w:rsidR="00C659B1" w:rsidRPr="00161BDB" w:rsidRDefault="00C659B1" w:rsidP="00C659B1">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6.100,00</w:t>
            </w:r>
          </w:p>
        </w:tc>
        <w:tc>
          <w:tcPr>
            <w:tcW w:w="1319" w:type="dxa"/>
            <w:tcBorders>
              <w:top w:val="single" w:sz="4" w:space="0" w:color="000000"/>
              <w:left w:val="nil"/>
              <w:bottom w:val="single" w:sz="4" w:space="0" w:color="000000"/>
              <w:right w:val="single" w:sz="4" w:space="0" w:color="000000"/>
            </w:tcBorders>
            <w:shd w:val="clear" w:color="auto" w:fill="auto"/>
            <w:vAlign w:val="bottom"/>
          </w:tcPr>
          <w:p w14:paraId="0D242E97" w14:textId="5837C0DA" w:rsidR="00C659B1" w:rsidRPr="00161BDB" w:rsidRDefault="00C659B1" w:rsidP="00C659B1">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524,79</w:t>
            </w:r>
          </w:p>
        </w:tc>
        <w:tc>
          <w:tcPr>
            <w:tcW w:w="850" w:type="dxa"/>
            <w:tcBorders>
              <w:top w:val="single" w:sz="4" w:space="0" w:color="000000"/>
              <w:left w:val="nil"/>
              <w:bottom w:val="single" w:sz="4" w:space="0" w:color="000000"/>
              <w:right w:val="single" w:sz="4" w:space="0" w:color="000000"/>
            </w:tcBorders>
            <w:shd w:val="clear" w:color="auto" w:fill="auto"/>
            <w:vAlign w:val="bottom"/>
          </w:tcPr>
          <w:p w14:paraId="401C071C" w14:textId="6A81C8EE" w:rsidR="00C659B1" w:rsidRPr="00161BDB" w:rsidRDefault="00C659B1" w:rsidP="00C659B1">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100,00</w:t>
            </w:r>
          </w:p>
        </w:tc>
        <w:tc>
          <w:tcPr>
            <w:tcW w:w="895" w:type="dxa"/>
            <w:tcBorders>
              <w:top w:val="single" w:sz="4" w:space="0" w:color="000000"/>
              <w:left w:val="nil"/>
              <w:bottom w:val="single" w:sz="4" w:space="0" w:color="000000"/>
              <w:right w:val="single" w:sz="4" w:space="0" w:color="000000"/>
            </w:tcBorders>
            <w:shd w:val="clear" w:color="auto" w:fill="auto"/>
            <w:vAlign w:val="bottom"/>
          </w:tcPr>
          <w:p w14:paraId="0E49961D" w14:textId="59038A74" w:rsidR="00C659B1" w:rsidRPr="00161BDB" w:rsidRDefault="00C659B1" w:rsidP="00C659B1">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8,60</w:t>
            </w:r>
          </w:p>
        </w:tc>
      </w:tr>
      <w:tr w:rsidR="005E71C0" w:rsidRPr="00161BDB" w14:paraId="15CA4370" w14:textId="77777777" w:rsidTr="005E71C0">
        <w:trPr>
          <w:trHeight w:val="165"/>
        </w:trPr>
        <w:tc>
          <w:tcPr>
            <w:tcW w:w="3828"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1095E8A" w14:textId="77777777" w:rsidR="005E71C0" w:rsidRPr="00161BDB" w:rsidRDefault="005E71C0" w:rsidP="005E71C0">
            <w:pPr>
              <w:spacing w:after="0" w:line="240" w:lineRule="auto"/>
              <w:rPr>
                <w:rFonts w:eastAsia="Times New Roman" w:cstheme="minorHAnsi"/>
                <w:b/>
                <w:bCs/>
                <w:sz w:val="16"/>
                <w:szCs w:val="16"/>
                <w:lang w:eastAsia="hr-HR"/>
              </w:rPr>
            </w:pPr>
            <w:r w:rsidRPr="00161BDB">
              <w:rPr>
                <w:rFonts w:eastAsia="Times New Roman" w:cstheme="minorHAnsi"/>
                <w:b/>
                <w:bCs/>
                <w:sz w:val="16"/>
                <w:szCs w:val="16"/>
                <w:lang w:eastAsia="hr-HR"/>
              </w:rPr>
              <w:t>157 Javne potrebe iznad zakonskog standarda u školstvu - ostali korisnici</w:t>
            </w:r>
          </w:p>
        </w:tc>
        <w:tc>
          <w:tcPr>
            <w:tcW w:w="1275" w:type="dxa"/>
            <w:tcBorders>
              <w:top w:val="single" w:sz="4" w:space="0" w:color="000000"/>
              <w:left w:val="nil"/>
              <w:bottom w:val="single" w:sz="4" w:space="0" w:color="000000"/>
              <w:right w:val="single" w:sz="4" w:space="0" w:color="000000"/>
            </w:tcBorders>
            <w:shd w:val="clear" w:color="auto" w:fill="auto"/>
            <w:vAlign w:val="bottom"/>
          </w:tcPr>
          <w:p w14:paraId="0F7CC43B" w14:textId="12C9D377" w:rsidR="005E71C0" w:rsidRPr="00161BDB" w:rsidRDefault="005E71C0" w:rsidP="005E71C0">
            <w:pPr>
              <w:spacing w:after="0" w:line="240" w:lineRule="auto"/>
              <w:jc w:val="right"/>
              <w:rPr>
                <w:rFonts w:eastAsia="Times New Roman" w:cstheme="minorHAnsi"/>
                <w:b/>
                <w:sz w:val="16"/>
                <w:szCs w:val="16"/>
                <w:lang w:eastAsia="hr-HR"/>
              </w:rPr>
            </w:pPr>
            <w:r w:rsidRPr="00161BDB">
              <w:rPr>
                <w:rFonts w:eastAsia="Times New Roman" w:cstheme="minorHAnsi"/>
                <w:b/>
                <w:sz w:val="16"/>
                <w:szCs w:val="16"/>
                <w:lang w:eastAsia="hr-HR"/>
              </w:rPr>
              <w:t>661,95</w:t>
            </w:r>
          </w:p>
        </w:tc>
        <w:tc>
          <w:tcPr>
            <w:tcW w:w="1093" w:type="dxa"/>
            <w:tcBorders>
              <w:top w:val="single" w:sz="4" w:space="0" w:color="000000"/>
              <w:left w:val="nil"/>
              <w:bottom w:val="single" w:sz="4" w:space="0" w:color="000000"/>
              <w:right w:val="single" w:sz="4" w:space="0" w:color="000000"/>
            </w:tcBorders>
            <w:shd w:val="clear" w:color="auto" w:fill="auto"/>
            <w:vAlign w:val="bottom"/>
          </w:tcPr>
          <w:p w14:paraId="4080B4B8" w14:textId="2BE0C219" w:rsidR="005E71C0" w:rsidRPr="00161BDB" w:rsidRDefault="005E71C0" w:rsidP="005E71C0">
            <w:pPr>
              <w:spacing w:after="0" w:line="240" w:lineRule="auto"/>
              <w:jc w:val="right"/>
              <w:rPr>
                <w:rFonts w:eastAsia="Times New Roman" w:cstheme="minorHAnsi"/>
                <w:b/>
                <w:sz w:val="16"/>
                <w:szCs w:val="16"/>
                <w:lang w:eastAsia="hr-HR"/>
              </w:rPr>
            </w:pPr>
            <w:r w:rsidRPr="00161BDB">
              <w:rPr>
                <w:rFonts w:eastAsia="Times New Roman" w:cstheme="minorHAnsi"/>
                <w:b/>
                <w:sz w:val="16"/>
                <w:szCs w:val="16"/>
                <w:lang w:eastAsia="hr-HR"/>
              </w:rPr>
              <w:t>6.000,00</w:t>
            </w:r>
          </w:p>
        </w:tc>
        <w:tc>
          <w:tcPr>
            <w:tcW w:w="1416" w:type="dxa"/>
            <w:tcBorders>
              <w:top w:val="single" w:sz="4" w:space="0" w:color="000000"/>
              <w:left w:val="nil"/>
              <w:bottom w:val="single" w:sz="4" w:space="0" w:color="000000"/>
              <w:right w:val="single" w:sz="4" w:space="0" w:color="000000"/>
            </w:tcBorders>
            <w:shd w:val="clear" w:color="auto" w:fill="auto"/>
            <w:vAlign w:val="bottom"/>
          </w:tcPr>
          <w:p w14:paraId="24A1D3E8" w14:textId="07CA35CA" w:rsidR="005E71C0" w:rsidRPr="00161BDB" w:rsidRDefault="005E71C0" w:rsidP="005E71C0">
            <w:pPr>
              <w:spacing w:after="0" w:line="240" w:lineRule="auto"/>
              <w:jc w:val="right"/>
              <w:rPr>
                <w:rFonts w:eastAsia="Times New Roman" w:cstheme="minorHAnsi"/>
                <w:b/>
                <w:sz w:val="16"/>
                <w:szCs w:val="16"/>
                <w:lang w:eastAsia="hr-HR"/>
              </w:rPr>
            </w:pPr>
            <w:r w:rsidRPr="00161BDB">
              <w:rPr>
                <w:rFonts w:eastAsia="Times New Roman" w:cstheme="minorHAnsi"/>
                <w:b/>
                <w:sz w:val="16"/>
                <w:szCs w:val="16"/>
                <w:lang w:eastAsia="hr-HR"/>
              </w:rPr>
              <w:t>6.000,00</w:t>
            </w:r>
          </w:p>
        </w:tc>
        <w:tc>
          <w:tcPr>
            <w:tcW w:w="1319" w:type="dxa"/>
            <w:tcBorders>
              <w:top w:val="single" w:sz="4" w:space="0" w:color="000000"/>
              <w:left w:val="nil"/>
              <w:bottom w:val="single" w:sz="4" w:space="0" w:color="000000"/>
              <w:right w:val="single" w:sz="4" w:space="0" w:color="000000"/>
            </w:tcBorders>
            <w:shd w:val="clear" w:color="auto" w:fill="auto"/>
            <w:vAlign w:val="bottom"/>
          </w:tcPr>
          <w:p w14:paraId="6F4B35AF" w14:textId="4C61BFE3" w:rsidR="005E71C0" w:rsidRPr="00161BDB" w:rsidRDefault="005E71C0" w:rsidP="005E71C0">
            <w:pPr>
              <w:spacing w:after="0" w:line="240" w:lineRule="auto"/>
              <w:jc w:val="right"/>
              <w:rPr>
                <w:rFonts w:eastAsia="Times New Roman" w:cstheme="minorHAnsi"/>
                <w:b/>
                <w:sz w:val="16"/>
                <w:szCs w:val="16"/>
                <w:lang w:eastAsia="hr-HR"/>
              </w:rPr>
            </w:pPr>
            <w:r w:rsidRPr="00161BDB">
              <w:rPr>
                <w:rFonts w:eastAsia="Times New Roman" w:cstheme="minorHAnsi"/>
                <w:b/>
                <w:sz w:val="16"/>
                <w:szCs w:val="16"/>
                <w:lang w:eastAsia="hr-HR"/>
              </w:rPr>
              <w:t>477,25</w:t>
            </w:r>
          </w:p>
        </w:tc>
        <w:tc>
          <w:tcPr>
            <w:tcW w:w="850" w:type="dxa"/>
            <w:tcBorders>
              <w:top w:val="single" w:sz="4" w:space="0" w:color="000000"/>
              <w:left w:val="nil"/>
              <w:bottom w:val="single" w:sz="4" w:space="0" w:color="000000"/>
              <w:right w:val="single" w:sz="4" w:space="0" w:color="000000"/>
            </w:tcBorders>
            <w:shd w:val="clear" w:color="auto" w:fill="auto"/>
            <w:vAlign w:val="bottom"/>
          </w:tcPr>
          <w:p w14:paraId="33576293" w14:textId="14311ADF" w:rsidR="005E71C0" w:rsidRPr="00161BDB" w:rsidRDefault="005E71C0" w:rsidP="005E71C0">
            <w:pPr>
              <w:spacing w:after="0" w:line="240" w:lineRule="auto"/>
              <w:jc w:val="right"/>
              <w:rPr>
                <w:rFonts w:eastAsia="Times New Roman" w:cstheme="minorHAnsi"/>
                <w:b/>
                <w:sz w:val="16"/>
                <w:szCs w:val="16"/>
                <w:lang w:eastAsia="hr-HR"/>
              </w:rPr>
            </w:pPr>
            <w:r w:rsidRPr="00161BDB">
              <w:rPr>
                <w:rFonts w:eastAsia="Times New Roman" w:cstheme="minorHAnsi"/>
                <w:b/>
                <w:sz w:val="16"/>
                <w:szCs w:val="16"/>
                <w:lang w:eastAsia="hr-HR"/>
              </w:rPr>
              <w:t>72,10</w:t>
            </w:r>
          </w:p>
        </w:tc>
        <w:tc>
          <w:tcPr>
            <w:tcW w:w="895" w:type="dxa"/>
            <w:tcBorders>
              <w:top w:val="single" w:sz="4" w:space="0" w:color="000000"/>
              <w:left w:val="nil"/>
              <w:bottom w:val="single" w:sz="4" w:space="0" w:color="000000"/>
              <w:right w:val="single" w:sz="4" w:space="0" w:color="000000"/>
            </w:tcBorders>
            <w:shd w:val="clear" w:color="auto" w:fill="auto"/>
            <w:vAlign w:val="bottom"/>
          </w:tcPr>
          <w:p w14:paraId="3A6D7FBD" w14:textId="573E789C" w:rsidR="005E71C0" w:rsidRPr="00161BDB" w:rsidRDefault="005E71C0" w:rsidP="005E71C0">
            <w:pPr>
              <w:spacing w:after="0" w:line="240" w:lineRule="auto"/>
              <w:jc w:val="right"/>
              <w:rPr>
                <w:rFonts w:eastAsia="Times New Roman" w:cstheme="minorHAnsi"/>
                <w:b/>
                <w:sz w:val="16"/>
                <w:szCs w:val="16"/>
                <w:lang w:eastAsia="hr-HR"/>
              </w:rPr>
            </w:pPr>
            <w:r w:rsidRPr="00161BDB">
              <w:rPr>
                <w:rFonts w:eastAsia="Times New Roman" w:cstheme="minorHAnsi"/>
                <w:b/>
                <w:sz w:val="16"/>
                <w:szCs w:val="16"/>
                <w:lang w:eastAsia="hr-HR"/>
              </w:rPr>
              <w:t>7,95</w:t>
            </w:r>
          </w:p>
        </w:tc>
      </w:tr>
      <w:tr w:rsidR="005E71C0" w:rsidRPr="00161BDB" w14:paraId="266E3E7A" w14:textId="77777777" w:rsidTr="005E71C0">
        <w:trPr>
          <w:trHeight w:val="165"/>
        </w:trPr>
        <w:tc>
          <w:tcPr>
            <w:tcW w:w="3828"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B89E7FF" w14:textId="77777777" w:rsidR="005E71C0" w:rsidRPr="00161BDB" w:rsidRDefault="005E71C0" w:rsidP="005E71C0">
            <w:pPr>
              <w:spacing w:after="0" w:line="240" w:lineRule="auto"/>
              <w:rPr>
                <w:rFonts w:eastAsia="Times New Roman" w:cstheme="minorHAnsi"/>
                <w:bCs/>
                <w:sz w:val="16"/>
                <w:szCs w:val="16"/>
                <w:lang w:eastAsia="hr-HR"/>
              </w:rPr>
            </w:pPr>
            <w:r w:rsidRPr="00161BDB">
              <w:rPr>
                <w:rFonts w:eastAsia="Times New Roman" w:cstheme="minorHAnsi"/>
                <w:bCs/>
                <w:sz w:val="16"/>
                <w:szCs w:val="16"/>
                <w:lang w:eastAsia="hr-HR"/>
              </w:rPr>
              <w:t>A100208 KARADAR</w:t>
            </w:r>
          </w:p>
        </w:tc>
        <w:tc>
          <w:tcPr>
            <w:tcW w:w="1275" w:type="dxa"/>
            <w:tcBorders>
              <w:top w:val="single" w:sz="4" w:space="0" w:color="000000"/>
              <w:left w:val="nil"/>
              <w:bottom w:val="single" w:sz="4" w:space="0" w:color="000000"/>
              <w:right w:val="single" w:sz="4" w:space="0" w:color="000000"/>
            </w:tcBorders>
            <w:shd w:val="clear" w:color="auto" w:fill="auto"/>
            <w:vAlign w:val="bottom"/>
          </w:tcPr>
          <w:p w14:paraId="4495DFFA" w14:textId="13CA4637" w:rsidR="005E71C0" w:rsidRPr="00161BDB" w:rsidRDefault="005E71C0" w:rsidP="005E71C0">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661,95</w:t>
            </w:r>
          </w:p>
        </w:tc>
        <w:tc>
          <w:tcPr>
            <w:tcW w:w="1093" w:type="dxa"/>
            <w:tcBorders>
              <w:top w:val="single" w:sz="4" w:space="0" w:color="000000"/>
              <w:left w:val="nil"/>
              <w:bottom w:val="single" w:sz="4" w:space="0" w:color="000000"/>
              <w:right w:val="single" w:sz="4" w:space="0" w:color="000000"/>
            </w:tcBorders>
            <w:shd w:val="clear" w:color="auto" w:fill="auto"/>
            <w:vAlign w:val="bottom"/>
          </w:tcPr>
          <w:p w14:paraId="44BE5874" w14:textId="2AC79198" w:rsidR="005E71C0" w:rsidRPr="00161BDB" w:rsidRDefault="005E71C0" w:rsidP="005E71C0">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6.000,00</w:t>
            </w:r>
          </w:p>
        </w:tc>
        <w:tc>
          <w:tcPr>
            <w:tcW w:w="1416" w:type="dxa"/>
            <w:tcBorders>
              <w:top w:val="single" w:sz="4" w:space="0" w:color="000000"/>
              <w:left w:val="nil"/>
              <w:bottom w:val="single" w:sz="4" w:space="0" w:color="000000"/>
              <w:right w:val="single" w:sz="4" w:space="0" w:color="000000"/>
            </w:tcBorders>
            <w:shd w:val="clear" w:color="auto" w:fill="auto"/>
            <w:vAlign w:val="bottom"/>
          </w:tcPr>
          <w:p w14:paraId="555443CA" w14:textId="5B6B1537" w:rsidR="005E71C0" w:rsidRPr="00161BDB" w:rsidRDefault="005E71C0" w:rsidP="005E71C0">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6.000,00</w:t>
            </w:r>
          </w:p>
        </w:tc>
        <w:tc>
          <w:tcPr>
            <w:tcW w:w="1319" w:type="dxa"/>
            <w:tcBorders>
              <w:top w:val="single" w:sz="4" w:space="0" w:color="000000"/>
              <w:left w:val="nil"/>
              <w:bottom w:val="single" w:sz="4" w:space="0" w:color="000000"/>
              <w:right w:val="single" w:sz="4" w:space="0" w:color="000000"/>
            </w:tcBorders>
            <w:shd w:val="clear" w:color="auto" w:fill="auto"/>
            <w:vAlign w:val="bottom"/>
          </w:tcPr>
          <w:p w14:paraId="1CB97A92" w14:textId="17D653CB" w:rsidR="005E71C0" w:rsidRPr="00161BDB" w:rsidRDefault="005E71C0" w:rsidP="005E71C0">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477,25</w:t>
            </w:r>
          </w:p>
        </w:tc>
        <w:tc>
          <w:tcPr>
            <w:tcW w:w="850" w:type="dxa"/>
            <w:tcBorders>
              <w:top w:val="single" w:sz="4" w:space="0" w:color="000000"/>
              <w:left w:val="nil"/>
              <w:bottom w:val="single" w:sz="4" w:space="0" w:color="000000"/>
              <w:right w:val="single" w:sz="4" w:space="0" w:color="000000"/>
            </w:tcBorders>
            <w:shd w:val="clear" w:color="auto" w:fill="auto"/>
            <w:vAlign w:val="bottom"/>
          </w:tcPr>
          <w:p w14:paraId="129FF2E2" w14:textId="4393C017" w:rsidR="005E71C0" w:rsidRPr="00161BDB" w:rsidRDefault="005E71C0" w:rsidP="005E71C0">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72,10</w:t>
            </w:r>
          </w:p>
        </w:tc>
        <w:tc>
          <w:tcPr>
            <w:tcW w:w="895" w:type="dxa"/>
            <w:tcBorders>
              <w:top w:val="single" w:sz="4" w:space="0" w:color="000000"/>
              <w:left w:val="nil"/>
              <w:bottom w:val="single" w:sz="4" w:space="0" w:color="000000"/>
              <w:right w:val="single" w:sz="4" w:space="0" w:color="000000"/>
            </w:tcBorders>
            <w:shd w:val="clear" w:color="auto" w:fill="auto"/>
            <w:vAlign w:val="bottom"/>
          </w:tcPr>
          <w:p w14:paraId="1D35724A" w14:textId="3E3D9505" w:rsidR="005E71C0" w:rsidRPr="00161BDB" w:rsidRDefault="005E71C0" w:rsidP="005E71C0">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7,95</w:t>
            </w:r>
          </w:p>
        </w:tc>
      </w:tr>
      <w:tr w:rsidR="005E71C0" w:rsidRPr="00161BDB" w14:paraId="46808F60" w14:textId="77777777" w:rsidTr="005E71C0">
        <w:trPr>
          <w:trHeight w:val="165"/>
        </w:trPr>
        <w:tc>
          <w:tcPr>
            <w:tcW w:w="3828"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E5F8DA2" w14:textId="77777777" w:rsidR="005E71C0" w:rsidRPr="00161BDB" w:rsidRDefault="005E71C0" w:rsidP="005E71C0">
            <w:pPr>
              <w:spacing w:after="0" w:line="240" w:lineRule="auto"/>
              <w:rPr>
                <w:rFonts w:eastAsia="Times New Roman" w:cstheme="minorHAnsi"/>
                <w:b/>
                <w:bCs/>
                <w:sz w:val="16"/>
                <w:szCs w:val="16"/>
                <w:lang w:eastAsia="hr-HR"/>
              </w:rPr>
            </w:pPr>
            <w:r w:rsidRPr="00161BDB">
              <w:rPr>
                <w:rFonts w:eastAsia="Times New Roman" w:cstheme="minorHAnsi"/>
                <w:b/>
                <w:bCs/>
                <w:sz w:val="16"/>
                <w:szCs w:val="16"/>
                <w:lang w:eastAsia="hr-HR"/>
              </w:rPr>
              <w:t>201 MZOS- Plaće SŠ</w:t>
            </w:r>
          </w:p>
        </w:tc>
        <w:tc>
          <w:tcPr>
            <w:tcW w:w="1275" w:type="dxa"/>
            <w:tcBorders>
              <w:top w:val="single" w:sz="4" w:space="0" w:color="000000"/>
              <w:left w:val="nil"/>
              <w:bottom w:val="single" w:sz="4" w:space="0" w:color="000000"/>
              <w:right w:val="single" w:sz="4" w:space="0" w:color="000000"/>
            </w:tcBorders>
            <w:shd w:val="clear" w:color="auto" w:fill="auto"/>
            <w:vAlign w:val="bottom"/>
          </w:tcPr>
          <w:p w14:paraId="62C96C59" w14:textId="5522C888" w:rsidR="005E71C0" w:rsidRPr="00161BDB" w:rsidRDefault="005E71C0" w:rsidP="005E71C0">
            <w:pPr>
              <w:spacing w:after="0" w:line="240" w:lineRule="auto"/>
              <w:jc w:val="right"/>
              <w:rPr>
                <w:rFonts w:eastAsia="Times New Roman" w:cstheme="minorHAnsi"/>
                <w:b/>
                <w:sz w:val="16"/>
                <w:szCs w:val="16"/>
                <w:lang w:eastAsia="hr-HR"/>
              </w:rPr>
            </w:pPr>
            <w:r w:rsidRPr="00161BDB">
              <w:rPr>
                <w:rFonts w:eastAsia="Times New Roman" w:cstheme="minorHAnsi"/>
                <w:b/>
                <w:sz w:val="16"/>
                <w:szCs w:val="16"/>
                <w:lang w:eastAsia="hr-HR"/>
              </w:rPr>
              <w:t>918.117,04</w:t>
            </w:r>
          </w:p>
        </w:tc>
        <w:tc>
          <w:tcPr>
            <w:tcW w:w="1093" w:type="dxa"/>
            <w:tcBorders>
              <w:top w:val="single" w:sz="4" w:space="0" w:color="000000"/>
              <w:left w:val="nil"/>
              <w:bottom w:val="single" w:sz="4" w:space="0" w:color="000000"/>
              <w:right w:val="single" w:sz="4" w:space="0" w:color="000000"/>
            </w:tcBorders>
            <w:shd w:val="clear" w:color="auto" w:fill="auto"/>
            <w:vAlign w:val="bottom"/>
          </w:tcPr>
          <w:p w14:paraId="644E6CC5" w14:textId="2423AB13" w:rsidR="005E71C0" w:rsidRPr="00161BDB" w:rsidRDefault="005E71C0" w:rsidP="005E71C0">
            <w:pPr>
              <w:spacing w:after="0" w:line="240" w:lineRule="auto"/>
              <w:jc w:val="right"/>
              <w:rPr>
                <w:rFonts w:eastAsia="Times New Roman" w:cstheme="minorHAnsi"/>
                <w:b/>
                <w:sz w:val="16"/>
                <w:szCs w:val="16"/>
                <w:lang w:eastAsia="hr-HR"/>
              </w:rPr>
            </w:pPr>
            <w:r w:rsidRPr="00161BDB">
              <w:rPr>
                <w:rFonts w:eastAsia="Times New Roman" w:cstheme="minorHAnsi"/>
                <w:b/>
                <w:sz w:val="16"/>
                <w:szCs w:val="16"/>
                <w:lang w:eastAsia="hr-HR"/>
              </w:rPr>
              <w:t>1.800.000,00</w:t>
            </w:r>
          </w:p>
        </w:tc>
        <w:tc>
          <w:tcPr>
            <w:tcW w:w="1416" w:type="dxa"/>
            <w:tcBorders>
              <w:top w:val="single" w:sz="4" w:space="0" w:color="000000"/>
              <w:left w:val="nil"/>
              <w:bottom w:val="single" w:sz="4" w:space="0" w:color="000000"/>
              <w:right w:val="single" w:sz="4" w:space="0" w:color="000000"/>
            </w:tcBorders>
            <w:shd w:val="clear" w:color="auto" w:fill="auto"/>
            <w:vAlign w:val="bottom"/>
          </w:tcPr>
          <w:p w14:paraId="2FAFA49F" w14:textId="0E49FA8B" w:rsidR="005E71C0" w:rsidRPr="00161BDB" w:rsidRDefault="005E71C0" w:rsidP="005E71C0">
            <w:pPr>
              <w:spacing w:after="0" w:line="240" w:lineRule="auto"/>
              <w:jc w:val="right"/>
              <w:rPr>
                <w:rFonts w:eastAsia="Times New Roman" w:cstheme="minorHAnsi"/>
                <w:b/>
                <w:sz w:val="16"/>
                <w:szCs w:val="16"/>
                <w:lang w:eastAsia="hr-HR"/>
              </w:rPr>
            </w:pPr>
            <w:r w:rsidRPr="00161BDB">
              <w:rPr>
                <w:rFonts w:eastAsia="Times New Roman" w:cstheme="minorHAnsi"/>
                <w:b/>
                <w:sz w:val="16"/>
                <w:szCs w:val="16"/>
                <w:lang w:eastAsia="hr-HR"/>
              </w:rPr>
              <w:t>1.807.000,00</w:t>
            </w:r>
          </w:p>
        </w:tc>
        <w:tc>
          <w:tcPr>
            <w:tcW w:w="1319" w:type="dxa"/>
            <w:tcBorders>
              <w:top w:val="single" w:sz="4" w:space="0" w:color="000000"/>
              <w:left w:val="nil"/>
              <w:bottom w:val="single" w:sz="4" w:space="0" w:color="000000"/>
              <w:right w:val="single" w:sz="4" w:space="0" w:color="000000"/>
            </w:tcBorders>
            <w:shd w:val="clear" w:color="auto" w:fill="auto"/>
            <w:vAlign w:val="bottom"/>
          </w:tcPr>
          <w:p w14:paraId="004B468D" w14:textId="4E16DFDA" w:rsidR="005E71C0" w:rsidRPr="00161BDB" w:rsidRDefault="005E71C0" w:rsidP="005E71C0">
            <w:pPr>
              <w:spacing w:after="0" w:line="240" w:lineRule="auto"/>
              <w:jc w:val="right"/>
              <w:rPr>
                <w:rFonts w:eastAsia="Times New Roman" w:cstheme="minorHAnsi"/>
                <w:b/>
                <w:sz w:val="16"/>
                <w:szCs w:val="16"/>
                <w:lang w:eastAsia="hr-HR"/>
              </w:rPr>
            </w:pPr>
            <w:r w:rsidRPr="00161BDB">
              <w:rPr>
                <w:rFonts w:eastAsia="Times New Roman" w:cstheme="minorHAnsi"/>
                <w:b/>
                <w:sz w:val="16"/>
                <w:szCs w:val="16"/>
                <w:lang w:eastAsia="hr-HR"/>
              </w:rPr>
              <w:t>858.421,70</w:t>
            </w:r>
          </w:p>
        </w:tc>
        <w:tc>
          <w:tcPr>
            <w:tcW w:w="850" w:type="dxa"/>
            <w:tcBorders>
              <w:top w:val="single" w:sz="4" w:space="0" w:color="000000"/>
              <w:left w:val="nil"/>
              <w:bottom w:val="single" w:sz="4" w:space="0" w:color="000000"/>
              <w:right w:val="single" w:sz="4" w:space="0" w:color="000000"/>
            </w:tcBorders>
            <w:shd w:val="clear" w:color="auto" w:fill="auto"/>
            <w:vAlign w:val="bottom"/>
          </w:tcPr>
          <w:p w14:paraId="62DE3A14" w14:textId="4DEDE9F6" w:rsidR="005E71C0" w:rsidRPr="00161BDB" w:rsidRDefault="005E71C0" w:rsidP="005E71C0">
            <w:pPr>
              <w:spacing w:after="0" w:line="240" w:lineRule="auto"/>
              <w:jc w:val="right"/>
              <w:rPr>
                <w:rFonts w:eastAsia="Times New Roman" w:cstheme="minorHAnsi"/>
                <w:b/>
                <w:sz w:val="16"/>
                <w:szCs w:val="16"/>
                <w:lang w:eastAsia="hr-HR"/>
              </w:rPr>
            </w:pPr>
            <w:r w:rsidRPr="00161BDB">
              <w:rPr>
                <w:rFonts w:eastAsia="Times New Roman" w:cstheme="minorHAnsi"/>
                <w:b/>
                <w:sz w:val="16"/>
                <w:szCs w:val="16"/>
                <w:lang w:eastAsia="hr-HR"/>
              </w:rPr>
              <w:t>93,50</w:t>
            </w:r>
          </w:p>
        </w:tc>
        <w:tc>
          <w:tcPr>
            <w:tcW w:w="895" w:type="dxa"/>
            <w:tcBorders>
              <w:top w:val="single" w:sz="4" w:space="0" w:color="000000"/>
              <w:left w:val="nil"/>
              <w:bottom w:val="single" w:sz="4" w:space="0" w:color="000000"/>
              <w:right w:val="single" w:sz="4" w:space="0" w:color="000000"/>
            </w:tcBorders>
            <w:shd w:val="clear" w:color="auto" w:fill="auto"/>
            <w:vAlign w:val="bottom"/>
          </w:tcPr>
          <w:p w14:paraId="02670D94" w14:textId="09C027B0" w:rsidR="005E71C0" w:rsidRPr="00161BDB" w:rsidRDefault="005E71C0" w:rsidP="005E71C0">
            <w:pPr>
              <w:spacing w:after="0" w:line="240" w:lineRule="auto"/>
              <w:jc w:val="right"/>
              <w:rPr>
                <w:rFonts w:eastAsia="Times New Roman" w:cstheme="minorHAnsi"/>
                <w:b/>
                <w:sz w:val="16"/>
                <w:szCs w:val="16"/>
                <w:lang w:eastAsia="hr-HR"/>
              </w:rPr>
            </w:pPr>
            <w:r w:rsidRPr="00161BDB">
              <w:rPr>
                <w:rFonts w:eastAsia="Times New Roman" w:cstheme="minorHAnsi"/>
                <w:b/>
                <w:sz w:val="16"/>
                <w:szCs w:val="16"/>
                <w:lang w:eastAsia="hr-HR"/>
              </w:rPr>
              <w:t>47,51</w:t>
            </w:r>
          </w:p>
        </w:tc>
      </w:tr>
      <w:tr w:rsidR="005E71C0" w:rsidRPr="00161BDB" w14:paraId="43240AE3" w14:textId="77777777" w:rsidTr="005E71C0">
        <w:trPr>
          <w:trHeight w:val="165"/>
        </w:trPr>
        <w:tc>
          <w:tcPr>
            <w:tcW w:w="3828"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D0940F3" w14:textId="77777777" w:rsidR="005E71C0" w:rsidRPr="00161BDB" w:rsidRDefault="005E71C0" w:rsidP="005E71C0">
            <w:pPr>
              <w:spacing w:after="0" w:line="240" w:lineRule="auto"/>
              <w:rPr>
                <w:rFonts w:eastAsia="Times New Roman" w:cstheme="minorHAnsi"/>
                <w:bCs/>
                <w:sz w:val="16"/>
                <w:szCs w:val="16"/>
                <w:lang w:eastAsia="hr-HR"/>
              </w:rPr>
            </w:pPr>
            <w:r w:rsidRPr="00161BDB">
              <w:rPr>
                <w:rFonts w:eastAsia="Times New Roman" w:cstheme="minorHAnsi"/>
                <w:bCs/>
                <w:sz w:val="16"/>
                <w:szCs w:val="16"/>
                <w:lang w:eastAsia="hr-HR"/>
              </w:rPr>
              <w:t>A200201 MZOS- Plaće SŠ</w:t>
            </w:r>
          </w:p>
        </w:tc>
        <w:tc>
          <w:tcPr>
            <w:tcW w:w="1275" w:type="dxa"/>
            <w:tcBorders>
              <w:top w:val="single" w:sz="4" w:space="0" w:color="000000"/>
              <w:left w:val="nil"/>
              <w:bottom w:val="single" w:sz="4" w:space="0" w:color="000000"/>
              <w:right w:val="single" w:sz="4" w:space="0" w:color="000000"/>
            </w:tcBorders>
            <w:shd w:val="clear" w:color="auto" w:fill="auto"/>
            <w:vAlign w:val="bottom"/>
          </w:tcPr>
          <w:p w14:paraId="770D8A68" w14:textId="223EABF9" w:rsidR="005E71C0" w:rsidRPr="00161BDB" w:rsidRDefault="005E71C0" w:rsidP="005E71C0">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918.117,04</w:t>
            </w:r>
          </w:p>
        </w:tc>
        <w:tc>
          <w:tcPr>
            <w:tcW w:w="1093" w:type="dxa"/>
            <w:tcBorders>
              <w:top w:val="single" w:sz="4" w:space="0" w:color="000000"/>
              <w:left w:val="nil"/>
              <w:bottom w:val="single" w:sz="4" w:space="0" w:color="000000"/>
              <w:right w:val="single" w:sz="4" w:space="0" w:color="000000"/>
            </w:tcBorders>
            <w:shd w:val="clear" w:color="auto" w:fill="auto"/>
            <w:vAlign w:val="bottom"/>
          </w:tcPr>
          <w:p w14:paraId="5D83B9B5" w14:textId="2A823FF9" w:rsidR="005E71C0" w:rsidRPr="00161BDB" w:rsidRDefault="005E71C0" w:rsidP="005E71C0">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1.800.000,00</w:t>
            </w:r>
          </w:p>
        </w:tc>
        <w:tc>
          <w:tcPr>
            <w:tcW w:w="1416" w:type="dxa"/>
            <w:tcBorders>
              <w:top w:val="single" w:sz="4" w:space="0" w:color="000000"/>
              <w:left w:val="nil"/>
              <w:bottom w:val="single" w:sz="4" w:space="0" w:color="000000"/>
              <w:right w:val="single" w:sz="4" w:space="0" w:color="000000"/>
            </w:tcBorders>
            <w:shd w:val="clear" w:color="auto" w:fill="auto"/>
            <w:vAlign w:val="bottom"/>
          </w:tcPr>
          <w:p w14:paraId="21782D65" w14:textId="76B04129" w:rsidR="005E71C0" w:rsidRPr="00161BDB" w:rsidRDefault="005E71C0" w:rsidP="005E71C0">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1.807.000,00</w:t>
            </w:r>
          </w:p>
        </w:tc>
        <w:tc>
          <w:tcPr>
            <w:tcW w:w="1319" w:type="dxa"/>
            <w:tcBorders>
              <w:top w:val="single" w:sz="4" w:space="0" w:color="000000"/>
              <w:left w:val="nil"/>
              <w:bottom w:val="single" w:sz="4" w:space="0" w:color="000000"/>
              <w:right w:val="single" w:sz="4" w:space="0" w:color="000000"/>
            </w:tcBorders>
            <w:shd w:val="clear" w:color="auto" w:fill="auto"/>
            <w:vAlign w:val="bottom"/>
          </w:tcPr>
          <w:p w14:paraId="1A7250F6" w14:textId="1600208F" w:rsidR="005E71C0" w:rsidRPr="00161BDB" w:rsidRDefault="005E71C0" w:rsidP="005E71C0">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858.421,70</w:t>
            </w:r>
          </w:p>
        </w:tc>
        <w:tc>
          <w:tcPr>
            <w:tcW w:w="850" w:type="dxa"/>
            <w:tcBorders>
              <w:top w:val="single" w:sz="4" w:space="0" w:color="000000"/>
              <w:left w:val="nil"/>
              <w:bottom w:val="single" w:sz="4" w:space="0" w:color="000000"/>
              <w:right w:val="single" w:sz="4" w:space="0" w:color="000000"/>
            </w:tcBorders>
            <w:shd w:val="clear" w:color="auto" w:fill="auto"/>
            <w:vAlign w:val="bottom"/>
          </w:tcPr>
          <w:p w14:paraId="2E98BBF8" w14:textId="466155EA" w:rsidR="005E71C0" w:rsidRPr="00161BDB" w:rsidRDefault="005E71C0" w:rsidP="005E71C0">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93,50</w:t>
            </w:r>
          </w:p>
        </w:tc>
        <w:tc>
          <w:tcPr>
            <w:tcW w:w="895" w:type="dxa"/>
            <w:tcBorders>
              <w:top w:val="single" w:sz="4" w:space="0" w:color="000000"/>
              <w:left w:val="nil"/>
              <w:bottom w:val="single" w:sz="4" w:space="0" w:color="000000"/>
              <w:right w:val="single" w:sz="4" w:space="0" w:color="000000"/>
            </w:tcBorders>
            <w:shd w:val="clear" w:color="auto" w:fill="auto"/>
            <w:vAlign w:val="bottom"/>
          </w:tcPr>
          <w:p w14:paraId="346FE153" w14:textId="21DCF13D" w:rsidR="005E71C0" w:rsidRPr="00161BDB" w:rsidRDefault="005E71C0" w:rsidP="005E71C0">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47,51</w:t>
            </w:r>
          </w:p>
        </w:tc>
      </w:tr>
      <w:tr w:rsidR="005E71C0" w:rsidRPr="00161BDB" w14:paraId="0D55DB4F" w14:textId="77777777" w:rsidTr="005E71C0">
        <w:trPr>
          <w:trHeight w:val="220"/>
        </w:trPr>
        <w:tc>
          <w:tcPr>
            <w:tcW w:w="3828" w:type="dxa"/>
            <w:shd w:val="clear" w:color="000000" w:fill="FFFFFF"/>
          </w:tcPr>
          <w:p w14:paraId="58C28938" w14:textId="77777777" w:rsidR="005E71C0" w:rsidRPr="00161BDB" w:rsidRDefault="005E71C0" w:rsidP="005E71C0">
            <w:pPr>
              <w:spacing w:after="0" w:line="240" w:lineRule="auto"/>
              <w:rPr>
                <w:rFonts w:eastAsia="Times New Roman" w:cstheme="minorHAnsi"/>
                <w:b/>
                <w:sz w:val="16"/>
                <w:szCs w:val="16"/>
                <w:lang w:eastAsia="hr-HR"/>
              </w:rPr>
            </w:pPr>
            <w:r w:rsidRPr="00161BDB">
              <w:rPr>
                <w:rFonts w:eastAsia="Times New Roman" w:cstheme="minorHAnsi"/>
                <w:b/>
                <w:sz w:val="16"/>
                <w:szCs w:val="16"/>
                <w:lang w:eastAsia="hr-HR"/>
              </w:rPr>
              <w:t>UKUPNO Glava: 12-34</w:t>
            </w:r>
          </w:p>
        </w:tc>
        <w:tc>
          <w:tcPr>
            <w:tcW w:w="1275" w:type="dxa"/>
            <w:tcBorders>
              <w:top w:val="single" w:sz="4" w:space="0" w:color="000000"/>
              <w:left w:val="nil"/>
              <w:bottom w:val="single" w:sz="4" w:space="0" w:color="000000"/>
              <w:right w:val="single" w:sz="4" w:space="0" w:color="000000"/>
            </w:tcBorders>
            <w:shd w:val="clear" w:color="auto" w:fill="auto"/>
            <w:vAlign w:val="bottom"/>
          </w:tcPr>
          <w:p w14:paraId="3A17129E" w14:textId="28A90369" w:rsidR="005E71C0" w:rsidRPr="00161BDB" w:rsidRDefault="005E71C0" w:rsidP="005E71C0">
            <w:pPr>
              <w:spacing w:after="0" w:line="240" w:lineRule="auto"/>
              <w:jc w:val="right"/>
              <w:rPr>
                <w:rFonts w:eastAsia="Times New Roman" w:cstheme="minorHAnsi"/>
                <w:b/>
                <w:sz w:val="16"/>
                <w:szCs w:val="16"/>
                <w:lang w:eastAsia="hr-HR"/>
              </w:rPr>
            </w:pPr>
            <w:r w:rsidRPr="00161BDB">
              <w:rPr>
                <w:rFonts w:eastAsia="Times New Roman" w:cstheme="minorHAnsi"/>
                <w:b/>
                <w:sz w:val="16"/>
                <w:szCs w:val="16"/>
                <w:lang w:eastAsia="hr-HR"/>
              </w:rPr>
              <w:t>1.045.722,58</w:t>
            </w:r>
          </w:p>
        </w:tc>
        <w:tc>
          <w:tcPr>
            <w:tcW w:w="1093" w:type="dxa"/>
            <w:tcBorders>
              <w:top w:val="single" w:sz="4" w:space="0" w:color="000000"/>
              <w:left w:val="nil"/>
              <w:bottom w:val="single" w:sz="4" w:space="0" w:color="000000"/>
              <w:right w:val="single" w:sz="4" w:space="0" w:color="000000"/>
            </w:tcBorders>
            <w:shd w:val="clear" w:color="auto" w:fill="auto"/>
            <w:vAlign w:val="bottom"/>
          </w:tcPr>
          <w:p w14:paraId="2232191B" w14:textId="226F3ECD" w:rsidR="005E71C0" w:rsidRPr="00161BDB" w:rsidRDefault="005E71C0" w:rsidP="005E71C0">
            <w:pPr>
              <w:spacing w:after="0" w:line="240" w:lineRule="auto"/>
              <w:jc w:val="right"/>
              <w:rPr>
                <w:rFonts w:eastAsia="Times New Roman" w:cstheme="minorHAnsi"/>
                <w:b/>
                <w:sz w:val="16"/>
                <w:szCs w:val="16"/>
                <w:lang w:eastAsia="hr-HR"/>
              </w:rPr>
            </w:pPr>
            <w:r w:rsidRPr="00161BDB">
              <w:rPr>
                <w:rFonts w:eastAsia="Times New Roman" w:cstheme="minorHAnsi"/>
                <w:b/>
                <w:sz w:val="16"/>
                <w:szCs w:val="16"/>
                <w:lang w:eastAsia="hr-HR"/>
              </w:rPr>
              <w:t>2.100.510,00</w:t>
            </w:r>
          </w:p>
        </w:tc>
        <w:tc>
          <w:tcPr>
            <w:tcW w:w="1416" w:type="dxa"/>
            <w:tcBorders>
              <w:top w:val="single" w:sz="4" w:space="0" w:color="000000"/>
              <w:left w:val="nil"/>
              <w:bottom w:val="single" w:sz="4" w:space="0" w:color="000000"/>
              <w:right w:val="single" w:sz="4" w:space="0" w:color="000000"/>
            </w:tcBorders>
            <w:shd w:val="clear" w:color="auto" w:fill="auto"/>
            <w:vAlign w:val="bottom"/>
          </w:tcPr>
          <w:p w14:paraId="76F9F540" w14:textId="5983771A" w:rsidR="005E71C0" w:rsidRPr="00161BDB" w:rsidRDefault="005E71C0" w:rsidP="005E71C0">
            <w:pPr>
              <w:spacing w:after="0" w:line="240" w:lineRule="auto"/>
              <w:jc w:val="right"/>
              <w:rPr>
                <w:rFonts w:eastAsia="Times New Roman" w:cstheme="minorHAnsi"/>
                <w:b/>
                <w:sz w:val="16"/>
                <w:szCs w:val="16"/>
                <w:lang w:eastAsia="hr-HR"/>
              </w:rPr>
            </w:pPr>
            <w:r w:rsidRPr="00161BDB">
              <w:rPr>
                <w:rFonts w:eastAsia="Times New Roman" w:cstheme="minorHAnsi"/>
                <w:b/>
                <w:sz w:val="16"/>
                <w:szCs w:val="16"/>
                <w:lang w:eastAsia="hr-HR"/>
              </w:rPr>
              <w:t>2.150.880,00</w:t>
            </w:r>
          </w:p>
        </w:tc>
        <w:tc>
          <w:tcPr>
            <w:tcW w:w="1319" w:type="dxa"/>
            <w:tcBorders>
              <w:top w:val="single" w:sz="4" w:space="0" w:color="000000"/>
              <w:left w:val="nil"/>
              <w:bottom w:val="single" w:sz="4" w:space="0" w:color="000000"/>
              <w:right w:val="single" w:sz="4" w:space="0" w:color="000000"/>
            </w:tcBorders>
            <w:shd w:val="clear" w:color="auto" w:fill="auto"/>
            <w:vAlign w:val="bottom"/>
          </w:tcPr>
          <w:p w14:paraId="6E428D49" w14:textId="0D8C0955" w:rsidR="005E71C0" w:rsidRPr="00161BDB" w:rsidRDefault="005E71C0" w:rsidP="005E71C0">
            <w:pPr>
              <w:spacing w:after="0" w:line="240" w:lineRule="auto"/>
              <w:jc w:val="right"/>
              <w:rPr>
                <w:rFonts w:eastAsia="Times New Roman" w:cstheme="minorHAnsi"/>
                <w:b/>
                <w:sz w:val="16"/>
                <w:szCs w:val="16"/>
                <w:lang w:eastAsia="hr-HR"/>
              </w:rPr>
            </w:pPr>
            <w:r w:rsidRPr="00161BDB">
              <w:rPr>
                <w:rFonts w:eastAsia="Times New Roman" w:cstheme="minorHAnsi"/>
                <w:b/>
                <w:sz w:val="16"/>
                <w:szCs w:val="16"/>
                <w:lang w:eastAsia="hr-HR"/>
              </w:rPr>
              <w:t>976.743,09</w:t>
            </w:r>
          </w:p>
        </w:tc>
        <w:tc>
          <w:tcPr>
            <w:tcW w:w="850" w:type="dxa"/>
            <w:tcBorders>
              <w:top w:val="single" w:sz="4" w:space="0" w:color="000000"/>
              <w:left w:val="nil"/>
              <w:bottom w:val="single" w:sz="4" w:space="0" w:color="000000"/>
              <w:right w:val="single" w:sz="4" w:space="0" w:color="000000"/>
            </w:tcBorders>
            <w:shd w:val="clear" w:color="auto" w:fill="auto"/>
            <w:noWrap/>
            <w:vAlign w:val="bottom"/>
          </w:tcPr>
          <w:p w14:paraId="0A331F3C" w14:textId="765C780E" w:rsidR="005E71C0" w:rsidRPr="00161BDB" w:rsidRDefault="005E71C0" w:rsidP="005E71C0">
            <w:pPr>
              <w:spacing w:after="0" w:line="240" w:lineRule="auto"/>
              <w:jc w:val="right"/>
              <w:rPr>
                <w:rFonts w:eastAsia="Times New Roman" w:cstheme="minorHAnsi"/>
                <w:b/>
                <w:sz w:val="16"/>
                <w:szCs w:val="16"/>
                <w:lang w:eastAsia="hr-HR"/>
              </w:rPr>
            </w:pPr>
            <w:r w:rsidRPr="00161BDB">
              <w:rPr>
                <w:rFonts w:eastAsia="Times New Roman" w:cstheme="minorHAnsi"/>
                <w:b/>
                <w:sz w:val="16"/>
                <w:szCs w:val="16"/>
                <w:lang w:eastAsia="hr-HR"/>
              </w:rPr>
              <w:t>93,40</w:t>
            </w:r>
          </w:p>
        </w:tc>
        <w:tc>
          <w:tcPr>
            <w:tcW w:w="895" w:type="dxa"/>
            <w:tcBorders>
              <w:top w:val="single" w:sz="4" w:space="0" w:color="000000"/>
              <w:left w:val="nil"/>
              <w:bottom w:val="single" w:sz="4" w:space="0" w:color="000000"/>
              <w:right w:val="single" w:sz="4" w:space="0" w:color="000000"/>
            </w:tcBorders>
            <w:shd w:val="clear" w:color="auto" w:fill="auto"/>
            <w:noWrap/>
            <w:vAlign w:val="bottom"/>
          </w:tcPr>
          <w:p w14:paraId="6642020F" w14:textId="68093ACD" w:rsidR="005E71C0" w:rsidRPr="00161BDB" w:rsidRDefault="005E71C0" w:rsidP="005E71C0">
            <w:pPr>
              <w:spacing w:after="0" w:line="240" w:lineRule="auto"/>
              <w:jc w:val="right"/>
              <w:rPr>
                <w:rFonts w:eastAsia="Times New Roman" w:cstheme="minorHAnsi"/>
                <w:b/>
                <w:sz w:val="16"/>
                <w:szCs w:val="16"/>
                <w:lang w:eastAsia="hr-HR"/>
              </w:rPr>
            </w:pPr>
            <w:r w:rsidRPr="00161BDB">
              <w:rPr>
                <w:rFonts w:eastAsia="Times New Roman" w:cstheme="minorHAnsi"/>
                <w:b/>
                <w:sz w:val="16"/>
                <w:szCs w:val="16"/>
                <w:lang w:eastAsia="hr-HR"/>
              </w:rPr>
              <w:t>45,41</w:t>
            </w:r>
          </w:p>
        </w:tc>
      </w:tr>
    </w:tbl>
    <w:p w14:paraId="58D95646" w14:textId="77777777" w:rsidR="006F3FF3" w:rsidRPr="00161BDB" w:rsidRDefault="00EC17F5" w:rsidP="003230EC">
      <w:pPr>
        <w:spacing w:after="0" w:line="240" w:lineRule="auto"/>
        <w:rPr>
          <w:rFonts w:cstheme="minorHAnsi"/>
          <w:b/>
          <w:iCs/>
          <w:u w:val="single"/>
        </w:rPr>
      </w:pPr>
      <w:bookmarkStart w:id="1" w:name="_Hlk158716492"/>
      <w:bookmarkEnd w:id="0"/>
      <w:r w:rsidRPr="00161BDB">
        <w:rPr>
          <w:rFonts w:cstheme="minorHAnsi"/>
          <w:b/>
          <w:iCs/>
          <w:u w:val="single"/>
        </w:rPr>
        <w:lastRenderedPageBreak/>
        <w:t>PRIHODI</w:t>
      </w:r>
    </w:p>
    <w:tbl>
      <w:tblPr>
        <w:tblW w:w="1059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0"/>
        <w:gridCol w:w="1406"/>
        <w:gridCol w:w="1406"/>
        <w:gridCol w:w="1406"/>
        <w:gridCol w:w="1406"/>
        <w:gridCol w:w="877"/>
        <w:gridCol w:w="758"/>
      </w:tblGrid>
      <w:tr w:rsidR="004367FB" w:rsidRPr="00161BDB" w14:paraId="08CC65D9" w14:textId="77777777" w:rsidTr="004367FB">
        <w:trPr>
          <w:trHeight w:val="356"/>
        </w:trPr>
        <w:tc>
          <w:tcPr>
            <w:tcW w:w="3340" w:type="dxa"/>
            <w:shd w:val="clear" w:color="000000" w:fill="FFFFFF"/>
            <w:vAlign w:val="center"/>
            <w:hideMark/>
          </w:tcPr>
          <w:p w14:paraId="24CFB1BE" w14:textId="77777777" w:rsidR="004367FB" w:rsidRPr="00161BDB" w:rsidRDefault="004367FB" w:rsidP="004367FB">
            <w:pPr>
              <w:spacing w:after="0" w:line="240" w:lineRule="auto"/>
              <w:ind w:firstLineChars="100" w:firstLine="161"/>
              <w:jc w:val="center"/>
              <w:rPr>
                <w:rFonts w:eastAsia="Times New Roman" w:cstheme="minorHAnsi"/>
                <w:b/>
                <w:bCs/>
                <w:sz w:val="16"/>
                <w:szCs w:val="16"/>
                <w:lang w:eastAsia="hr-HR"/>
              </w:rPr>
            </w:pPr>
            <w:r w:rsidRPr="00161BDB">
              <w:rPr>
                <w:rFonts w:eastAsia="Times New Roman" w:cstheme="minorHAnsi"/>
                <w:b/>
                <w:bCs/>
                <w:sz w:val="16"/>
                <w:szCs w:val="16"/>
                <w:lang w:eastAsia="hr-HR"/>
              </w:rPr>
              <w:t>Brojčana oznaka i naziv</w:t>
            </w:r>
          </w:p>
        </w:tc>
        <w:tc>
          <w:tcPr>
            <w:tcW w:w="1406" w:type="dxa"/>
            <w:shd w:val="clear" w:color="000000" w:fill="FFFFFF"/>
            <w:vAlign w:val="center"/>
            <w:hideMark/>
          </w:tcPr>
          <w:p w14:paraId="4EE29898" w14:textId="65AA2AFF" w:rsidR="004367FB" w:rsidRPr="00161BDB" w:rsidRDefault="004367FB" w:rsidP="004367FB">
            <w:pPr>
              <w:spacing w:after="0" w:line="240" w:lineRule="auto"/>
              <w:ind w:firstLineChars="100" w:firstLine="161"/>
              <w:jc w:val="center"/>
              <w:rPr>
                <w:rFonts w:eastAsia="Times New Roman" w:cstheme="minorHAnsi"/>
                <w:b/>
                <w:bCs/>
                <w:sz w:val="16"/>
                <w:szCs w:val="16"/>
                <w:lang w:eastAsia="hr-HR"/>
              </w:rPr>
            </w:pPr>
            <w:r w:rsidRPr="00161BDB">
              <w:rPr>
                <w:rFonts w:eastAsia="Times New Roman" w:cstheme="minorHAnsi"/>
                <w:b/>
                <w:bCs/>
                <w:sz w:val="16"/>
                <w:szCs w:val="16"/>
                <w:lang w:eastAsia="hr-HR"/>
              </w:rPr>
              <w:t>Izvršenje</w:t>
            </w:r>
            <w:r w:rsidRPr="00161BDB">
              <w:rPr>
                <w:rFonts w:eastAsia="Times New Roman" w:cstheme="minorHAnsi"/>
                <w:b/>
                <w:bCs/>
                <w:sz w:val="16"/>
                <w:szCs w:val="16"/>
                <w:lang w:eastAsia="hr-HR"/>
              </w:rPr>
              <w:br/>
              <w:t>1.1.-30.6.202</w:t>
            </w:r>
            <w:r w:rsidR="005E71C0" w:rsidRPr="00161BDB">
              <w:rPr>
                <w:rFonts w:eastAsia="Times New Roman" w:cstheme="minorHAnsi"/>
                <w:b/>
                <w:bCs/>
                <w:sz w:val="16"/>
                <w:szCs w:val="16"/>
                <w:lang w:eastAsia="hr-HR"/>
              </w:rPr>
              <w:t>5</w:t>
            </w:r>
            <w:r w:rsidRPr="00161BDB">
              <w:rPr>
                <w:rFonts w:eastAsia="Times New Roman" w:cstheme="minorHAnsi"/>
                <w:b/>
                <w:bCs/>
                <w:sz w:val="16"/>
                <w:szCs w:val="16"/>
                <w:lang w:eastAsia="hr-HR"/>
              </w:rPr>
              <w:t>.</w:t>
            </w:r>
          </w:p>
        </w:tc>
        <w:tc>
          <w:tcPr>
            <w:tcW w:w="1406" w:type="dxa"/>
            <w:shd w:val="clear" w:color="000000" w:fill="FFFFFF"/>
            <w:vAlign w:val="center"/>
            <w:hideMark/>
          </w:tcPr>
          <w:p w14:paraId="6604DF80" w14:textId="5C6F0F8F" w:rsidR="004367FB" w:rsidRPr="00161BDB" w:rsidRDefault="004367FB" w:rsidP="004367FB">
            <w:pPr>
              <w:spacing w:after="0" w:line="240" w:lineRule="auto"/>
              <w:ind w:firstLineChars="100" w:firstLine="161"/>
              <w:jc w:val="center"/>
              <w:rPr>
                <w:rFonts w:eastAsia="Times New Roman" w:cstheme="minorHAnsi"/>
                <w:b/>
                <w:bCs/>
                <w:sz w:val="16"/>
                <w:szCs w:val="16"/>
                <w:lang w:eastAsia="hr-HR"/>
              </w:rPr>
            </w:pPr>
            <w:r w:rsidRPr="00161BDB">
              <w:rPr>
                <w:rFonts w:eastAsia="Times New Roman" w:cstheme="minorHAnsi"/>
                <w:b/>
                <w:bCs/>
                <w:sz w:val="16"/>
                <w:szCs w:val="16"/>
                <w:lang w:eastAsia="hr-HR"/>
              </w:rPr>
              <w:t>Izvorni plan 202</w:t>
            </w:r>
            <w:r w:rsidR="005E71C0" w:rsidRPr="00161BDB">
              <w:rPr>
                <w:rFonts w:eastAsia="Times New Roman" w:cstheme="minorHAnsi"/>
                <w:b/>
                <w:bCs/>
                <w:sz w:val="16"/>
                <w:szCs w:val="16"/>
                <w:lang w:eastAsia="hr-HR"/>
              </w:rPr>
              <w:t>6</w:t>
            </w:r>
            <w:r w:rsidRPr="00161BDB">
              <w:rPr>
                <w:rFonts w:eastAsia="Times New Roman" w:cstheme="minorHAnsi"/>
                <w:b/>
                <w:bCs/>
                <w:sz w:val="16"/>
                <w:szCs w:val="16"/>
                <w:lang w:eastAsia="hr-HR"/>
              </w:rPr>
              <w:t>.</w:t>
            </w:r>
          </w:p>
        </w:tc>
        <w:tc>
          <w:tcPr>
            <w:tcW w:w="1406" w:type="dxa"/>
            <w:shd w:val="clear" w:color="000000" w:fill="FFFFFF"/>
            <w:vAlign w:val="center"/>
            <w:hideMark/>
          </w:tcPr>
          <w:p w14:paraId="63FF1AFF" w14:textId="4F85A805" w:rsidR="004367FB" w:rsidRPr="00161BDB" w:rsidRDefault="004367FB" w:rsidP="004367FB">
            <w:pPr>
              <w:spacing w:after="0" w:line="240" w:lineRule="auto"/>
              <w:ind w:firstLineChars="100" w:firstLine="161"/>
              <w:jc w:val="center"/>
              <w:rPr>
                <w:rFonts w:eastAsia="Times New Roman" w:cstheme="minorHAnsi"/>
                <w:b/>
                <w:bCs/>
                <w:sz w:val="16"/>
                <w:szCs w:val="16"/>
                <w:lang w:eastAsia="hr-HR"/>
              </w:rPr>
            </w:pPr>
            <w:r w:rsidRPr="00161BDB">
              <w:rPr>
                <w:rFonts w:eastAsia="Times New Roman" w:cstheme="minorHAnsi"/>
                <w:b/>
                <w:bCs/>
                <w:sz w:val="16"/>
                <w:szCs w:val="16"/>
                <w:lang w:eastAsia="hr-HR"/>
              </w:rPr>
              <w:t>I. Rebalans 202</w:t>
            </w:r>
            <w:r w:rsidR="005E71C0" w:rsidRPr="00161BDB">
              <w:rPr>
                <w:rFonts w:eastAsia="Times New Roman" w:cstheme="minorHAnsi"/>
                <w:b/>
                <w:bCs/>
                <w:sz w:val="16"/>
                <w:szCs w:val="16"/>
                <w:lang w:eastAsia="hr-HR"/>
              </w:rPr>
              <w:t>6</w:t>
            </w:r>
            <w:r w:rsidRPr="00161BDB">
              <w:rPr>
                <w:rFonts w:eastAsia="Times New Roman" w:cstheme="minorHAnsi"/>
                <w:b/>
                <w:bCs/>
                <w:sz w:val="16"/>
                <w:szCs w:val="16"/>
                <w:lang w:eastAsia="hr-HR"/>
              </w:rPr>
              <w:t>.</w:t>
            </w:r>
          </w:p>
        </w:tc>
        <w:tc>
          <w:tcPr>
            <w:tcW w:w="1406" w:type="dxa"/>
            <w:shd w:val="clear" w:color="000000" w:fill="FFFFFF"/>
            <w:vAlign w:val="center"/>
          </w:tcPr>
          <w:p w14:paraId="4CBB9F3F" w14:textId="6983332A" w:rsidR="004367FB" w:rsidRPr="00161BDB" w:rsidRDefault="004367FB" w:rsidP="004367FB">
            <w:pPr>
              <w:spacing w:after="0" w:line="240" w:lineRule="auto"/>
              <w:ind w:firstLineChars="100" w:firstLine="161"/>
              <w:jc w:val="center"/>
              <w:rPr>
                <w:rFonts w:eastAsia="Times New Roman" w:cstheme="minorHAnsi"/>
                <w:b/>
                <w:bCs/>
                <w:sz w:val="16"/>
                <w:szCs w:val="16"/>
                <w:lang w:eastAsia="hr-HR"/>
              </w:rPr>
            </w:pPr>
            <w:r w:rsidRPr="00161BDB">
              <w:rPr>
                <w:rFonts w:eastAsia="Times New Roman" w:cstheme="minorHAnsi"/>
                <w:b/>
                <w:bCs/>
                <w:sz w:val="16"/>
                <w:szCs w:val="16"/>
                <w:lang w:eastAsia="hr-HR"/>
              </w:rPr>
              <w:t>Izvršenje 1.1.-30.6.202</w:t>
            </w:r>
            <w:r w:rsidR="005E71C0" w:rsidRPr="00161BDB">
              <w:rPr>
                <w:rFonts w:eastAsia="Times New Roman" w:cstheme="minorHAnsi"/>
                <w:b/>
                <w:bCs/>
                <w:sz w:val="16"/>
                <w:szCs w:val="16"/>
                <w:lang w:eastAsia="hr-HR"/>
              </w:rPr>
              <w:t>6</w:t>
            </w:r>
            <w:r w:rsidRPr="00161BDB">
              <w:rPr>
                <w:rFonts w:eastAsia="Times New Roman" w:cstheme="minorHAnsi"/>
                <w:b/>
                <w:bCs/>
                <w:sz w:val="16"/>
                <w:szCs w:val="16"/>
                <w:lang w:eastAsia="hr-HR"/>
              </w:rPr>
              <w:t>.</w:t>
            </w:r>
          </w:p>
        </w:tc>
        <w:tc>
          <w:tcPr>
            <w:tcW w:w="877" w:type="dxa"/>
            <w:shd w:val="clear" w:color="000000" w:fill="FFFFFF"/>
            <w:vAlign w:val="center"/>
            <w:hideMark/>
          </w:tcPr>
          <w:p w14:paraId="54D92254" w14:textId="77777777" w:rsidR="004367FB" w:rsidRPr="00161BDB" w:rsidRDefault="004367FB" w:rsidP="004367FB">
            <w:pPr>
              <w:spacing w:after="0" w:line="240" w:lineRule="auto"/>
              <w:ind w:firstLineChars="100" w:firstLine="161"/>
              <w:jc w:val="center"/>
              <w:rPr>
                <w:rFonts w:eastAsia="Times New Roman" w:cstheme="minorHAnsi"/>
                <w:b/>
                <w:bCs/>
                <w:sz w:val="16"/>
                <w:szCs w:val="16"/>
                <w:lang w:eastAsia="hr-HR"/>
              </w:rPr>
            </w:pPr>
            <w:r w:rsidRPr="00161BDB">
              <w:rPr>
                <w:rFonts w:eastAsia="Times New Roman" w:cstheme="minorHAnsi"/>
                <w:b/>
                <w:bCs/>
                <w:sz w:val="16"/>
                <w:szCs w:val="16"/>
                <w:lang w:eastAsia="hr-HR"/>
              </w:rPr>
              <w:t>Indeks 5/2</w:t>
            </w:r>
          </w:p>
        </w:tc>
        <w:tc>
          <w:tcPr>
            <w:tcW w:w="758" w:type="dxa"/>
            <w:shd w:val="clear" w:color="000000" w:fill="FFFFFF"/>
            <w:vAlign w:val="center"/>
            <w:hideMark/>
          </w:tcPr>
          <w:p w14:paraId="2906E6AE" w14:textId="77777777" w:rsidR="004367FB" w:rsidRPr="00161BDB" w:rsidRDefault="004367FB" w:rsidP="004367FB">
            <w:pPr>
              <w:spacing w:after="0" w:line="240" w:lineRule="auto"/>
              <w:ind w:firstLineChars="100" w:firstLine="161"/>
              <w:jc w:val="center"/>
              <w:rPr>
                <w:rFonts w:eastAsia="Times New Roman" w:cstheme="minorHAnsi"/>
                <w:b/>
                <w:bCs/>
                <w:sz w:val="16"/>
                <w:szCs w:val="16"/>
                <w:lang w:eastAsia="hr-HR"/>
              </w:rPr>
            </w:pPr>
            <w:r w:rsidRPr="00161BDB">
              <w:rPr>
                <w:rFonts w:eastAsia="Times New Roman" w:cstheme="minorHAnsi"/>
                <w:b/>
                <w:bCs/>
                <w:sz w:val="16"/>
                <w:szCs w:val="16"/>
                <w:lang w:eastAsia="hr-HR"/>
              </w:rPr>
              <w:t>Indeks 5/4</w:t>
            </w:r>
          </w:p>
        </w:tc>
      </w:tr>
      <w:tr w:rsidR="004367FB" w:rsidRPr="00161BDB" w14:paraId="6A4A16D0" w14:textId="77777777" w:rsidTr="00501ED5">
        <w:trPr>
          <w:trHeight w:val="67"/>
        </w:trPr>
        <w:tc>
          <w:tcPr>
            <w:tcW w:w="3340" w:type="dxa"/>
            <w:shd w:val="clear" w:color="000000" w:fill="FFFFFF"/>
            <w:vAlign w:val="center"/>
            <w:hideMark/>
          </w:tcPr>
          <w:p w14:paraId="246BF7FF" w14:textId="77777777" w:rsidR="004367FB" w:rsidRPr="00161BDB" w:rsidRDefault="004367FB" w:rsidP="004367FB">
            <w:pPr>
              <w:spacing w:after="0" w:line="240" w:lineRule="auto"/>
              <w:ind w:firstLineChars="100" w:firstLine="161"/>
              <w:jc w:val="center"/>
              <w:rPr>
                <w:rFonts w:eastAsia="Times New Roman" w:cstheme="minorHAnsi"/>
                <w:b/>
                <w:bCs/>
                <w:sz w:val="16"/>
                <w:szCs w:val="16"/>
                <w:lang w:eastAsia="hr-HR"/>
              </w:rPr>
            </w:pPr>
            <w:r w:rsidRPr="00161BDB">
              <w:rPr>
                <w:rFonts w:eastAsia="Times New Roman" w:cstheme="minorHAnsi"/>
                <w:b/>
                <w:bCs/>
                <w:sz w:val="16"/>
                <w:szCs w:val="16"/>
                <w:lang w:eastAsia="hr-HR"/>
              </w:rPr>
              <w:t>1</w:t>
            </w:r>
          </w:p>
        </w:tc>
        <w:tc>
          <w:tcPr>
            <w:tcW w:w="1406" w:type="dxa"/>
            <w:shd w:val="clear" w:color="000000" w:fill="FFFFFF"/>
            <w:vAlign w:val="center"/>
            <w:hideMark/>
          </w:tcPr>
          <w:p w14:paraId="5D15B406" w14:textId="77777777" w:rsidR="004367FB" w:rsidRPr="00161BDB" w:rsidRDefault="004367FB" w:rsidP="004367FB">
            <w:pPr>
              <w:spacing w:after="0" w:line="240" w:lineRule="auto"/>
              <w:ind w:firstLineChars="100" w:firstLine="161"/>
              <w:jc w:val="center"/>
              <w:rPr>
                <w:rFonts w:eastAsia="Times New Roman" w:cstheme="minorHAnsi"/>
                <w:b/>
                <w:bCs/>
                <w:sz w:val="16"/>
                <w:szCs w:val="16"/>
                <w:lang w:eastAsia="hr-HR"/>
              </w:rPr>
            </w:pPr>
            <w:r w:rsidRPr="00161BDB">
              <w:rPr>
                <w:rFonts w:eastAsia="Times New Roman" w:cstheme="minorHAnsi"/>
                <w:b/>
                <w:bCs/>
                <w:sz w:val="16"/>
                <w:szCs w:val="16"/>
                <w:lang w:eastAsia="hr-HR"/>
              </w:rPr>
              <w:t>2</w:t>
            </w:r>
          </w:p>
        </w:tc>
        <w:tc>
          <w:tcPr>
            <w:tcW w:w="1406" w:type="dxa"/>
            <w:shd w:val="clear" w:color="000000" w:fill="FFFFFF"/>
            <w:vAlign w:val="center"/>
            <w:hideMark/>
          </w:tcPr>
          <w:p w14:paraId="24A82179" w14:textId="77777777" w:rsidR="004367FB" w:rsidRPr="00161BDB" w:rsidRDefault="004367FB" w:rsidP="004367FB">
            <w:pPr>
              <w:spacing w:after="0" w:line="240" w:lineRule="auto"/>
              <w:ind w:firstLineChars="100" w:firstLine="161"/>
              <w:jc w:val="center"/>
              <w:rPr>
                <w:rFonts w:eastAsia="Times New Roman" w:cstheme="minorHAnsi"/>
                <w:b/>
                <w:bCs/>
                <w:sz w:val="16"/>
                <w:szCs w:val="16"/>
                <w:lang w:eastAsia="hr-HR"/>
              </w:rPr>
            </w:pPr>
            <w:r w:rsidRPr="00161BDB">
              <w:rPr>
                <w:rFonts w:eastAsia="Times New Roman" w:cstheme="minorHAnsi"/>
                <w:b/>
                <w:bCs/>
                <w:sz w:val="16"/>
                <w:szCs w:val="16"/>
                <w:lang w:eastAsia="hr-HR"/>
              </w:rPr>
              <w:t>3</w:t>
            </w:r>
          </w:p>
        </w:tc>
        <w:tc>
          <w:tcPr>
            <w:tcW w:w="1406" w:type="dxa"/>
            <w:shd w:val="clear" w:color="000000" w:fill="FFFFFF"/>
            <w:vAlign w:val="center"/>
            <w:hideMark/>
          </w:tcPr>
          <w:p w14:paraId="6118E9E2" w14:textId="77777777" w:rsidR="004367FB" w:rsidRPr="00161BDB" w:rsidRDefault="004367FB" w:rsidP="004367FB">
            <w:pPr>
              <w:spacing w:after="0" w:line="240" w:lineRule="auto"/>
              <w:ind w:firstLineChars="100" w:firstLine="161"/>
              <w:jc w:val="center"/>
              <w:rPr>
                <w:rFonts w:eastAsia="Times New Roman" w:cstheme="minorHAnsi"/>
                <w:b/>
                <w:bCs/>
                <w:sz w:val="16"/>
                <w:szCs w:val="16"/>
                <w:lang w:eastAsia="hr-HR"/>
              </w:rPr>
            </w:pPr>
            <w:r w:rsidRPr="00161BDB">
              <w:rPr>
                <w:rFonts w:eastAsia="Times New Roman" w:cstheme="minorHAnsi"/>
                <w:b/>
                <w:bCs/>
                <w:sz w:val="16"/>
                <w:szCs w:val="16"/>
                <w:lang w:eastAsia="hr-HR"/>
              </w:rPr>
              <w:t>4</w:t>
            </w:r>
          </w:p>
        </w:tc>
        <w:tc>
          <w:tcPr>
            <w:tcW w:w="1406" w:type="dxa"/>
            <w:shd w:val="clear" w:color="000000" w:fill="FFFFFF"/>
            <w:vAlign w:val="center"/>
          </w:tcPr>
          <w:p w14:paraId="13D17585" w14:textId="77777777" w:rsidR="004367FB" w:rsidRPr="00161BDB" w:rsidRDefault="004367FB" w:rsidP="004367FB">
            <w:pPr>
              <w:spacing w:after="0" w:line="240" w:lineRule="auto"/>
              <w:ind w:firstLineChars="100" w:firstLine="161"/>
              <w:jc w:val="center"/>
              <w:rPr>
                <w:rFonts w:eastAsia="Times New Roman" w:cstheme="minorHAnsi"/>
                <w:b/>
                <w:bCs/>
                <w:sz w:val="16"/>
                <w:szCs w:val="16"/>
                <w:lang w:eastAsia="hr-HR"/>
              </w:rPr>
            </w:pPr>
            <w:r w:rsidRPr="00161BDB">
              <w:rPr>
                <w:rFonts w:eastAsia="Times New Roman" w:cstheme="minorHAnsi"/>
                <w:b/>
                <w:bCs/>
                <w:sz w:val="16"/>
                <w:szCs w:val="16"/>
                <w:lang w:eastAsia="hr-HR"/>
              </w:rPr>
              <w:t>5</w:t>
            </w:r>
          </w:p>
        </w:tc>
        <w:tc>
          <w:tcPr>
            <w:tcW w:w="877" w:type="dxa"/>
            <w:shd w:val="clear" w:color="000000" w:fill="FFFFFF"/>
            <w:vAlign w:val="center"/>
            <w:hideMark/>
          </w:tcPr>
          <w:p w14:paraId="659630CD" w14:textId="77777777" w:rsidR="004367FB" w:rsidRPr="00161BDB" w:rsidRDefault="004367FB" w:rsidP="004367FB">
            <w:pPr>
              <w:spacing w:after="0" w:line="240" w:lineRule="auto"/>
              <w:ind w:firstLineChars="100" w:firstLine="161"/>
              <w:jc w:val="center"/>
              <w:rPr>
                <w:rFonts w:eastAsia="Times New Roman" w:cstheme="minorHAnsi"/>
                <w:b/>
                <w:bCs/>
                <w:sz w:val="16"/>
                <w:szCs w:val="16"/>
                <w:lang w:eastAsia="hr-HR"/>
              </w:rPr>
            </w:pPr>
            <w:r w:rsidRPr="00161BDB">
              <w:rPr>
                <w:rFonts w:eastAsia="Times New Roman" w:cstheme="minorHAnsi"/>
                <w:b/>
                <w:bCs/>
                <w:sz w:val="16"/>
                <w:szCs w:val="16"/>
                <w:lang w:eastAsia="hr-HR"/>
              </w:rPr>
              <w:t>6</w:t>
            </w:r>
          </w:p>
        </w:tc>
        <w:tc>
          <w:tcPr>
            <w:tcW w:w="758" w:type="dxa"/>
            <w:tcBorders>
              <w:bottom w:val="single" w:sz="4" w:space="0" w:color="auto"/>
            </w:tcBorders>
            <w:shd w:val="clear" w:color="000000" w:fill="FFFFFF"/>
            <w:vAlign w:val="center"/>
            <w:hideMark/>
          </w:tcPr>
          <w:p w14:paraId="4DDB1F3C" w14:textId="77777777" w:rsidR="004367FB" w:rsidRPr="00161BDB" w:rsidRDefault="004367FB" w:rsidP="004367FB">
            <w:pPr>
              <w:spacing w:after="0" w:line="240" w:lineRule="auto"/>
              <w:ind w:firstLineChars="100" w:firstLine="161"/>
              <w:jc w:val="center"/>
              <w:rPr>
                <w:rFonts w:eastAsia="Times New Roman" w:cstheme="minorHAnsi"/>
                <w:b/>
                <w:bCs/>
                <w:sz w:val="16"/>
                <w:szCs w:val="16"/>
                <w:lang w:eastAsia="hr-HR"/>
              </w:rPr>
            </w:pPr>
            <w:r w:rsidRPr="00161BDB">
              <w:rPr>
                <w:rFonts w:eastAsia="Times New Roman" w:cstheme="minorHAnsi"/>
                <w:b/>
                <w:bCs/>
                <w:sz w:val="16"/>
                <w:szCs w:val="16"/>
                <w:lang w:eastAsia="hr-HR"/>
              </w:rPr>
              <w:t>7</w:t>
            </w:r>
          </w:p>
        </w:tc>
      </w:tr>
      <w:tr w:rsidR="005E71C0" w:rsidRPr="00161BDB" w14:paraId="72484552" w14:textId="77777777" w:rsidTr="00426D7A">
        <w:trPr>
          <w:trHeight w:val="156"/>
        </w:trPr>
        <w:tc>
          <w:tcPr>
            <w:tcW w:w="334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75A177C" w14:textId="77777777" w:rsidR="005E71C0" w:rsidRPr="00161BDB" w:rsidRDefault="005E71C0" w:rsidP="005E71C0">
            <w:pPr>
              <w:spacing w:after="0" w:line="240" w:lineRule="auto"/>
              <w:rPr>
                <w:rFonts w:eastAsia="Times New Roman" w:cstheme="minorHAnsi"/>
                <w:bCs/>
                <w:sz w:val="16"/>
                <w:szCs w:val="16"/>
                <w:lang w:eastAsia="hr-HR"/>
              </w:rPr>
            </w:pPr>
            <w:r w:rsidRPr="00161BDB">
              <w:rPr>
                <w:rFonts w:eastAsia="Times New Roman" w:cstheme="minorHAnsi"/>
                <w:bCs/>
                <w:sz w:val="16"/>
                <w:szCs w:val="16"/>
                <w:lang w:eastAsia="hr-HR"/>
              </w:rPr>
              <w:t>6 Prihodi poslovanja</w:t>
            </w:r>
          </w:p>
        </w:tc>
        <w:tc>
          <w:tcPr>
            <w:tcW w:w="1406" w:type="dxa"/>
            <w:tcBorders>
              <w:top w:val="single" w:sz="4" w:space="0" w:color="000000"/>
              <w:left w:val="nil"/>
              <w:bottom w:val="single" w:sz="4" w:space="0" w:color="000000"/>
              <w:right w:val="single" w:sz="4" w:space="0" w:color="000000"/>
            </w:tcBorders>
            <w:shd w:val="clear" w:color="000000" w:fill="FFFFFF"/>
            <w:vAlign w:val="bottom"/>
          </w:tcPr>
          <w:p w14:paraId="1643B56F" w14:textId="0B577B86" w:rsidR="005E71C0" w:rsidRPr="00161BDB" w:rsidRDefault="005E71C0" w:rsidP="005E71C0">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876.165,63</w:t>
            </w:r>
          </w:p>
        </w:tc>
        <w:tc>
          <w:tcPr>
            <w:tcW w:w="1406" w:type="dxa"/>
            <w:tcBorders>
              <w:top w:val="single" w:sz="4" w:space="0" w:color="000000"/>
              <w:left w:val="nil"/>
              <w:bottom w:val="single" w:sz="4" w:space="0" w:color="000000"/>
              <w:right w:val="single" w:sz="4" w:space="0" w:color="000000"/>
            </w:tcBorders>
            <w:shd w:val="clear" w:color="000000" w:fill="FFFFFF"/>
            <w:vAlign w:val="bottom"/>
          </w:tcPr>
          <w:p w14:paraId="3E941E71" w14:textId="140503E8" w:rsidR="005E71C0" w:rsidRPr="00161BDB" w:rsidRDefault="005E71C0" w:rsidP="005E71C0">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2.065.003,00</w:t>
            </w:r>
          </w:p>
        </w:tc>
        <w:tc>
          <w:tcPr>
            <w:tcW w:w="1406" w:type="dxa"/>
            <w:tcBorders>
              <w:top w:val="single" w:sz="4" w:space="0" w:color="000000"/>
              <w:left w:val="nil"/>
              <w:bottom w:val="single" w:sz="4" w:space="0" w:color="000000"/>
              <w:right w:val="single" w:sz="4" w:space="0" w:color="000000"/>
            </w:tcBorders>
            <w:shd w:val="clear" w:color="000000" w:fill="FFFFFF"/>
            <w:vAlign w:val="bottom"/>
          </w:tcPr>
          <w:p w14:paraId="5360BAF4" w14:textId="3220F8A7" w:rsidR="005E71C0" w:rsidRPr="00161BDB" w:rsidRDefault="005E71C0" w:rsidP="005E71C0">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2.099.776,42</w:t>
            </w:r>
          </w:p>
        </w:tc>
        <w:tc>
          <w:tcPr>
            <w:tcW w:w="1406" w:type="dxa"/>
            <w:tcBorders>
              <w:top w:val="single" w:sz="4" w:space="0" w:color="000000"/>
              <w:left w:val="nil"/>
              <w:bottom w:val="single" w:sz="4" w:space="0" w:color="000000"/>
              <w:right w:val="single" w:sz="4" w:space="0" w:color="000000"/>
            </w:tcBorders>
            <w:shd w:val="clear" w:color="000000" w:fill="FFFFFF"/>
            <w:vAlign w:val="bottom"/>
          </w:tcPr>
          <w:p w14:paraId="40F0FDAE" w14:textId="5311B9E8" w:rsidR="005E71C0" w:rsidRPr="00161BDB" w:rsidRDefault="005E71C0" w:rsidP="005E71C0">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945.500,24</w:t>
            </w:r>
          </w:p>
        </w:tc>
        <w:tc>
          <w:tcPr>
            <w:tcW w:w="877" w:type="dxa"/>
            <w:tcBorders>
              <w:top w:val="single" w:sz="4" w:space="0" w:color="auto"/>
              <w:left w:val="nil"/>
              <w:bottom w:val="single" w:sz="4" w:space="0" w:color="auto"/>
              <w:right w:val="single" w:sz="4" w:space="0" w:color="auto"/>
            </w:tcBorders>
            <w:shd w:val="clear" w:color="000000" w:fill="FFFFFF"/>
            <w:vAlign w:val="bottom"/>
          </w:tcPr>
          <w:p w14:paraId="7840CA48" w14:textId="617F475F" w:rsidR="005E71C0" w:rsidRPr="00161BDB" w:rsidRDefault="005E71C0" w:rsidP="005E71C0">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107,91</w:t>
            </w:r>
          </w:p>
        </w:tc>
        <w:tc>
          <w:tcPr>
            <w:tcW w:w="758" w:type="dxa"/>
            <w:tcBorders>
              <w:top w:val="single" w:sz="4" w:space="0" w:color="auto"/>
              <w:left w:val="nil"/>
              <w:bottom w:val="single" w:sz="4" w:space="0" w:color="auto"/>
              <w:right w:val="single" w:sz="4" w:space="0" w:color="auto"/>
            </w:tcBorders>
            <w:shd w:val="clear" w:color="000000" w:fill="FFFFFF"/>
            <w:vAlign w:val="bottom"/>
          </w:tcPr>
          <w:p w14:paraId="689D36B2" w14:textId="7B54B466" w:rsidR="005E71C0" w:rsidRPr="00161BDB" w:rsidRDefault="005E71C0" w:rsidP="005E71C0">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45,03</w:t>
            </w:r>
          </w:p>
        </w:tc>
      </w:tr>
      <w:tr w:rsidR="005E71C0" w:rsidRPr="00161BDB" w14:paraId="2B00BD01" w14:textId="77777777" w:rsidTr="00501ED5">
        <w:trPr>
          <w:trHeight w:val="156"/>
        </w:trPr>
        <w:tc>
          <w:tcPr>
            <w:tcW w:w="334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99841E4" w14:textId="77777777" w:rsidR="005E71C0" w:rsidRPr="00161BDB" w:rsidRDefault="005E71C0" w:rsidP="005E71C0">
            <w:pPr>
              <w:spacing w:after="0" w:line="240" w:lineRule="auto"/>
              <w:rPr>
                <w:rFonts w:eastAsia="Times New Roman" w:cstheme="minorHAnsi"/>
                <w:bCs/>
                <w:sz w:val="16"/>
                <w:szCs w:val="16"/>
                <w:lang w:eastAsia="hr-HR"/>
              </w:rPr>
            </w:pPr>
            <w:r w:rsidRPr="00161BDB">
              <w:rPr>
                <w:rFonts w:eastAsia="Times New Roman" w:cstheme="minorHAnsi"/>
                <w:bCs/>
                <w:sz w:val="16"/>
                <w:szCs w:val="16"/>
                <w:lang w:eastAsia="hr-HR"/>
              </w:rPr>
              <w:t>7 Prihodi od prodaje nefinancijske imovine</w:t>
            </w:r>
          </w:p>
        </w:tc>
        <w:tc>
          <w:tcPr>
            <w:tcW w:w="1406" w:type="dxa"/>
            <w:tcBorders>
              <w:top w:val="single" w:sz="4" w:space="0" w:color="000000"/>
              <w:left w:val="nil"/>
              <w:bottom w:val="single" w:sz="4" w:space="0" w:color="000000"/>
              <w:right w:val="single" w:sz="4" w:space="0" w:color="000000"/>
            </w:tcBorders>
            <w:shd w:val="clear" w:color="000000" w:fill="FFFFFF"/>
            <w:vAlign w:val="bottom"/>
          </w:tcPr>
          <w:p w14:paraId="41249F45" w14:textId="3C63BD4B" w:rsidR="005E71C0" w:rsidRPr="00161BDB" w:rsidRDefault="005E71C0" w:rsidP="005E71C0">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0,00</w:t>
            </w:r>
          </w:p>
        </w:tc>
        <w:tc>
          <w:tcPr>
            <w:tcW w:w="1406" w:type="dxa"/>
            <w:tcBorders>
              <w:top w:val="single" w:sz="4" w:space="0" w:color="000000"/>
              <w:left w:val="nil"/>
              <w:bottom w:val="single" w:sz="4" w:space="0" w:color="000000"/>
              <w:right w:val="single" w:sz="4" w:space="0" w:color="000000"/>
            </w:tcBorders>
            <w:shd w:val="clear" w:color="000000" w:fill="FFFFFF"/>
            <w:vAlign w:val="bottom"/>
          </w:tcPr>
          <w:p w14:paraId="34FEF2EF" w14:textId="77777777" w:rsidR="005E71C0" w:rsidRPr="00161BDB" w:rsidRDefault="005E71C0" w:rsidP="005E71C0">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0,00</w:t>
            </w:r>
          </w:p>
        </w:tc>
        <w:tc>
          <w:tcPr>
            <w:tcW w:w="1406" w:type="dxa"/>
            <w:tcBorders>
              <w:top w:val="single" w:sz="4" w:space="0" w:color="000000"/>
              <w:left w:val="nil"/>
              <w:bottom w:val="single" w:sz="4" w:space="0" w:color="000000"/>
              <w:right w:val="single" w:sz="4" w:space="0" w:color="000000"/>
            </w:tcBorders>
            <w:shd w:val="clear" w:color="000000" w:fill="FFFFFF"/>
            <w:vAlign w:val="bottom"/>
          </w:tcPr>
          <w:p w14:paraId="33BA7EA3" w14:textId="77777777" w:rsidR="005E71C0" w:rsidRPr="00161BDB" w:rsidRDefault="005E71C0" w:rsidP="005E71C0">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0,00</w:t>
            </w:r>
          </w:p>
        </w:tc>
        <w:tc>
          <w:tcPr>
            <w:tcW w:w="1406" w:type="dxa"/>
            <w:tcBorders>
              <w:top w:val="single" w:sz="4" w:space="0" w:color="000000"/>
              <w:left w:val="nil"/>
              <w:bottom w:val="single" w:sz="4" w:space="0" w:color="000000"/>
              <w:right w:val="single" w:sz="4" w:space="0" w:color="000000"/>
            </w:tcBorders>
            <w:shd w:val="clear" w:color="000000" w:fill="FFFFFF"/>
            <w:vAlign w:val="bottom"/>
          </w:tcPr>
          <w:p w14:paraId="1498F574" w14:textId="77777777" w:rsidR="005E71C0" w:rsidRPr="00161BDB" w:rsidRDefault="005E71C0" w:rsidP="005E71C0">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0,00</w:t>
            </w:r>
          </w:p>
        </w:tc>
        <w:tc>
          <w:tcPr>
            <w:tcW w:w="877" w:type="dxa"/>
            <w:tcBorders>
              <w:top w:val="single" w:sz="4" w:space="0" w:color="000000"/>
              <w:left w:val="nil"/>
              <w:bottom w:val="single" w:sz="4" w:space="0" w:color="000000"/>
              <w:right w:val="single" w:sz="4" w:space="0" w:color="000000"/>
            </w:tcBorders>
            <w:shd w:val="clear" w:color="000000" w:fill="FFFFFF"/>
            <w:vAlign w:val="bottom"/>
          </w:tcPr>
          <w:p w14:paraId="4B0D2C7F" w14:textId="77777777" w:rsidR="005E71C0" w:rsidRPr="00161BDB" w:rsidRDefault="005E71C0" w:rsidP="005E71C0">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0,00</w:t>
            </w:r>
          </w:p>
        </w:tc>
        <w:tc>
          <w:tcPr>
            <w:tcW w:w="758" w:type="dxa"/>
            <w:tcBorders>
              <w:top w:val="single" w:sz="4" w:space="0" w:color="000000"/>
              <w:left w:val="nil"/>
              <w:bottom w:val="single" w:sz="4" w:space="0" w:color="000000"/>
              <w:right w:val="single" w:sz="4" w:space="0" w:color="000000"/>
            </w:tcBorders>
            <w:shd w:val="clear" w:color="000000" w:fill="FFFFFF"/>
            <w:vAlign w:val="bottom"/>
          </w:tcPr>
          <w:p w14:paraId="5370D74E" w14:textId="77777777" w:rsidR="005E71C0" w:rsidRPr="00161BDB" w:rsidRDefault="005E71C0" w:rsidP="005E71C0">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0,00</w:t>
            </w:r>
          </w:p>
        </w:tc>
      </w:tr>
      <w:tr w:rsidR="005E71C0" w:rsidRPr="00161BDB" w14:paraId="27DB1196" w14:textId="77777777" w:rsidTr="00F87DE6">
        <w:trPr>
          <w:trHeight w:val="209"/>
        </w:trPr>
        <w:tc>
          <w:tcPr>
            <w:tcW w:w="3340" w:type="dxa"/>
            <w:shd w:val="clear" w:color="000000" w:fill="FFFFFF"/>
          </w:tcPr>
          <w:p w14:paraId="565F97E5" w14:textId="186CC142" w:rsidR="005E71C0" w:rsidRPr="00161BDB" w:rsidRDefault="005E71C0" w:rsidP="005E71C0">
            <w:pPr>
              <w:spacing w:after="0" w:line="240" w:lineRule="auto"/>
              <w:rPr>
                <w:rFonts w:eastAsia="Times New Roman" w:cstheme="minorHAnsi"/>
                <w:b/>
                <w:sz w:val="16"/>
                <w:szCs w:val="16"/>
                <w:lang w:eastAsia="hr-HR"/>
              </w:rPr>
            </w:pPr>
            <w:r w:rsidRPr="00161BDB">
              <w:rPr>
                <w:rFonts w:eastAsia="Times New Roman" w:cstheme="minorHAnsi"/>
                <w:b/>
                <w:sz w:val="16"/>
                <w:szCs w:val="16"/>
                <w:lang w:eastAsia="hr-HR"/>
              </w:rPr>
              <w:t>UKUPNO Glava: 003-25</w:t>
            </w:r>
          </w:p>
        </w:tc>
        <w:tc>
          <w:tcPr>
            <w:tcW w:w="1406" w:type="dxa"/>
            <w:tcBorders>
              <w:top w:val="single" w:sz="4" w:space="0" w:color="000000"/>
              <w:left w:val="nil"/>
              <w:bottom w:val="single" w:sz="4" w:space="0" w:color="000000"/>
              <w:right w:val="single" w:sz="4" w:space="0" w:color="000000"/>
            </w:tcBorders>
            <w:shd w:val="clear" w:color="000000" w:fill="FFFFFF"/>
            <w:vAlign w:val="bottom"/>
          </w:tcPr>
          <w:p w14:paraId="2C52FF70" w14:textId="2A227CB5" w:rsidR="005E71C0" w:rsidRPr="00161BDB" w:rsidRDefault="005E71C0" w:rsidP="005E71C0">
            <w:pPr>
              <w:spacing w:after="0" w:line="240" w:lineRule="auto"/>
              <w:jc w:val="right"/>
              <w:rPr>
                <w:rFonts w:eastAsia="Times New Roman" w:cstheme="minorHAnsi"/>
                <w:b/>
                <w:sz w:val="16"/>
                <w:szCs w:val="16"/>
                <w:lang w:eastAsia="hr-HR"/>
              </w:rPr>
            </w:pPr>
            <w:r w:rsidRPr="00161BDB">
              <w:rPr>
                <w:rFonts w:eastAsia="Times New Roman" w:cstheme="minorHAnsi"/>
                <w:b/>
                <w:sz w:val="16"/>
                <w:szCs w:val="16"/>
                <w:lang w:eastAsia="hr-HR"/>
              </w:rPr>
              <w:t>876.165,63</w:t>
            </w:r>
          </w:p>
        </w:tc>
        <w:tc>
          <w:tcPr>
            <w:tcW w:w="1406" w:type="dxa"/>
            <w:tcBorders>
              <w:top w:val="single" w:sz="4" w:space="0" w:color="000000"/>
              <w:left w:val="nil"/>
              <w:bottom w:val="single" w:sz="4" w:space="0" w:color="000000"/>
              <w:right w:val="single" w:sz="4" w:space="0" w:color="000000"/>
            </w:tcBorders>
            <w:shd w:val="clear" w:color="000000" w:fill="FFFFFF"/>
            <w:vAlign w:val="bottom"/>
          </w:tcPr>
          <w:p w14:paraId="071E3DF6" w14:textId="73392CAD" w:rsidR="005E71C0" w:rsidRPr="00161BDB" w:rsidRDefault="005E71C0" w:rsidP="005E71C0">
            <w:pPr>
              <w:spacing w:after="0" w:line="240" w:lineRule="auto"/>
              <w:jc w:val="right"/>
              <w:rPr>
                <w:rFonts w:eastAsia="Times New Roman" w:cstheme="minorHAnsi"/>
                <w:b/>
                <w:sz w:val="16"/>
                <w:szCs w:val="16"/>
                <w:lang w:eastAsia="hr-HR"/>
              </w:rPr>
            </w:pPr>
            <w:r w:rsidRPr="00161BDB">
              <w:rPr>
                <w:rFonts w:eastAsia="Times New Roman" w:cstheme="minorHAnsi"/>
                <w:b/>
                <w:sz w:val="16"/>
                <w:szCs w:val="16"/>
                <w:lang w:eastAsia="hr-HR"/>
              </w:rPr>
              <w:t>2.065.003,00</w:t>
            </w:r>
          </w:p>
        </w:tc>
        <w:tc>
          <w:tcPr>
            <w:tcW w:w="1406" w:type="dxa"/>
            <w:tcBorders>
              <w:top w:val="single" w:sz="4" w:space="0" w:color="000000"/>
              <w:left w:val="nil"/>
              <w:bottom w:val="single" w:sz="4" w:space="0" w:color="000000"/>
              <w:right w:val="single" w:sz="4" w:space="0" w:color="000000"/>
            </w:tcBorders>
            <w:shd w:val="clear" w:color="000000" w:fill="FFFFFF"/>
            <w:vAlign w:val="bottom"/>
          </w:tcPr>
          <w:p w14:paraId="2E3BCAC7" w14:textId="4016D106" w:rsidR="005E71C0" w:rsidRPr="00161BDB" w:rsidRDefault="005E71C0" w:rsidP="005E71C0">
            <w:pPr>
              <w:spacing w:after="0" w:line="240" w:lineRule="auto"/>
              <w:jc w:val="right"/>
              <w:rPr>
                <w:rFonts w:eastAsia="Times New Roman" w:cstheme="minorHAnsi"/>
                <w:b/>
                <w:sz w:val="16"/>
                <w:szCs w:val="16"/>
                <w:lang w:eastAsia="hr-HR"/>
              </w:rPr>
            </w:pPr>
            <w:r w:rsidRPr="00161BDB">
              <w:rPr>
                <w:rFonts w:eastAsia="Times New Roman" w:cstheme="minorHAnsi"/>
                <w:b/>
                <w:sz w:val="16"/>
                <w:szCs w:val="16"/>
                <w:lang w:eastAsia="hr-HR"/>
              </w:rPr>
              <w:t>2.099.776,42</w:t>
            </w:r>
          </w:p>
        </w:tc>
        <w:tc>
          <w:tcPr>
            <w:tcW w:w="1406" w:type="dxa"/>
            <w:tcBorders>
              <w:top w:val="single" w:sz="4" w:space="0" w:color="000000"/>
              <w:left w:val="nil"/>
              <w:bottom w:val="single" w:sz="4" w:space="0" w:color="000000"/>
              <w:right w:val="single" w:sz="4" w:space="0" w:color="000000"/>
            </w:tcBorders>
            <w:shd w:val="clear" w:color="000000" w:fill="FFFFFF"/>
            <w:vAlign w:val="bottom"/>
          </w:tcPr>
          <w:p w14:paraId="46DF07EA" w14:textId="14A654C4" w:rsidR="005E71C0" w:rsidRPr="00161BDB" w:rsidRDefault="005E71C0" w:rsidP="005E71C0">
            <w:pPr>
              <w:spacing w:after="0" w:line="240" w:lineRule="auto"/>
              <w:jc w:val="right"/>
              <w:rPr>
                <w:rFonts w:eastAsia="Times New Roman" w:cstheme="minorHAnsi"/>
                <w:b/>
                <w:sz w:val="16"/>
                <w:szCs w:val="16"/>
                <w:lang w:eastAsia="hr-HR"/>
              </w:rPr>
            </w:pPr>
            <w:r w:rsidRPr="00161BDB">
              <w:rPr>
                <w:rFonts w:eastAsia="Times New Roman" w:cstheme="minorHAnsi"/>
                <w:b/>
                <w:sz w:val="16"/>
                <w:szCs w:val="16"/>
                <w:lang w:eastAsia="hr-HR"/>
              </w:rPr>
              <w:t>945.500,24</w:t>
            </w:r>
          </w:p>
        </w:tc>
        <w:tc>
          <w:tcPr>
            <w:tcW w:w="877" w:type="dxa"/>
            <w:tcBorders>
              <w:top w:val="single" w:sz="4" w:space="0" w:color="auto"/>
              <w:left w:val="nil"/>
              <w:bottom w:val="single" w:sz="4" w:space="0" w:color="auto"/>
              <w:right w:val="single" w:sz="4" w:space="0" w:color="auto"/>
            </w:tcBorders>
            <w:shd w:val="clear" w:color="000000" w:fill="FFFFFF"/>
            <w:noWrap/>
            <w:vAlign w:val="bottom"/>
          </w:tcPr>
          <w:p w14:paraId="753F6AC1" w14:textId="666126C3" w:rsidR="005E71C0" w:rsidRPr="00161BDB" w:rsidRDefault="005E71C0" w:rsidP="005E71C0">
            <w:pPr>
              <w:spacing w:after="0" w:line="240" w:lineRule="auto"/>
              <w:jc w:val="right"/>
              <w:rPr>
                <w:rFonts w:eastAsia="Times New Roman" w:cstheme="minorHAnsi"/>
                <w:b/>
                <w:sz w:val="16"/>
                <w:szCs w:val="16"/>
                <w:lang w:eastAsia="hr-HR"/>
              </w:rPr>
            </w:pPr>
            <w:r w:rsidRPr="00161BDB">
              <w:rPr>
                <w:rFonts w:eastAsia="Times New Roman" w:cstheme="minorHAnsi"/>
                <w:b/>
                <w:sz w:val="16"/>
                <w:szCs w:val="16"/>
                <w:lang w:eastAsia="hr-HR"/>
              </w:rPr>
              <w:t>107,91</w:t>
            </w:r>
          </w:p>
        </w:tc>
        <w:tc>
          <w:tcPr>
            <w:tcW w:w="758" w:type="dxa"/>
            <w:tcBorders>
              <w:top w:val="single" w:sz="4" w:space="0" w:color="auto"/>
              <w:left w:val="nil"/>
              <w:bottom w:val="single" w:sz="4" w:space="0" w:color="auto"/>
              <w:right w:val="single" w:sz="4" w:space="0" w:color="auto"/>
            </w:tcBorders>
            <w:shd w:val="clear" w:color="000000" w:fill="FFFFFF"/>
            <w:noWrap/>
            <w:vAlign w:val="bottom"/>
          </w:tcPr>
          <w:p w14:paraId="1CEF6AA6" w14:textId="2EA6B6EB" w:rsidR="005E71C0" w:rsidRPr="00161BDB" w:rsidRDefault="005E71C0" w:rsidP="005E71C0">
            <w:pPr>
              <w:spacing w:after="0" w:line="240" w:lineRule="auto"/>
              <w:jc w:val="right"/>
              <w:rPr>
                <w:rFonts w:eastAsia="Times New Roman" w:cstheme="minorHAnsi"/>
                <w:b/>
                <w:sz w:val="16"/>
                <w:szCs w:val="16"/>
                <w:lang w:eastAsia="hr-HR"/>
              </w:rPr>
            </w:pPr>
            <w:r w:rsidRPr="00161BDB">
              <w:rPr>
                <w:rFonts w:eastAsia="Times New Roman" w:cstheme="minorHAnsi"/>
                <w:b/>
                <w:sz w:val="16"/>
                <w:szCs w:val="16"/>
                <w:lang w:eastAsia="hr-HR"/>
              </w:rPr>
              <w:t>45,03</w:t>
            </w:r>
          </w:p>
        </w:tc>
      </w:tr>
      <w:tr w:rsidR="00F2057E" w:rsidRPr="00161BDB" w14:paraId="4F69F287" w14:textId="77777777" w:rsidTr="00F2057E">
        <w:trPr>
          <w:trHeight w:val="319"/>
        </w:trPr>
        <w:tc>
          <w:tcPr>
            <w:tcW w:w="3340" w:type="dxa"/>
            <w:shd w:val="clear" w:color="000000" w:fill="FFFFFF"/>
          </w:tcPr>
          <w:p w14:paraId="1A3E7293" w14:textId="77777777" w:rsidR="00F2057E" w:rsidRPr="00161BDB" w:rsidRDefault="00F2057E" w:rsidP="00F2057E">
            <w:pPr>
              <w:spacing w:after="0" w:line="240" w:lineRule="auto"/>
              <w:rPr>
                <w:rFonts w:eastAsia="Times New Roman" w:cstheme="minorHAnsi"/>
                <w:bCs/>
                <w:sz w:val="16"/>
                <w:szCs w:val="16"/>
                <w:lang w:eastAsia="hr-HR"/>
              </w:rPr>
            </w:pPr>
            <w:r w:rsidRPr="00161BDB">
              <w:rPr>
                <w:rFonts w:eastAsia="Times New Roman" w:cstheme="minorHAnsi"/>
                <w:bCs/>
                <w:sz w:val="16"/>
                <w:szCs w:val="16"/>
                <w:lang w:eastAsia="hr-HR"/>
              </w:rPr>
              <w:t>922 Višak/manjak prihoda</w:t>
            </w:r>
          </w:p>
        </w:tc>
        <w:tc>
          <w:tcPr>
            <w:tcW w:w="1406" w:type="dxa"/>
            <w:tcBorders>
              <w:top w:val="single" w:sz="4" w:space="0" w:color="auto"/>
              <w:left w:val="single" w:sz="4" w:space="0" w:color="auto"/>
              <w:bottom w:val="single" w:sz="4" w:space="0" w:color="auto"/>
              <w:right w:val="single" w:sz="4" w:space="0" w:color="auto"/>
            </w:tcBorders>
            <w:shd w:val="clear" w:color="auto" w:fill="auto"/>
            <w:vAlign w:val="bottom"/>
          </w:tcPr>
          <w:p w14:paraId="68BE2507" w14:textId="78A2F57B" w:rsidR="00F2057E" w:rsidRPr="00161BDB" w:rsidRDefault="00F2057E" w:rsidP="00F2057E">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169.556,95</w:t>
            </w:r>
          </w:p>
        </w:tc>
        <w:tc>
          <w:tcPr>
            <w:tcW w:w="1406" w:type="dxa"/>
            <w:tcBorders>
              <w:top w:val="single" w:sz="4" w:space="0" w:color="auto"/>
              <w:left w:val="nil"/>
              <w:bottom w:val="single" w:sz="4" w:space="0" w:color="auto"/>
              <w:right w:val="single" w:sz="4" w:space="0" w:color="auto"/>
            </w:tcBorders>
            <w:shd w:val="clear" w:color="auto" w:fill="auto"/>
            <w:vAlign w:val="bottom"/>
          </w:tcPr>
          <w:p w14:paraId="619F5D26" w14:textId="2CBA897F" w:rsidR="00F2057E" w:rsidRPr="00161BDB" w:rsidRDefault="00F2057E" w:rsidP="00F2057E">
            <w:pPr>
              <w:spacing w:after="0"/>
              <w:jc w:val="right"/>
              <w:rPr>
                <w:rFonts w:eastAsia="Times New Roman" w:cstheme="minorHAnsi"/>
                <w:bCs/>
                <w:sz w:val="16"/>
                <w:szCs w:val="16"/>
                <w:lang w:eastAsia="hr-HR"/>
              </w:rPr>
            </w:pPr>
            <w:r w:rsidRPr="00161BDB">
              <w:rPr>
                <w:rFonts w:eastAsia="Times New Roman" w:cstheme="minorHAnsi"/>
                <w:bCs/>
                <w:sz w:val="16"/>
                <w:szCs w:val="16"/>
                <w:lang w:eastAsia="hr-HR"/>
              </w:rPr>
              <w:t>35.507,00</w:t>
            </w:r>
          </w:p>
        </w:tc>
        <w:tc>
          <w:tcPr>
            <w:tcW w:w="1406" w:type="dxa"/>
            <w:tcBorders>
              <w:top w:val="single" w:sz="4" w:space="0" w:color="auto"/>
              <w:left w:val="nil"/>
              <w:bottom w:val="single" w:sz="4" w:space="0" w:color="auto"/>
              <w:right w:val="single" w:sz="4" w:space="0" w:color="auto"/>
            </w:tcBorders>
            <w:shd w:val="clear" w:color="auto" w:fill="auto"/>
            <w:vAlign w:val="bottom"/>
          </w:tcPr>
          <w:p w14:paraId="39C57251" w14:textId="4100383E" w:rsidR="00F2057E" w:rsidRPr="00161BDB" w:rsidRDefault="00F2057E" w:rsidP="00F2057E">
            <w:pPr>
              <w:spacing w:after="0"/>
              <w:jc w:val="right"/>
              <w:rPr>
                <w:rFonts w:eastAsia="Times New Roman" w:cstheme="minorHAnsi"/>
                <w:bCs/>
                <w:sz w:val="16"/>
                <w:szCs w:val="16"/>
                <w:lang w:eastAsia="hr-HR"/>
              </w:rPr>
            </w:pPr>
            <w:r w:rsidRPr="00161BDB">
              <w:rPr>
                <w:rFonts w:eastAsia="Times New Roman" w:cstheme="minorHAnsi"/>
                <w:bCs/>
                <w:sz w:val="16"/>
                <w:szCs w:val="16"/>
                <w:lang w:eastAsia="hr-HR"/>
              </w:rPr>
              <w:t>51.103,58</w:t>
            </w:r>
          </w:p>
        </w:tc>
        <w:tc>
          <w:tcPr>
            <w:tcW w:w="1406" w:type="dxa"/>
            <w:tcBorders>
              <w:top w:val="single" w:sz="4" w:space="0" w:color="auto"/>
              <w:left w:val="nil"/>
              <w:bottom w:val="single" w:sz="4" w:space="0" w:color="auto"/>
              <w:right w:val="single" w:sz="4" w:space="0" w:color="auto"/>
            </w:tcBorders>
            <w:shd w:val="clear" w:color="auto" w:fill="auto"/>
            <w:vAlign w:val="bottom"/>
          </w:tcPr>
          <w:p w14:paraId="66BF5C66" w14:textId="407A7C96" w:rsidR="00F2057E" w:rsidRPr="00161BDB" w:rsidRDefault="00F2057E" w:rsidP="00F2057E">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31.242,85</w:t>
            </w:r>
          </w:p>
        </w:tc>
        <w:tc>
          <w:tcPr>
            <w:tcW w:w="877" w:type="dxa"/>
            <w:shd w:val="clear" w:color="auto" w:fill="auto"/>
            <w:noWrap/>
          </w:tcPr>
          <w:p w14:paraId="5648A020" w14:textId="77777777" w:rsidR="00F2057E" w:rsidRPr="00161BDB" w:rsidRDefault="00F2057E" w:rsidP="00F2057E">
            <w:pPr>
              <w:spacing w:after="0" w:line="240" w:lineRule="auto"/>
              <w:jc w:val="right"/>
              <w:rPr>
                <w:rFonts w:eastAsia="Times New Roman" w:cstheme="minorHAnsi"/>
                <w:bCs/>
                <w:sz w:val="16"/>
                <w:szCs w:val="16"/>
                <w:lang w:eastAsia="hr-HR"/>
              </w:rPr>
            </w:pPr>
          </w:p>
        </w:tc>
        <w:tc>
          <w:tcPr>
            <w:tcW w:w="758" w:type="dxa"/>
            <w:tcBorders>
              <w:top w:val="single" w:sz="4" w:space="0" w:color="auto"/>
              <w:bottom w:val="single" w:sz="4" w:space="0" w:color="auto"/>
            </w:tcBorders>
            <w:shd w:val="clear" w:color="000000" w:fill="FFFFFF"/>
            <w:noWrap/>
          </w:tcPr>
          <w:p w14:paraId="3B33DB1E" w14:textId="77777777" w:rsidR="00F2057E" w:rsidRPr="00161BDB" w:rsidRDefault="00F2057E" w:rsidP="00F2057E">
            <w:pPr>
              <w:spacing w:after="0" w:line="240" w:lineRule="auto"/>
              <w:rPr>
                <w:rFonts w:eastAsia="Times New Roman" w:cstheme="minorHAnsi"/>
                <w:bCs/>
                <w:sz w:val="16"/>
                <w:szCs w:val="16"/>
                <w:lang w:eastAsia="hr-HR"/>
              </w:rPr>
            </w:pPr>
          </w:p>
        </w:tc>
      </w:tr>
      <w:tr w:rsidR="00F2057E" w:rsidRPr="00DE37B4" w14:paraId="63233D2C" w14:textId="77777777" w:rsidTr="00F2057E">
        <w:trPr>
          <w:trHeight w:val="209"/>
        </w:trPr>
        <w:tc>
          <w:tcPr>
            <w:tcW w:w="3340" w:type="dxa"/>
            <w:shd w:val="clear" w:color="000000" w:fill="FFFFFF"/>
          </w:tcPr>
          <w:p w14:paraId="2E89FCB6" w14:textId="1F3ECE3B" w:rsidR="00F2057E" w:rsidRPr="00161BDB" w:rsidRDefault="00F2057E" w:rsidP="00F2057E">
            <w:pPr>
              <w:spacing w:after="0" w:line="240" w:lineRule="auto"/>
              <w:rPr>
                <w:rFonts w:eastAsia="Times New Roman" w:cstheme="minorHAnsi"/>
                <w:b/>
                <w:bCs/>
                <w:sz w:val="16"/>
                <w:szCs w:val="16"/>
                <w:lang w:eastAsia="hr-HR"/>
              </w:rPr>
            </w:pPr>
            <w:r w:rsidRPr="00161BDB">
              <w:rPr>
                <w:rFonts w:eastAsia="Times New Roman" w:cstheme="minorHAnsi"/>
                <w:b/>
                <w:bCs/>
                <w:sz w:val="16"/>
                <w:szCs w:val="16"/>
                <w:lang w:eastAsia="hr-HR"/>
              </w:rPr>
              <w:t>UKUPNO Glava: 003-25</w:t>
            </w:r>
          </w:p>
        </w:tc>
        <w:tc>
          <w:tcPr>
            <w:tcW w:w="1406" w:type="dxa"/>
            <w:tcBorders>
              <w:top w:val="single" w:sz="4" w:space="0" w:color="000000"/>
              <w:left w:val="nil"/>
              <w:bottom w:val="single" w:sz="4" w:space="0" w:color="000000"/>
              <w:right w:val="single" w:sz="4" w:space="0" w:color="000000"/>
            </w:tcBorders>
            <w:shd w:val="clear" w:color="auto" w:fill="auto"/>
            <w:vAlign w:val="bottom"/>
          </w:tcPr>
          <w:p w14:paraId="7EB09985" w14:textId="5306729E" w:rsidR="00F2057E" w:rsidRPr="00161BDB" w:rsidRDefault="00F2057E" w:rsidP="00F2057E">
            <w:pPr>
              <w:spacing w:after="0" w:line="240" w:lineRule="auto"/>
              <w:jc w:val="right"/>
              <w:rPr>
                <w:rFonts w:eastAsia="Times New Roman" w:cstheme="minorHAnsi"/>
                <w:b/>
                <w:sz w:val="16"/>
                <w:szCs w:val="16"/>
                <w:lang w:eastAsia="hr-HR"/>
              </w:rPr>
            </w:pPr>
            <w:r w:rsidRPr="00161BDB">
              <w:rPr>
                <w:rFonts w:eastAsia="Times New Roman" w:cstheme="minorHAnsi"/>
                <w:b/>
                <w:sz w:val="16"/>
                <w:szCs w:val="16"/>
                <w:lang w:eastAsia="hr-HR"/>
              </w:rPr>
              <w:t>1.045.722,58</w:t>
            </w:r>
          </w:p>
        </w:tc>
        <w:tc>
          <w:tcPr>
            <w:tcW w:w="1406" w:type="dxa"/>
            <w:tcBorders>
              <w:top w:val="single" w:sz="4" w:space="0" w:color="000000"/>
              <w:left w:val="nil"/>
              <w:bottom w:val="single" w:sz="4" w:space="0" w:color="000000"/>
              <w:right w:val="single" w:sz="4" w:space="0" w:color="000000"/>
            </w:tcBorders>
            <w:shd w:val="clear" w:color="auto" w:fill="auto"/>
            <w:vAlign w:val="bottom"/>
          </w:tcPr>
          <w:p w14:paraId="57FE877D" w14:textId="652E10DB" w:rsidR="00F2057E" w:rsidRPr="00161BDB" w:rsidRDefault="00F2057E" w:rsidP="00F2057E">
            <w:pPr>
              <w:spacing w:after="0" w:line="240" w:lineRule="auto"/>
              <w:jc w:val="right"/>
              <w:rPr>
                <w:rFonts w:eastAsia="Times New Roman" w:cstheme="minorHAnsi"/>
                <w:b/>
                <w:sz w:val="16"/>
                <w:szCs w:val="16"/>
                <w:lang w:eastAsia="hr-HR"/>
              </w:rPr>
            </w:pPr>
            <w:r w:rsidRPr="00161BDB">
              <w:rPr>
                <w:rFonts w:eastAsia="Times New Roman" w:cstheme="minorHAnsi"/>
                <w:b/>
                <w:sz w:val="16"/>
                <w:szCs w:val="16"/>
                <w:lang w:eastAsia="hr-HR"/>
              </w:rPr>
              <w:t>2.100.510,00</w:t>
            </w:r>
          </w:p>
        </w:tc>
        <w:tc>
          <w:tcPr>
            <w:tcW w:w="1406" w:type="dxa"/>
            <w:tcBorders>
              <w:top w:val="single" w:sz="4" w:space="0" w:color="000000"/>
              <w:left w:val="nil"/>
              <w:bottom w:val="single" w:sz="4" w:space="0" w:color="000000"/>
              <w:right w:val="single" w:sz="4" w:space="0" w:color="000000"/>
            </w:tcBorders>
            <w:shd w:val="clear" w:color="auto" w:fill="auto"/>
            <w:vAlign w:val="bottom"/>
          </w:tcPr>
          <w:p w14:paraId="5AA0B022" w14:textId="256325FA" w:rsidR="00F2057E" w:rsidRPr="00161BDB" w:rsidRDefault="00F2057E" w:rsidP="00F2057E">
            <w:pPr>
              <w:spacing w:after="0" w:line="240" w:lineRule="auto"/>
              <w:jc w:val="right"/>
              <w:rPr>
                <w:rFonts w:eastAsia="Times New Roman" w:cstheme="minorHAnsi"/>
                <w:b/>
                <w:sz w:val="16"/>
                <w:szCs w:val="16"/>
                <w:lang w:eastAsia="hr-HR"/>
              </w:rPr>
            </w:pPr>
            <w:r w:rsidRPr="00161BDB">
              <w:rPr>
                <w:rFonts w:eastAsia="Times New Roman" w:cstheme="minorHAnsi"/>
                <w:b/>
                <w:sz w:val="16"/>
                <w:szCs w:val="16"/>
                <w:lang w:eastAsia="hr-HR"/>
              </w:rPr>
              <w:t>2.150.880,00</w:t>
            </w:r>
          </w:p>
        </w:tc>
        <w:tc>
          <w:tcPr>
            <w:tcW w:w="1406" w:type="dxa"/>
            <w:tcBorders>
              <w:top w:val="single" w:sz="4" w:space="0" w:color="000000"/>
              <w:left w:val="nil"/>
              <w:bottom w:val="single" w:sz="4" w:space="0" w:color="000000"/>
              <w:right w:val="single" w:sz="4" w:space="0" w:color="000000"/>
            </w:tcBorders>
            <w:shd w:val="clear" w:color="auto" w:fill="auto"/>
            <w:vAlign w:val="bottom"/>
          </w:tcPr>
          <w:p w14:paraId="6191ED81" w14:textId="1BBB6A7A" w:rsidR="00F2057E" w:rsidRPr="00161BDB" w:rsidRDefault="00F2057E" w:rsidP="00F2057E">
            <w:pPr>
              <w:spacing w:after="0" w:line="240" w:lineRule="auto"/>
              <w:jc w:val="right"/>
              <w:rPr>
                <w:rFonts w:eastAsia="Times New Roman" w:cstheme="minorHAnsi"/>
                <w:b/>
                <w:sz w:val="16"/>
                <w:szCs w:val="16"/>
                <w:lang w:eastAsia="hr-HR"/>
              </w:rPr>
            </w:pPr>
            <w:r w:rsidRPr="00161BDB">
              <w:rPr>
                <w:rFonts w:eastAsia="Times New Roman" w:cstheme="minorHAnsi"/>
                <w:b/>
                <w:sz w:val="16"/>
                <w:szCs w:val="16"/>
                <w:lang w:eastAsia="hr-HR"/>
              </w:rPr>
              <w:t>976.743,09</w:t>
            </w:r>
          </w:p>
        </w:tc>
        <w:tc>
          <w:tcPr>
            <w:tcW w:w="877" w:type="dxa"/>
            <w:tcBorders>
              <w:top w:val="single" w:sz="4" w:space="0" w:color="auto"/>
              <w:left w:val="nil"/>
              <w:bottom w:val="single" w:sz="4" w:space="0" w:color="auto"/>
              <w:right w:val="single" w:sz="4" w:space="0" w:color="auto"/>
            </w:tcBorders>
            <w:shd w:val="clear" w:color="auto" w:fill="auto"/>
            <w:noWrap/>
            <w:vAlign w:val="bottom"/>
          </w:tcPr>
          <w:p w14:paraId="36514FF2" w14:textId="47EBAEB9" w:rsidR="00F2057E" w:rsidRPr="00161BDB" w:rsidRDefault="00F2057E" w:rsidP="00F2057E">
            <w:pPr>
              <w:spacing w:after="0" w:line="240" w:lineRule="auto"/>
              <w:jc w:val="right"/>
              <w:rPr>
                <w:rFonts w:eastAsia="Times New Roman" w:cstheme="minorHAnsi"/>
                <w:b/>
                <w:sz w:val="16"/>
                <w:szCs w:val="16"/>
                <w:lang w:eastAsia="hr-HR"/>
              </w:rPr>
            </w:pPr>
            <w:r w:rsidRPr="00161BDB">
              <w:rPr>
                <w:rFonts w:eastAsia="Times New Roman" w:cstheme="minorHAnsi"/>
                <w:b/>
                <w:sz w:val="16"/>
                <w:szCs w:val="16"/>
                <w:lang w:eastAsia="hr-HR"/>
              </w:rPr>
              <w:t>93,40</w:t>
            </w:r>
          </w:p>
        </w:tc>
        <w:tc>
          <w:tcPr>
            <w:tcW w:w="758" w:type="dxa"/>
            <w:tcBorders>
              <w:top w:val="single" w:sz="4" w:space="0" w:color="auto"/>
              <w:left w:val="nil"/>
              <w:bottom w:val="single" w:sz="4" w:space="0" w:color="auto"/>
              <w:right w:val="single" w:sz="4" w:space="0" w:color="auto"/>
            </w:tcBorders>
            <w:shd w:val="clear" w:color="auto" w:fill="auto"/>
            <w:noWrap/>
            <w:vAlign w:val="bottom"/>
          </w:tcPr>
          <w:p w14:paraId="6874C7D6" w14:textId="45D53D6A" w:rsidR="00F2057E" w:rsidRPr="00F2057E" w:rsidRDefault="00F2057E" w:rsidP="00F2057E">
            <w:pPr>
              <w:spacing w:after="0" w:line="240" w:lineRule="auto"/>
              <w:jc w:val="right"/>
              <w:rPr>
                <w:rFonts w:eastAsia="Times New Roman" w:cstheme="minorHAnsi"/>
                <w:b/>
                <w:sz w:val="16"/>
                <w:szCs w:val="16"/>
                <w:lang w:eastAsia="hr-HR"/>
              </w:rPr>
            </w:pPr>
            <w:r w:rsidRPr="00161BDB">
              <w:rPr>
                <w:rFonts w:eastAsia="Times New Roman" w:cstheme="minorHAnsi"/>
                <w:b/>
                <w:sz w:val="16"/>
                <w:szCs w:val="16"/>
                <w:lang w:eastAsia="hr-HR"/>
              </w:rPr>
              <w:t>45,41</w:t>
            </w:r>
          </w:p>
        </w:tc>
      </w:tr>
    </w:tbl>
    <w:p w14:paraId="59EEB86B" w14:textId="77777777" w:rsidR="00DE37B4" w:rsidRDefault="00DE37B4" w:rsidP="003230EC">
      <w:pPr>
        <w:spacing w:after="0" w:line="240" w:lineRule="auto"/>
        <w:rPr>
          <w:rFonts w:cstheme="minorHAnsi"/>
          <w:b/>
          <w:iCs/>
          <w:u w:val="single"/>
        </w:rPr>
      </w:pPr>
    </w:p>
    <w:p w14:paraId="3625CF3E" w14:textId="77777777" w:rsidR="00EC17F5" w:rsidRPr="00EC17F5" w:rsidRDefault="00EC17F5" w:rsidP="003230EC">
      <w:pPr>
        <w:spacing w:after="0" w:line="240" w:lineRule="auto"/>
        <w:rPr>
          <w:rFonts w:cstheme="minorHAnsi"/>
          <w:b/>
          <w:iCs/>
          <w:u w:val="single"/>
        </w:rPr>
      </w:pPr>
    </w:p>
    <w:p w14:paraId="638C465A" w14:textId="77777777" w:rsidR="00041292" w:rsidRPr="005E214F" w:rsidRDefault="00BF6C6E" w:rsidP="003230EC">
      <w:pPr>
        <w:spacing w:after="0" w:line="240" w:lineRule="auto"/>
        <w:rPr>
          <w:rFonts w:cstheme="minorHAnsi"/>
          <w:b/>
          <w:i/>
          <w:iCs/>
          <w:u w:val="single"/>
        </w:rPr>
      </w:pPr>
      <w:r w:rsidRPr="002217C8">
        <w:rPr>
          <w:rFonts w:cstheme="minorHAnsi"/>
          <w:b/>
          <w:i/>
          <w:iCs/>
          <w:highlight w:val="yellow"/>
          <w:u w:val="single"/>
        </w:rPr>
        <w:t>BROJČANA OZNAKA</w:t>
      </w:r>
      <w:r w:rsidR="00B05EAF" w:rsidRPr="002217C8">
        <w:rPr>
          <w:rFonts w:cstheme="minorHAnsi"/>
          <w:b/>
          <w:i/>
          <w:iCs/>
          <w:highlight w:val="yellow"/>
          <w:u w:val="single"/>
        </w:rPr>
        <w:t xml:space="preserve"> I </w:t>
      </w:r>
      <w:r w:rsidR="00041292" w:rsidRPr="002217C8">
        <w:rPr>
          <w:rFonts w:cstheme="minorHAnsi"/>
          <w:b/>
          <w:i/>
          <w:iCs/>
          <w:highlight w:val="yellow"/>
          <w:u w:val="single"/>
        </w:rPr>
        <w:t>NAZIV PROGRAMA:</w:t>
      </w:r>
      <w:r w:rsidR="00175C2B" w:rsidRPr="002217C8">
        <w:rPr>
          <w:rFonts w:cstheme="minorHAnsi"/>
          <w:b/>
          <w:i/>
          <w:iCs/>
          <w:highlight w:val="yellow"/>
          <w:u w:val="single"/>
        </w:rPr>
        <w:t xml:space="preserve"> 123 Zakonski standard</w:t>
      </w:r>
      <w:r w:rsidR="003230EC" w:rsidRPr="002217C8">
        <w:rPr>
          <w:rFonts w:cstheme="minorHAnsi"/>
          <w:b/>
          <w:i/>
          <w:iCs/>
          <w:highlight w:val="yellow"/>
          <w:u w:val="single"/>
        </w:rPr>
        <w:t xml:space="preserve"> </w:t>
      </w:r>
      <w:r w:rsidR="00175C2B" w:rsidRPr="002217C8">
        <w:rPr>
          <w:rFonts w:cstheme="minorHAnsi"/>
          <w:b/>
          <w:i/>
          <w:iCs/>
          <w:highlight w:val="yellow"/>
          <w:u w:val="single"/>
        </w:rPr>
        <w:t>javnih ustanova SŠ</w:t>
      </w:r>
    </w:p>
    <w:p w14:paraId="1773D9D1" w14:textId="77777777" w:rsidR="00E53A28" w:rsidRPr="005E214F" w:rsidRDefault="00E53A28" w:rsidP="00434AEE">
      <w:pPr>
        <w:spacing w:after="0" w:line="240" w:lineRule="auto"/>
        <w:rPr>
          <w:rFonts w:cstheme="minorHAnsi"/>
          <w:b/>
        </w:rPr>
      </w:pPr>
    </w:p>
    <w:p w14:paraId="5277E8B6" w14:textId="77777777" w:rsidR="00565359" w:rsidRPr="00161BDB" w:rsidRDefault="00565359" w:rsidP="0062556C">
      <w:pPr>
        <w:spacing w:after="0" w:line="240" w:lineRule="auto"/>
        <w:jc w:val="both"/>
        <w:rPr>
          <w:rFonts w:cstheme="minorHAnsi"/>
          <w:bCs/>
        </w:rPr>
      </w:pPr>
      <w:r w:rsidRPr="00161BDB">
        <w:rPr>
          <w:rFonts w:cstheme="minorHAnsi"/>
          <w:b/>
        </w:rPr>
        <w:t xml:space="preserve">SVRHA PROGRAMA: </w:t>
      </w:r>
    </w:p>
    <w:p w14:paraId="5D277A63" w14:textId="77777777" w:rsidR="003230EC" w:rsidRPr="00161BDB" w:rsidRDefault="003230EC" w:rsidP="003230EC">
      <w:pPr>
        <w:spacing w:after="0" w:line="240" w:lineRule="auto"/>
        <w:ind w:right="170"/>
        <w:jc w:val="both"/>
        <w:rPr>
          <w:rFonts w:ascii="Calibri" w:eastAsia="Times New Roman" w:hAnsi="Calibri" w:cs="Calibri"/>
          <w:color w:val="000000"/>
        </w:rPr>
      </w:pPr>
      <w:r w:rsidRPr="00161BDB">
        <w:rPr>
          <w:rFonts w:ascii="Calibri" w:eastAsia="Times New Roman" w:hAnsi="Calibri" w:cs="Calibri"/>
          <w:color w:val="000000"/>
        </w:rPr>
        <w:t xml:space="preserve">Cilj svih djelatnosti škole je unapređenje i usavršavanje odgojno – obrazovnog procesa. </w:t>
      </w:r>
    </w:p>
    <w:p w14:paraId="4E8F13DC" w14:textId="77777777" w:rsidR="003230EC" w:rsidRPr="00161BDB" w:rsidRDefault="003230EC" w:rsidP="003230EC">
      <w:pPr>
        <w:spacing w:after="0" w:line="240" w:lineRule="auto"/>
        <w:ind w:right="170"/>
        <w:jc w:val="both"/>
        <w:rPr>
          <w:rFonts w:ascii="Calibri" w:eastAsia="Times New Roman" w:hAnsi="Calibri" w:cs="Calibri"/>
          <w:color w:val="000000"/>
        </w:rPr>
      </w:pPr>
      <w:r w:rsidRPr="00161BDB">
        <w:rPr>
          <w:rFonts w:ascii="Calibri" w:eastAsia="Times New Roman" w:hAnsi="Calibri" w:cs="Calibri"/>
          <w:color w:val="000000"/>
        </w:rPr>
        <w:t>Specifičan cilj odgoja i obrazovanja mladeži uključujući i učenike s teškoćama u razvoju te nastoji:</w:t>
      </w:r>
    </w:p>
    <w:p w14:paraId="61F9CE57" w14:textId="77777777" w:rsidR="003230EC" w:rsidRPr="00161BDB" w:rsidRDefault="003230EC" w:rsidP="003230EC">
      <w:pPr>
        <w:pStyle w:val="Odlomakpopisa"/>
        <w:numPr>
          <w:ilvl w:val="0"/>
          <w:numId w:val="4"/>
        </w:numPr>
        <w:spacing w:after="0" w:line="240" w:lineRule="auto"/>
        <w:ind w:right="170"/>
        <w:jc w:val="both"/>
        <w:rPr>
          <w:rFonts w:ascii="Calibri" w:eastAsia="Times New Roman" w:hAnsi="Calibri" w:cs="Calibri"/>
          <w:color w:val="000000"/>
        </w:rPr>
      </w:pPr>
      <w:r w:rsidRPr="00161BDB">
        <w:rPr>
          <w:rFonts w:ascii="Calibri" w:eastAsia="Times New Roman" w:hAnsi="Calibri" w:cs="Calibri"/>
          <w:color w:val="000000"/>
        </w:rPr>
        <w:t>osigurati sustavan način poučavanja učenika, poticati i unapređivati njihov intelektualni, tjelesni, estetski, društveni, moralni i duhovni razvoj u skladu s njihovim sposobnostima i sklonostima,</w:t>
      </w:r>
    </w:p>
    <w:p w14:paraId="476DBD44" w14:textId="77777777" w:rsidR="003230EC" w:rsidRPr="00161BDB" w:rsidRDefault="003230EC" w:rsidP="003230EC">
      <w:pPr>
        <w:pStyle w:val="Odlomakpopisa"/>
        <w:numPr>
          <w:ilvl w:val="0"/>
          <w:numId w:val="4"/>
        </w:numPr>
        <w:spacing w:after="0" w:line="240" w:lineRule="auto"/>
        <w:ind w:right="170"/>
        <w:jc w:val="both"/>
        <w:rPr>
          <w:rFonts w:ascii="Calibri" w:eastAsia="Times New Roman" w:hAnsi="Calibri" w:cs="Calibri"/>
          <w:color w:val="000000"/>
        </w:rPr>
      </w:pPr>
      <w:r w:rsidRPr="00161BDB">
        <w:rPr>
          <w:rFonts w:ascii="Calibri" w:eastAsia="Times New Roman" w:hAnsi="Calibri" w:cs="Calibri"/>
          <w:color w:val="000000"/>
        </w:rPr>
        <w:t>razvijati učenicima svijest o nacionalnoj pripadnosti, očuvanju povijesno – kulturne baštine i nacionalnog identiteta,</w:t>
      </w:r>
    </w:p>
    <w:p w14:paraId="5802B57D" w14:textId="77777777" w:rsidR="003230EC" w:rsidRPr="00161BDB" w:rsidRDefault="003230EC" w:rsidP="003230EC">
      <w:pPr>
        <w:pStyle w:val="Odlomakpopisa"/>
        <w:numPr>
          <w:ilvl w:val="0"/>
          <w:numId w:val="4"/>
        </w:numPr>
        <w:spacing w:after="0" w:line="240" w:lineRule="auto"/>
        <w:ind w:right="170"/>
        <w:jc w:val="both"/>
        <w:rPr>
          <w:rFonts w:ascii="Calibri" w:eastAsia="Times New Roman" w:hAnsi="Calibri" w:cs="Calibri"/>
          <w:color w:val="000000"/>
        </w:rPr>
      </w:pPr>
      <w:r w:rsidRPr="00161BDB">
        <w:rPr>
          <w:rFonts w:ascii="Calibri" w:eastAsia="Times New Roman" w:hAnsi="Calibri" w:cs="Calibri"/>
          <w:color w:val="000000"/>
        </w:rPr>
        <w:t>odgajati i obrazovati učenike u skladu s općim kulturnim i civilizacijskim vrijednostima, ljudskim pravima i pravima djece, osposobiti ih za življenje  u  multikulturalnom svijetu, za poštivanje različitosti i toleranciju te za aktivno i odgovorno sudjelovanje u demokratskom razvoju društva,</w:t>
      </w:r>
    </w:p>
    <w:p w14:paraId="7AF969CD" w14:textId="77777777" w:rsidR="003230EC" w:rsidRPr="00161BDB" w:rsidRDefault="003230EC" w:rsidP="003230EC">
      <w:pPr>
        <w:pStyle w:val="Odlomakpopisa"/>
        <w:numPr>
          <w:ilvl w:val="0"/>
          <w:numId w:val="4"/>
        </w:numPr>
        <w:spacing w:after="0" w:line="240" w:lineRule="auto"/>
        <w:ind w:right="170"/>
        <w:jc w:val="both"/>
        <w:rPr>
          <w:rFonts w:ascii="Calibri" w:eastAsia="Times New Roman" w:hAnsi="Calibri" w:cs="Calibri"/>
          <w:color w:val="000000"/>
        </w:rPr>
      </w:pPr>
      <w:r w:rsidRPr="00161BDB">
        <w:rPr>
          <w:rFonts w:ascii="Calibri" w:eastAsia="Times New Roman" w:hAnsi="Calibri" w:cs="Calibri"/>
          <w:color w:val="000000"/>
        </w:rPr>
        <w:t>osigurati učenicima stjecanje temeljnih (općeobrazovnih) i stručnih kompetencija, osposobiti ih za život i rad u promjenjivom društveno – kulturnom kontekstu prema zahtjevima tržišnog gospodarstva, suvremenih informacijsko – komunikacijskih tehnologija i znanstvenih spoznaja i dostignuća,</w:t>
      </w:r>
    </w:p>
    <w:p w14:paraId="4D5CE52B" w14:textId="77777777" w:rsidR="003230EC" w:rsidRPr="00161BDB" w:rsidRDefault="003230EC" w:rsidP="003230EC">
      <w:pPr>
        <w:pStyle w:val="Odlomakpopisa"/>
        <w:numPr>
          <w:ilvl w:val="0"/>
          <w:numId w:val="4"/>
        </w:numPr>
        <w:spacing w:after="0" w:line="240" w:lineRule="auto"/>
        <w:ind w:right="170"/>
        <w:jc w:val="both"/>
        <w:rPr>
          <w:rFonts w:ascii="Calibri" w:eastAsia="Times New Roman" w:hAnsi="Calibri" w:cs="Calibri"/>
          <w:color w:val="000000"/>
        </w:rPr>
      </w:pPr>
      <w:r w:rsidRPr="00161BDB">
        <w:rPr>
          <w:rFonts w:ascii="Calibri" w:eastAsia="Times New Roman" w:hAnsi="Calibri" w:cs="Calibri"/>
          <w:color w:val="000000"/>
        </w:rPr>
        <w:t>osposobiti učenike za cjeloživotno učenje,</w:t>
      </w:r>
    </w:p>
    <w:p w14:paraId="7FD07AA9" w14:textId="77777777" w:rsidR="003230EC" w:rsidRPr="00161BDB" w:rsidRDefault="003230EC" w:rsidP="003230EC">
      <w:pPr>
        <w:pStyle w:val="Odlomakpopisa"/>
        <w:numPr>
          <w:ilvl w:val="0"/>
          <w:numId w:val="4"/>
        </w:numPr>
        <w:spacing w:after="0" w:line="240" w:lineRule="auto"/>
        <w:ind w:right="170"/>
        <w:jc w:val="both"/>
        <w:rPr>
          <w:rFonts w:ascii="Calibri" w:eastAsia="Times New Roman" w:hAnsi="Calibri" w:cs="Calibri"/>
          <w:color w:val="000000"/>
        </w:rPr>
      </w:pPr>
      <w:r w:rsidRPr="00161BDB">
        <w:rPr>
          <w:rFonts w:ascii="Calibri" w:eastAsia="Times New Roman" w:hAnsi="Calibri" w:cs="Calibri"/>
          <w:color w:val="000000"/>
        </w:rPr>
        <w:t>poticati stručno osposobljavanje i usavršavanje djelatnika.</w:t>
      </w:r>
    </w:p>
    <w:p w14:paraId="7BFE8FA4" w14:textId="77777777" w:rsidR="003230EC" w:rsidRPr="00161BDB" w:rsidRDefault="003230EC" w:rsidP="003230EC">
      <w:pPr>
        <w:pStyle w:val="Odlomakpopisa"/>
        <w:numPr>
          <w:ilvl w:val="0"/>
          <w:numId w:val="4"/>
        </w:numPr>
        <w:spacing w:after="0" w:line="240" w:lineRule="auto"/>
        <w:jc w:val="both"/>
        <w:rPr>
          <w:rFonts w:ascii="Calibri" w:eastAsia="Times New Roman" w:hAnsi="Calibri" w:cs="Calibri"/>
          <w:color w:val="000000"/>
        </w:rPr>
      </w:pPr>
      <w:r w:rsidRPr="00161BDB">
        <w:rPr>
          <w:rFonts w:ascii="Calibri" w:eastAsia="Times New Roman" w:hAnsi="Calibri" w:cs="Calibri"/>
          <w:color w:val="000000"/>
        </w:rPr>
        <w:t>smanjiti broj izostanaka učenika pogotovo neopravdanih izostanaka</w:t>
      </w:r>
    </w:p>
    <w:p w14:paraId="6FD9764B" w14:textId="77777777" w:rsidR="003230EC" w:rsidRPr="00161BDB" w:rsidRDefault="003230EC" w:rsidP="003230EC">
      <w:pPr>
        <w:spacing w:after="0" w:line="240" w:lineRule="auto"/>
        <w:jc w:val="both"/>
        <w:rPr>
          <w:rFonts w:ascii="Calibri" w:eastAsia="Times New Roman" w:hAnsi="Calibri" w:cs="Calibri"/>
          <w:color w:val="000000"/>
        </w:rPr>
      </w:pPr>
    </w:p>
    <w:p w14:paraId="049C14DC" w14:textId="77777777" w:rsidR="003230EC" w:rsidRPr="00161BDB" w:rsidRDefault="003230EC" w:rsidP="003230EC">
      <w:pPr>
        <w:spacing w:after="0" w:line="240" w:lineRule="auto"/>
        <w:jc w:val="both"/>
        <w:rPr>
          <w:rFonts w:ascii="Calibri" w:hAnsi="Calibri" w:cs="Calibri"/>
          <w:b/>
        </w:rPr>
      </w:pPr>
      <w:r w:rsidRPr="00161BDB">
        <w:rPr>
          <w:rFonts w:ascii="Calibri" w:hAnsi="Calibri" w:cs="Calibri"/>
        </w:rPr>
        <w:t>Školski kurikulum služi svim nositeljima odgojno–obrazovnog procesa u školi: nastavnicima, stručnim suradnicima, ravnatelju, ali i svim sudionicima i korisnicima odgoja i obrazovanja: učenicima, odraslim polaznicima, roditeljima, lokalnoj zajednici, udrugama i sl.</w:t>
      </w:r>
    </w:p>
    <w:p w14:paraId="72D8E7E7" w14:textId="77777777" w:rsidR="00C04A06" w:rsidRPr="00161BDB" w:rsidRDefault="00C04A06" w:rsidP="00434AEE">
      <w:pPr>
        <w:spacing w:after="0" w:line="240" w:lineRule="auto"/>
        <w:rPr>
          <w:rFonts w:cstheme="minorHAnsi"/>
          <w:b/>
        </w:rPr>
      </w:pPr>
    </w:p>
    <w:p w14:paraId="06457AAA" w14:textId="77777777" w:rsidR="00956A13" w:rsidRPr="00161BDB" w:rsidRDefault="00956A13" w:rsidP="00434AEE">
      <w:pPr>
        <w:spacing w:after="0" w:line="240" w:lineRule="auto"/>
        <w:rPr>
          <w:rFonts w:cstheme="minorHAnsi"/>
          <w:b/>
          <w:sz w:val="10"/>
          <w:szCs w:val="10"/>
        </w:rPr>
      </w:pPr>
    </w:p>
    <w:p w14:paraId="327F750B" w14:textId="77777777" w:rsidR="00B36200" w:rsidRPr="00161BDB" w:rsidRDefault="00565359" w:rsidP="00434AEE">
      <w:pPr>
        <w:spacing w:after="0" w:line="240" w:lineRule="auto"/>
        <w:rPr>
          <w:rFonts w:cstheme="minorHAnsi"/>
          <w:b/>
        </w:rPr>
      </w:pPr>
      <w:r w:rsidRPr="00161BDB">
        <w:rPr>
          <w:rFonts w:cstheme="minorHAnsi"/>
          <w:b/>
        </w:rPr>
        <w:t xml:space="preserve">POVEZANOST </w:t>
      </w:r>
      <w:r w:rsidR="008F50BE" w:rsidRPr="00161BDB">
        <w:rPr>
          <w:rFonts w:cstheme="minorHAnsi"/>
          <w:b/>
        </w:rPr>
        <w:t xml:space="preserve">PROGRAMA </w:t>
      </w:r>
      <w:r w:rsidRPr="00161BDB">
        <w:rPr>
          <w:rFonts w:cstheme="minorHAnsi"/>
          <w:b/>
        </w:rPr>
        <w:t xml:space="preserve">SA STRATEŠKIM DOKUMENTIMA: </w:t>
      </w:r>
    </w:p>
    <w:p w14:paraId="5EBA040E" w14:textId="77777777" w:rsidR="003230EC" w:rsidRPr="00161BDB" w:rsidRDefault="003230EC" w:rsidP="003230EC">
      <w:pPr>
        <w:spacing w:after="0" w:line="240" w:lineRule="auto"/>
        <w:jc w:val="both"/>
        <w:rPr>
          <w:rFonts w:ascii="Calibri" w:hAnsi="Calibri" w:cs="Calibri"/>
          <w:b/>
          <w:color w:val="FF0000"/>
        </w:rPr>
      </w:pPr>
      <w:r w:rsidRPr="00161BDB">
        <w:rPr>
          <w:rFonts w:ascii="Calibri" w:hAnsi="Calibri" w:cs="Calibri"/>
          <w:bCs/>
          <w:iCs/>
        </w:rPr>
        <w:t>Program omogućava provođenje plana</w:t>
      </w:r>
      <w:r w:rsidRPr="00161BDB">
        <w:rPr>
          <w:rFonts w:ascii="Calibri" w:hAnsi="Calibri" w:cs="Calibri"/>
        </w:rPr>
        <w:t xml:space="preserve"> stručnog usavršavanja nastavnika</w:t>
      </w:r>
      <w:r w:rsidRPr="00161BDB">
        <w:rPr>
          <w:rFonts w:ascii="Calibri" w:hAnsi="Calibri" w:cs="Calibri"/>
          <w:bCs/>
          <w:iCs/>
        </w:rPr>
        <w:t xml:space="preserve"> i svih odgojno-obrazovnih aktivnosti prema kalendaru aktivnosti za školsku godinu koji su definirani Godišnjim planom i programom te Školskim </w:t>
      </w:r>
      <w:proofErr w:type="spellStart"/>
      <w:r w:rsidRPr="00161BDB">
        <w:rPr>
          <w:rFonts w:ascii="Calibri" w:hAnsi="Calibri" w:cs="Calibri"/>
          <w:bCs/>
          <w:iCs/>
        </w:rPr>
        <w:t>kurikululom</w:t>
      </w:r>
      <w:proofErr w:type="spellEnd"/>
      <w:r w:rsidRPr="00161BDB">
        <w:rPr>
          <w:rFonts w:ascii="Calibri" w:hAnsi="Calibri" w:cs="Calibri"/>
          <w:bCs/>
          <w:iCs/>
        </w:rPr>
        <w:t xml:space="preserve"> za pojedinu školsku godinu. </w:t>
      </w:r>
    </w:p>
    <w:p w14:paraId="213A7DDB" w14:textId="77777777" w:rsidR="00D73B33" w:rsidRPr="00161BDB" w:rsidRDefault="00D73B33" w:rsidP="00434AEE">
      <w:pPr>
        <w:spacing w:after="0" w:line="240" w:lineRule="auto"/>
        <w:rPr>
          <w:rFonts w:cstheme="minorHAnsi"/>
          <w:b/>
        </w:rPr>
      </w:pPr>
    </w:p>
    <w:p w14:paraId="5BFAFC32" w14:textId="77777777" w:rsidR="00434AEE" w:rsidRPr="00161BDB" w:rsidRDefault="00434AEE" w:rsidP="00434AEE">
      <w:pPr>
        <w:spacing w:after="0" w:line="240" w:lineRule="auto"/>
        <w:rPr>
          <w:rFonts w:cstheme="minorHAnsi"/>
          <w:b/>
        </w:rPr>
      </w:pPr>
      <w:r w:rsidRPr="00161BDB">
        <w:rPr>
          <w:rFonts w:cstheme="minorHAnsi"/>
          <w:b/>
        </w:rPr>
        <w:t>ZAKONSKE I DRUGE PODLOGE NA KOJIMA SE PROGRAM ZASNIVA:</w:t>
      </w:r>
    </w:p>
    <w:p w14:paraId="46A9E880" w14:textId="77777777" w:rsidR="003230EC" w:rsidRPr="00161BDB" w:rsidRDefault="003230EC" w:rsidP="003230EC">
      <w:pPr>
        <w:pStyle w:val="Naslov3"/>
        <w:spacing w:before="0" w:beforeAutospacing="0" w:after="0" w:afterAutospacing="0"/>
        <w:jc w:val="both"/>
        <w:textAlignment w:val="baseline"/>
        <w:rPr>
          <w:rFonts w:ascii="Calibri" w:hAnsi="Calibri" w:cs="Calibri"/>
          <w:b w:val="0"/>
          <w:color w:val="000000"/>
          <w:sz w:val="22"/>
          <w:szCs w:val="22"/>
        </w:rPr>
      </w:pPr>
      <w:r w:rsidRPr="00161BDB">
        <w:rPr>
          <w:rFonts w:ascii="Calibri" w:hAnsi="Calibri" w:cs="Calibri"/>
          <w:b w:val="0"/>
          <w:bCs w:val="0"/>
          <w:sz w:val="22"/>
          <w:szCs w:val="22"/>
        </w:rPr>
        <w:t>- Zakon o proračunu RH (NN, broj 87/08, 136/12, 15/15,</w:t>
      </w:r>
      <w:r w:rsidRPr="00161BDB">
        <w:rPr>
          <w:rFonts w:ascii="Calibri" w:hAnsi="Calibri" w:cs="Calibri"/>
          <w:b w:val="0"/>
          <w:color w:val="000000"/>
          <w:sz w:val="22"/>
          <w:szCs w:val="22"/>
        </w:rPr>
        <w:t xml:space="preserve"> 144/21</w:t>
      </w:r>
      <w:r w:rsidRPr="00161BDB">
        <w:rPr>
          <w:rFonts w:ascii="Calibri" w:hAnsi="Calibri" w:cs="Calibri"/>
          <w:b w:val="0"/>
          <w:bCs w:val="0"/>
          <w:sz w:val="22"/>
          <w:szCs w:val="22"/>
        </w:rPr>
        <w:t>)</w:t>
      </w:r>
    </w:p>
    <w:p w14:paraId="7F494446" w14:textId="77777777" w:rsidR="003230EC" w:rsidRPr="00161BDB" w:rsidRDefault="003230EC" w:rsidP="003230EC">
      <w:pPr>
        <w:spacing w:after="0" w:line="240" w:lineRule="auto"/>
        <w:jc w:val="both"/>
        <w:rPr>
          <w:rFonts w:ascii="Calibri" w:hAnsi="Calibri" w:cs="Calibri"/>
          <w:bCs/>
        </w:rPr>
      </w:pPr>
      <w:r w:rsidRPr="00161BDB">
        <w:rPr>
          <w:rFonts w:ascii="Calibri" w:hAnsi="Calibri" w:cs="Calibri"/>
          <w:bCs/>
        </w:rPr>
        <w:t>- Zakon o odgoju i obrazovanju u osnovnim i srednjim školama (NN, broj 94/13,152/14, 68/18,</w:t>
      </w:r>
      <w:r w:rsidRPr="00161BDB">
        <w:rPr>
          <w:rFonts w:ascii="Calibri" w:eastAsia="Times New Roman" w:hAnsi="Calibri" w:cs="Calibri"/>
          <w:bCs/>
          <w:color w:val="000000"/>
        </w:rPr>
        <w:t xml:space="preserve"> 64/20, </w:t>
      </w:r>
      <w:bookmarkStart w:id="2" w:name="_Hlk193270191"/>
      <w:r w:rsidR="002F3989" w:rsidRPr="00161BDB">
        <w:rPr>
          <w:rFonts w:ascii="Calibri" w:hAnsi="Calibri" w:cs="Calibri"/>
        </w:rPr>
        <w:fldChar w:fldCharType="begin"/>
      </w:r>
      <w:r w:rsidR="002F3989" w:rsidRPr="00161BDB">
        <w:rPr>
          <w:rFonts w:ascii="Calibri" w:hAnsi="Calibri" w:cs="Calibri"/>
        </w:rPr>
        <w:instrText xml:space="preserve"> HYPERLINK "https://www.zakon.hr/cms.htm?id=55120" \t "_blank" </w:instrText>
      </w:r>
      <w:r w:rsidR="002F3989" w:rsidRPr="00161BDB">
        <w:rPr>
          <w:rFonts w:ascii="Calibri" w:hAnsi="Calibri" w:cs="Calibri"/>
        </w:rPr>
      </w:r>
      <w:r w:rsidR="002F3989" w:rsidRPr="00161BDB">
        <w:rPr>
          <w:rFonts w:ascii="Calibri" w:hAnsi="Calibri" w:cs="Calibri"/>
        </w:rPr>
        <w:fldChar w:fldCharType="separate"/>
      </w:r>
      <w:r w:rsidRPr="00161BDB">
        <w:rPr>
          <w:rFonts w:ascii="Calibri" w:hAnsi="Calibri" w:cs="Calibri"/>
        </w:rPr>
        <w:t>151/22</w:t>
      </w:r>
      <w:r w:rsidR="002F3989" w:rsidRPr="00161BDB">
        <w:rPr>
          <w:rFonts w:ascii="Calibri" w:hAnsi="Calibri" w:cs="Calibri"/>
        </w:rPr>
        <w:fldChar w:fldCharType="end"/>
      </w:r>
      <w:r w:rsidRPr="00161BDB">
        <w:rPr>
          <w:rFonts w:ascii="Calibri" w:hAnsi="Calibri" w:cs="Calibri"/>
          <w:bCs/>
        </w:rPr>
        <w:t>, </w:t>
      </w:r>
      <w:hyperlink r:id="rId8" w:tgtFrame="_blank" w:history="1">
        <w:r w:rsidRPr="00161BDB">
          <w:rPr>
            <w:rFonts w:ascii="Calibri" w:hAnsi="Calibri" w:cs="Calibri"/>
          </w:rPr>
          <w:t>156/23</w:t>
        </w:r>
      </w:hyperlink>
      <w:bookmarkEnd w:id="2"/>
      <w:r w:rsidRPr="00161BDB">
        <w:rPr>
          <w:rFonts w:ascii="Calibri" w:hAnsi="Calibri" w:cs="Calibri"/>
          <w:bCs/>
        </w:rPr>
        <w:t>)</w:t>
      </w:r>
    </w:p>
    <w:p w14:paraId="38CD2019" w14:textId="097140E7" w:rsidR="003230EC" w:rsidRPr="00161BDB" w:rsidRDefault="003230EC" w:rsidP="003230EC">
      <w:pPr>
        <w:spacing w:after="0" w:line="240" w:lineRule="auto"/>
        <w:jc w:val="both"/>
        <w:rPr>
          <w:rFonts w:ascii="Calibri" w:hAnsi="Calibri" w:cs="Calibri"/>
          <w:bCs/>
        </w:rPr>
      </w:pPr>
      <w:r w:rsidRPr="00161BDB">
        <w:rPr>
          <w:rFonts w:ascii="Calibri" w:hAnsi="Calibri" w:cs="Calibri"/>
          <w:bCs/>
        </w:rPr>
        <w:t xml:space="preserve">- Uredba o načinu </w:t>
      </w:r>
      <w:r w:rsidR="006F6E40" w:rsidRPr="00161BDB">
        <w:rPr>
          <w:rFonts w:ascii="Calibri" w:hAnsi="Calibri" w:cs="Calibri"/>
          <w:bCs/>
        </w:rPr>
        <w:t xml:space="preserve">financiranja decentraliziranih funkcija te </w:t>
      </w:r>
      <w:r w:rsidRPr="00161BDB">
        <w:rPr>
          <w:rFonts w:ascii="Calibri" w:hAnsi="Calibri" w:cs="Calibri"/>
          <w:bCs/>
        </w:rPr>
        <w:t xml:space="preserve">izračuna iznosa pomoći izravnanja za decentralizirane funkcije jedinica   lokalne i područne (regionalne) samouprave </w:t>
      </w:r>
      <w:r w:rsidR="006F6E40" w:rsidRPr="00161BDB">
        <w:rPr>
          <w:rFonts w:ascii="Calibri" w:hAnsi="Calibri" w:cs="Calibri"/>
          <w:bCs/>
        </w:rPr>
        <w:t>za 202</w:t>
      </w:r>
      <w:r w:rsidR="00AF69BA" w:rsidRPr="00161BDB">
        <w:rPr>
          <w:rFonts w:ascii="Calibri" w:hAnsi="Calibri" w:cs="Calibri"/>
          <w:bCs/>
        </w:rPr>
        <w:t>6</w:t>
      </w:r>
      <w:r w:rsidR="006F6E40" w:rsidRPr="00161BDB">
        <w:rPr>
          <w:rFonts w:ascii="Calibri" w:hAnsi="Calibri" w:cs="Calibri"/>
          <w:bCs/>
        </w:rPr>
        <w:t>. godinu</w:t>
      </w:r>
    </w:p>
    <w:p w14:paraId="305543DD" w14:textId="77777777" w:rsidR="003230EC" w:rsidRPr="00161BDB" w:rsidRDefault="003230EC" w:rsidP="003230EC">
      <w:pPr>
        <w:spacing w:after="0" w:line="240" w:lineRule="auto"/>
        <w:jc w:val="both"/>
        <w:rPr>
          <w:rFonts w:ascii="Calibri" w:hAnsi="Calibri" w:cs="Calibri"/>
          <w:bCs/>
        </w:rPr>
      </w:pPr>
      <w:r w:rsidRPr="00161BDB">
        <w:rPr>
          <w:rFonts w:ascii="Calibri" w:hAnsi="Calibri" w:cs="Calibri"/>
          <w:bCs/>
        </w:rPr>
        <w:t>- Državni pedagoški standard srednjoškolskog sustava odgoja i obrazovanja (NN, broj 63/08, 90/10)</w:t>
      </w:r>
    </w:p>
    <w:p w14:paraId="52193486" w14:textId="77777777" w:rsidR="006F6E40" w:rsidRPr="00161BDB" w:rsidRDefault="006F6E40" w:rsidP="006F6E40">
      <w:pPr>
        <w:spacing w:after="0"/>
        <w:rPr>
          <w:rFonts w:ascii="Calibri" w:hAnsi="Calibri" w:cs="Calibri"/>
          <w:bCs/>
        </w:rPr>
      </w:pPr>
      <w:r w:rsidRPr="00161BDB">
        <w:rPr>
          <w:rFonts w:ascii="Calibri" w:hAnsi="Calibri" w:cs="Calibri"/>
          <w:bCs/>
        </w:rPr>
        <w:t>- Zakon o radu (NN 93/14, 127/17, 98/19, 151/22, 64/23)</w:t>
      </w:r>
    </w:p>
    <w:p w14:paraId="2C00DE36" w14:textId="77777777" w:rsidR="006F6E40" w:rsidRPr="00161BDB" w:rsidRDefault="006F6E40" w:rsidP="006F6E40">
      <w:pPr>
        <w:spacing w:after="0"/>
        <w:rPr>
          <w:rFonts w:ascii="Calibri" w:hAnsi="Calibri" w:cs="Calibri"/>
          <w:bCs/>
        </w:rPr>
      </w:pPr>
      <w:r w:rsidRPr="00161BDB">
        <w:rPr>
          <w:rFonts w:ascii="Calibri" w:hAnsi="Calibri" w:cs="Calibri"/>
          <w:bCs/>
        </w:rPr>
        <w:t>- Temeljni kolektivni ugovor za zaposlenike u javnim službama (NN 29/2024)</w:t>
      </w:r>
    </w:p>
    <w:p w14:paraId="385975D0" w14:textId="77777777" w:rsidR="006F6E40" w:rsidRPr="00161BDB" w:rsidRDefault="006F6E40" w:rsidP="006F6E40">
      <w:pPr>
        <w:spacing w:after="0"/>
        <w:rPr>
          <w:rFonts w:ascii="Calibri" w:hAnsi="Calibri" w:cs="Calibri"/>
          <w:bCs/>
        </w:rPr>
      </w:pPr>
      <w:r w:rsidRPr="00161BDB">
        <w:rPr>
          <w:rFonts w:ascii="Calibri" w:hAnsi="Calibri" w:cs="Calibri"/>
          <w:bCs/>
        </w:rPr>
        <w:t>- Dodatak IV. kolektivnom ugovoru za državne službenike i namještenike (NN 5/2025)</w:t>
      </w:r>
    </w:p>
    <w:p w14:paraId="5B098F3E" w14:textId="77777777" w:rsidR="006F6E40" w:rsidRPr="00161BDB" w:rsidRDefault="006F6E40" w:rsidP="006F6E40">
      <w:pPr>
        <w:spacing w:after="0"/>
        <w:rPr>
          <w:rFonts w:ascii="Calibri" w:hAnsi="Calibri" w:cs="Calibri"/>
          <w:bCs/>
        </w:rPr>
      </w:pPr>
      <w:r w:rsidRPr="00161BDB">
        <w:rPr>
          <w:rFonts w:ascii="Calibri" w:hAnsi="Calibri" w:cs="Calibri"/>
          <w:bCs/>
        </w:rPr>
        <w:t xml:space="preserve">- Kolektivni ugovor za zaposlene u srednjoškolskim ustanovama (NN 51/2018) </w:t>
      </w:r>
    </w:p>
    <w:p w14:paraId="18C91FD5" w14:textId="196382D3" w:rsidR="006F6E40" w:rsidRPr="00161BDB" w:rsidRDefault="006F6E40" w:rsidP="006F6E40">
      <w:pPr>
        <w:spacing w:after="0"/>
      </w:pPr>
      <w:r w:rsidRPr="00161BDB">
        <w:t>- Zakon</w:t>
      </w:r>
      <w:r w:rsidR="00AF69BA" w:rsidRPr="00161BDB">
        <w:t xml:space="preserve"> </w:t>
      </w:r>
      <w:r w:rsidRPr="00161BDB">
        <w:t>o strukovnom obrazovanju (NN 30/09, 25/18, 69/22)</w:t>
      </w:r>
    </w:p>
    <w:p w14:paraId="76D6EDD7" w14:textId="71646BD0" w:rsidR="003230EC" w:rsidRPr="00161BDB" w:rsidRDefault="003230EC" w:rsidP="003230EC">
      <w:pPr>
        <w:spacing w:after="0" w:line="240" w:lineRule="auto"/>
        <w:jc w:val="both"/>
        <w:rPr>
          <w:rFonts w:ascii="Calibri" w:hAnsi="Calibri" w:cs="Calibri"/>
          <w:bCs/>
        </w:rPr>
      </w:pPr>
      <w:r w:rsidRPr="00161BDB">
        <w:rPr>
          <w:rFonts w:ascii="Calibri" w:hAnsi="Calibri" w:cs="Calibri"/>
          <w:bCs/>
        </w:rPr>
        <w:t>- Odluka o kriterijima, mjerilima i načinu financiranja decentraliziranih funkcija u srednjim školama i učeničkim domovima u 202</w:t>
      </w:r>
      <w:r w:rsidR="00AF69BA" w:rsidRPr="00161BDB">
        <w:rPr>
          <w:rFonts w:ascii="Calibri" w:hAnsi="Calibri" w:cs="Calibri"/>
          <w:bCs/>
        </w:rPr>
        <w:t>6</w:t>
      </w:r>
      <w:r w:rsidRPr="00161BDB">
        <w:rPr>
          <w:rFonts w:ascii="Calibri" w:hAnsi="Calibri" w:cs="Calibri"/>
          <w:bCs/>
        </w:rPr>
        <w:t xml:space="preserve">. godini kojima je Karlovačka županija osnivač </w:t>
      </w:r>
    </w:p>
    <w:p w14:paraId="2E6F4B8A" w14:textId="08ED4D43" w:rsidR="00C06C69" w:rsidRPr="00161BDB" w:rsidRDefault="00C06C69" w:rsidP="003230EC">
      <w:pPr>
        <w:spacing w:after="0" w:line="240" w:lineRule="auto"/>
        <w:jc w:val="both"/>
        <w:rPr>
          <w:rFonts w:ascii="Calibri" w:hAnsi="Calibri" w:cs="Calibri"/>
          <w:bCs/>
        </w:rPr>
      </w:pPr>
      <w:r w:rsidRPr="00161BDB">
        <w:rPr>
          <w:rFonts w:ascii="Calibri" w:hAnsi="Calibri" w:cs="Calibri"/>
          <w:bCs/>
        </w:rPr>
        <w:lastRenderedPageBreak/>
        <w:t>- Odluka o kriterijima, mjerilima i načinu financiranja decentraliziranih funkcija u srednjim školama i učeničkim domovima u 202</w:t>
      </w:r>
      <w:r w:rsidR="00AF69BA" w:rsidRPr="00161BDB">
        <w:rPr>
          <w:rFonts w:ascii="Calibri" w:hAnsi="Calibri" w:cs="Calibri"/>
          <w:bCs/>
        </w:rPr>
        <w:t>6</w:t>
      </w:r>
      <w:r w:rsidRPr="00161BDB">
        <w:rPr>
          <w:rFonts w:ascii="Calibri" w:hAnsi="Calibri" w:cs="Calibri"/>
          <w:bCs/>
        </w:rPr>
        <w:t>. godini kojima je Karlovačka županija osnivač</w:t>
      </w:r>
    </w:p>
    <w:p w14:paraId="7EB1BF7A" w14:textId="77777777" w:rsidR="00662460" w:rsidRPr="00161BDB" w:rsidRDefault="00662460" w:rsidP="00662460">
      <w:pPr>
        <w:spacing w:after="0" w:line="240" w:lineRule="auto"/>
        <w:rPr>
          <w:rFonts w:cstheme="minorHAnsi"/>
          <w:bCs/>
        </w:rPr>
      </w:pPr>
    </w:p>
    <w:p w14:paraId="040B9D11" w14:textId="77777777" w:rsidR="008C3520" w:rsidRPr="00161BDB" w:rsidRDefault="008C3520" w:rsidP="00662460">
      <w:pPr>
        <w:spacing w:after="0" w:line="240" w:lineRule="auto"/>
        <w:rPr>
          <w:rFonts w:cstheme="minorHAnsi"/>
          <w:b/>
          <w:bCs/>
          <w:color w:val="FF0000"/>
        </w:rPr>
      </w:pPr>
      <w:r w:rsidRPr="00161BDB">
        <w:rPr>
          <w:rFonts w:cstheme="minorHAnsi"/>
          <w:b/>
          <w:bCs/>
          <w:color w:val="FF0000"/>
        </w:rPr>
        <w:t xml:space="preserve">IZVRŠENJE </w:t>
      </w:r>
      <w:r w:rsidRPr="00161BDB">
        <w:rPr>
          <w:rFonts w:cstheme="minorHAnsi"/>
          <w:b/>
          <w:bCs/>
          <w:color w:val="FF0000"/>
          <w:u w:val="single"/>
        </w:rPr>
        <w:t>PROGRAMA</w:t>
      </w:r>
      <w:r w:rsidRPr="00161BDB">
        <w:rPr>
          <w:rFonts w:cstheme="minorHAnsi"/>
          <w:b/>
          <w:bCs/>
          <w:color w:val="FF0000"/>
        </w:rPr>
        <w:t xml:space="preserve"> S OSVRTOM NA CILJEVE KOJI SU OSTVARENI NJEGOVOM PROVEDBOM:</w:t>
      </w:r>
    </w:p>
    <w:p w14:paraId="4C953E76" w14:textId="77777777" w:rsidR="0065333E" w:rsidRPr="00161BDB" w:rsidRDefault="0065333E" w:rsidP="00662460">
      <w:pPr>
        <w:spacing w:after="0" w:line="240" w:lineRule="auto"/>
        <w:rPr>
          <w:rFonts w:cstheme="minorHAnsi"/>
          <w:b/>
          <w:bCs/>
          <w:color w:val="FF0000"/>
        </w:rPr>
      </w:pPr>
    </w:p>
    <w:p w14:paraId="148A11EE" w14:textId="77777777" w:rsidR="00356948" w:rsidRPr="00161BDB" w:rsidRDefault="003230EC" w:rsidP="00356948">
      <w:pPr>
        <w:spacing w:after="0" w:line="240" w:lineRule="auto"/>
        <w:jc w:val="both"/>
        <w:rPr>
          <w:rFonts w:ascii="Calibri" w:hAnsi="Calibri" w:cs="Calibri"/>
          <w:bCs/>
        </w:rPr>
      </w:pPr>
      <w:r w:rsidRPr="00161BDB">
        <w:rPr>
          <w:rFonts w:ascii="Calibri" w:hAnsi="Calibri" w:cs="Calibri"/>
          <w:bCs/>
        </w:rPr>
        <w:t>Obzirom da se radi o strukovno</w:t>
      </w:r>
      <w:r w:rsidR="006F6E40" w:rsidRPr="00161BDB">
        <w:rPr>
          <w:rFonts w:ascii="Calibri" w:hAnsi="Calibri" w:cs="Calibri"/>
          <w:bCs/>
        </w:rPr>
        <w:t>j</w:t>
      </w:r>
      <w:r w:rsidRPr="00161BDB">
        <w:rPr>
          <w:rFonts w:ascii="Calibri" w:hAnsi="Calibri" w:cs="Calibri"/>
          <w:bCs/>
        </w:rPr>
        <w:t xml:space="preserve"> školi sa mnogo različitih zanimanja, a malim brojem naučničkih mjesta u poduzećima u kojima mogu pohađati praktični dio nastave veliki problem je postizanje optimalnog broja razrednih odjela u odnosu na broj učenika prema Državnom pedagoškom standardu. Pošto postoji malo poduzeća i obrta koji su licencirani i imaju mogućnost primanja učenika na praksu broj upisanih učenika po pojedinom zanimanju je mali pa je zbog toga više razrednih odjela, a također zbog toga što nije moguće organizirati nastavu spajanjem više od tri smjera u jedan razredni odjel postoji više razrednih odjela nego što je predviđeno prema Državnom pedagoškom standardu. Cilj škole je pojačati aktivnosti promocije zanimanja među potencijalnim budućim učenicima,</w:t>
      </w:r>
      <w:r w:rsidR="00A95F7B" w:rsidRPr="00161BDB">
        <w:rPr>
          <w:rFonts w:ascii="Calibri" w:hAnsi="Calibri" w:cs="Calibri"/>
          <w:bCs/>
        </w:rPr>
        <w:t xml:space="preserve"> </w:t>
      </w:r>
      <w:r w:rsidRPr="00161BDB">
        <w:rPr>
          <w:rFonts w:ascii="Calibri" w:hAnsi="Calibri" w:cs="Calibri"/>
          <w:bCs/>
        </w:rPr>
        <w:t>ali i poslodavcima kako bi se učenike potaknulo na obrazovanje u strukovnim zanimanjima,</w:t>
      </w:r>
      <w:r w:rsidR="00A95F7B" w:rsidRPr="00161BDB">
        <w:rPr>
          <w:rFonts w:ascii="Calibri" w:hAnsi="Calibri" w:cs="Calibri"/>
          <w:bCs/>
        </w:rPr>
        <w:t xml:space="preserve"> </w:t>
      </w:r>
      <w:r w:rsidRPr="00161BDB">
        <w:rPr>
          <w:rFonts w:ascii="Calibri" w:hAnsi="Calibri" w:cs="Calibri"/>
          <w:bCs/>
        </w:rPr>
        <w:t>a poslodavce da se licenciraju kako bi mogli primati učenike na praksu i na taj način si osigurati kvalitetnu radnu snagu u budućnosti.</w:t>
      </w:r>
      <w:r w:rsidR="00356948" w:rsidRPr="00161BDB">
        <w:rPr>
          <w:rFonts w:ascii="Calibri" w:hAnsi="Calibri" w:cs="Calibri"/>
          <w:bCs/>
        </w:rPr>
        <w:t xml:space="preserve"> Trenutno nije sklopljen niti jedan novi ugovor sa poslodavcima za obavljanje stručne prakse.</w:t>
      </w:r>
    </w:p>
    <w:p w14:paraId="0FDEA1DE" w14:textId="77777777" w:rsidR="003230EC" w:rsidRPr="00161BDB" w:rsidRDefault="003230EC" w:rsidP="003230EC">
      <w:pPr>
        <w:spacing w:after="0" w:line="240" w:lineRule="auto"/>
        <w:jc w:val="both"/>
        <w:rPr>
          <w:rFonts w:ascii="Calibri" w:hAnsi="Calibri" w:cs="Calibri"/>
          <w:bCs/>
        </w:rPr>
      </w:pPr>
    </w:p>
    <w:p w14:paraId="6AF48349" w14:textId="67E1C4E2" w:rsidR="00356948" w:rsidRPr="00161BDB" w:rsidRDefault="003230EC" w:rsidP="003230EC">
      <w:pPr>
        <w:spacing w:after="0" w:line="240" w:lineRule="auto"/>
        <w:jc w:val="both"/>
        <w:rPr>
          <w:rFonts w:ascii="Calibri" w:hAnsi="Calibri" w:cs="Calibri"/>
          <w:bCs/>
        </w:rPr>
      </w:pPr>
      <w:r w:rsidRPr="00161BDB">
        <w:rPr>
          <w:rFonts w:ascii="Calibri" w:hAnsi="Calibri" w:cs="Calibri"/>
          <w:bCs/>
        </w:rPr>
        <w:t>C</w:t>
      </w:r>
      <w:r w:rsidR="00356948" w:rsidRPr="00161BDB">
        <w:rPr>
          <w:rFonts w:ascii="Calibri" w:hAnsi="Calibri" w:cs="Calibri"/>
          <w:bCs/>
        </w:rPr>
        <w:t>ilj</w:t>
      </w:r>
      <w:r w:rsidRPr="00161BDB">
        <w:rPr>
          <w:rFonts w:ascii="Calibri" w:hAnsi="Calibri" w:cs="Calibri"/>
          <w:bCs/>
        </w:rPr>
        <w:t xml:space="preserve"> smanjenja neopravdanih izostanaka </w:t>
      </w:r>
      <w:r w:rsidR="00356948" w:rsidRPr="00161BDB">
        <w:rPr>
          <w:rFonts w:ascii="Calibri" w:hAnsi="Calibri" w:cs="Calibri"/>
          <w:bCs/>
        </w:rPr>
        <w:t>nije ostvaren</w:t>
      </w:r>
      <w:r w:rsidR="00A327C1" w:rsidRPr="00161BDB">
        <w:rPr>
          <w:rFonts w:ascii="Calibri" w:hAnsi="Calibri" w:cs="Calibri"/>
          <w:bCs/>
        </w:rPr>
        <w:t xml:space="preserve"> n</w:t>
      </w:r>
      <w:r w:rsidR="00356948" w:rsidRPr="00161BDB">
        <w:rPr>
          <w:rFonts w:ascii="Calibri" w:hAnsi="Calibri" w:cs="Calibri"/>
          <w:bCs/>
        </w:rPr>
        <w:t>a kraju školske godine 202</w:t>
      </w:r>
      <w:r w:rsidR="00912FCB" w:rsidRPr="00161BDB">
        <w:rPr>
          <w:rFonts w:ascii="Calibri" w:hAnsi="Calibri" w:cs="Calibri"/>
          <w:bCs/>
        </w:rPr>
        <w:t>4</w:t>
      </w:r>
      <w:r w:rsidR="00356948" w:rsidRPr="00161BDB">
        <w:rPr>
          <w:rFonts w:ascii="Calibri" w:hAnsi="Calibri" w:cs="Calibri"/>
          <w:bCs/>
        </w:rPr>
        <w:t>/202</w:t>
      </w:r>
      <w:r w:rsidR="00912FCB" w:rsidRPr="00161BDB">
        <w:rPr>
          <w:rFonts w:ascii="Calibri" w:hAnsi="Calibri" w:cs="Calibri"/>
          <w:bCs/>
        </w:rPr>
        <w:t>5</w:t>
      </w:r>
      <w:r w:rsidR="00A327C1" w:rsidRPr="00161BDB">
        <w:rPr>
          <w:rFonts w:ascii="Calibri" w:hAnsi="Calibri" w:cs="Calibri"/>
          <w:bCs/>
        </w:rPr>
        <w:t xml:space="preserve"> </w:t>
      </w:r>
      <w:r w:rsidR="00356948" w:rsidRPr="00161BDB">
        <w:rPr>
          <w:rFonts w:ascii="Calibri" w:hAnsi="Calibri" w:cs="Calibri"/>
          <w:bCs/>
        </w:rPr>
        <w:t xml:space="preserve">ukupno </w:t>
      </w:r>
      <w:r w:rsidR="00912FCB" w:rsidRPr="00161BDB">
        <w:rPr>
          <w:rFonts w:ascii="Calibri" w:hAnsi="Calibri" w:cs="Calibri"/>
          <w:bCs/>
        </w:rPr>
        <w:t>1810</w:t>
      </w:r>
      <w:r w:rsidR="00356948" w:rsidRPr="00161BDB">
        <w:rPr>
          <w:rFonts w:ascii="Calibri" w:hAnsi="Calibri" w:cs="Calibri"/>
          <w:bCs/>
        </w:rPr>
        <w:t xml:space="preserve"> neopravdana sata tako da je potrebno uložiti dodatne napore u motiviranje učenika</w:t>
      </w:r>
      <w:r w:rsidR="007B15FA" w:rsidRPr="00161BDB">
        <w:rPr>
          <w:rFonts w:ascii="Calibri" w:hAnsi="Calibri" w:cs="Calibri"/>
          <w:bCs/>
        </w:rPr>
        <w:t>, a za školsku godinu 202</w:t>
      </w:r>
      <w:r w:rsidR="00912FCB" w:rsidRPr="00161BDB">
        <w:rPr>
          <w:rFonts w:ascii="Calibri" w:hAnsi="Calibri" w:cs="Calibri"/>
          <w:bCs/>
        </w:rPr>
        <w:t>5</w:t>
      </w:r>
      <w:r w:rsidR="007B15FA" w:rsidRPr="00161BDB">
        <w:rPr>
          <w:rFonts w:ascii="Calibri" w:hAnsi="Calibri" w:cs="Calibri"/>
          <w:bCs/>
        </w:rPr>
        <w:t>/202</w:t>
      </w:r>
      <w:r w:rsidR="00912FCB" w:rsidRPr="00161BDB">
        <w:rPr>
          <w:rFonts w:ascii="Calibri" w:hAnsi="Calibri" w:cs="Calibri"/>
          <w:bCs/>
        </w:rPr>
        <w:t>6</w:t>
      </w:r>
      <w:r w:rsidR="007B15FA" w:rsidRPr="00161BDB">
        <w:rPr>
          <w:rFonts w:ascii="Calibri" w:hAnsi="Calibri" w:cs="Calibri"/>
          <w:bCs/>
        </w:rPr>
        <w:t xml:space="preserve"> nije moguće utvrditi da li je ostvaren ili nije postavljeni cilj zbog toga što učenici još pohađaju praktičnu nastavu do 31.8.202</w:t>
      </w:r>
      <w:r w:rsidR="007B0467" w:rsidRPr="00161BDB">
        <w:rPr>
          <w:rFonts w:ascii="Calibri" w:hAnsi="Calibri" w:cs="Calibri"/>
          <w:bCs/>
        </w:rPr>
        <w:t>6</w:t>
      </w:r>
      <w:r w:rsidR="007B15FA" w:rsidRPr="00161BDB">
        <w:rPr>
          <w:rFonts w:ascii="Calibri" w:hAnsi="Calibri" w:cs="Calibri"/>
          <w:bCs/>
        </w:rPr>
        <w:t>.</w:t>
      </w:r>
    </w:p>
    <w:p w14:paraId="415D65DB" w14:textId="77777777" w:rsidR="007C71A5" w:rsidRPr="00161BDB" w:rsidRDefault="007C71A5" w:rsidP="003230EC">
      <w:pPr>
        <w:spacing w:after="0" w:line="240" w:lineRule="auto"/>
        <w:jc w:val="both"/>
        <w:rPr>
          <w:rFonts w:ascii="Calibri" w:hAnsi="Calibri" w:cs="Calibri"/>
          <w:bCs/>
        </w:rPr>
      </w:pPr>
    </w:p>
    <w:p w14:paraId="1151E8CA" w14:textId="6818F964" w:rsidR="00915E5E" w:rsidRPr="00161BDB" w:rsidRDefault="003230EC" w:rsidP="003230EC">
      <w:pPr>
        <w:spacing w:after="0" w:line="240" w:lineRule="auto"/>
        <w:jc w:val="both"/>
        <w:rPr>
          <w:rFonts w:ascii="Calibri" w:hAnsi="Calibri" w:cs="Calibri"/>
          <w:bCs/>
        </w:rPr>
      </w:pPr>
      <w:r w:rsidRPr="00161BDB">
        <w:rPr>
          <w:rFonts w:ascii="Calibri" w:hAnsi="Calibri" w:cs="Calibri"/>
          <w:bCs/>
        </w:rPr>
        <w:t xml:space="preserve">Ciljevi usklađenosti s Državnim pedagoškim standardom u pogledu broja učenika u razrednom odjelu, broja učenika u školi i broja razrednih odjela su definirani na godišnjoj razini te </w:t>
      </w:r>
      <w:r w:rsidR="00356948" w:rsidRPr="00161BDB">
        <w:rPr>
          <w:rFonts w:ascii="Calibri" w:hAnsi="Calibri" w:cs="Calibri"/>
          <w:bCs/>
        </w:rPr>
        <w:t xml:space="preserve">je cilj broja učenika za školu srednje veličine ispunjen, ali broj razrednih odjela je i dalje prevelik, a prosječan broj učenika u razredu premali. Razlog tome je što škola upisuje i pomoćna zanimanja koja su zasebni razredni odjeli. Te programe pohađaju djeca s poteškoćama u razvoju i nema ih mnogo. Ukupno trenutno ima tri razredna odjela pomoćnih zanimanja i </w:t>
      </w:r>
      <w:r w:rsidR="007C71A5" w:rsidRPr="00161BDB">
        <w:rPr>
          <w:rFonts w:ascii="Calibri" w:hAnsi="Calibri" w:cs="Calibri"/>
          <w:bCs/>
        </w:rPr>
        <w:t>1</w:t>
      </w:r>
      <w:r w:rsidR="00CF3CD1" w:rsidRPr="00161BDB">
        <w:rPr>
          <w:rFonts w:ascii="Calibri" w:hAnsi="Calibri" w:cs="Calibri"/>
          <w:bCs/>
        </w:rPr>
        <w:t>8</w:t>
      </w:r>
      <w:r w:rsidR="00356948" w:rsidRPr="00161BDB">
        <w:rPr>
          <w:rFonts w:ascii="Calibri" w:hAnsi="Calibri" w:cs="Calibri"/>
          <w:bCs/>
        </w:rPr>
        <w:t xml:space="preserve"> učenika. Kada se njih izuzme iz računice Škola ima 2</w:t>
      </w:r>
      <w:r w:rsidR="00CF3CD1" w:rsidRPr="00161BDB">
        <w:rPr>
          <w:rFonts w:ascii="Calibri" w:hAnsi="Calibri" w:cs="Calibri"/>
          <w:bCs/>
        </w:rPr>
        <w:t>0</w:t>
      </w:r>
      <w:r w:rsidR="00356948" w:rsidRPr="00161BDB">
        <w:rPr>
          <w:rFonts w:ascii="Calibri" w:hAnsi="Calibri" w:cs="Calibri"/>
          <w:bCs/>
        </w:rPr>
        <w:t xml:space="preserve"> razredn</w:t>
      </w:r>
      <w:r w:rsidR="007C71A5" w:rsidRPr="00161BDB">
        <w:rPr>
          <w:rFonts w:ascii="Calibri" w:hAnsi="Calibri" w:cs="Calibri"/>
          <w:bCs/>
        </w:rPr>
        <w:t>a</w:t>
      </w:r>
      <w:r w:rsidR="00356948" w:rsidRPr="00161BDB">
        <w:rPr>
          <w:rFonts w:ascii="Calibri" w:hAnsi="Calibri" w:cs="Calibri"/>
          <w:bCs/>
        </w:rPr>
        <w:t xml:space="preserve"> odjel</w:t>
      </w:r>
      <w:r w:rsidR="007C71A5" w:rsidRPr="00161BDB">
        <w:rPr>
          <w:rFonts w:ascii="Calibri" w:hAnsi="Calibri" w:cs="Calibri"/>
          <w:bCs/>
        </w:rPr>
        <w:t>a</w:t>
      </w:r>
      <w:r w:rsidR="00356948" w:rsidRPr="00161BDB">
        <w:rPr>
          <w:rFonts w:ascii="Calibri" w:hAnsi="Calibri" w:cs="Calibri"/>
          <w:bCs/>
        </w:rPr>
        <w:t xml:space="preserve"> i prosječan broj učenika u razrednom odjelu </w:t>
      </w:r>
      <w:r w:rsidR="007C71A5" w:rsidRPr="00161BDB">
        <w:rPr>
          <w:rFonts w:ascii="Calibri" w:hAnsi="Calibri" w:cs="Calibri"/>
          <w:bCs/>
        </w:rPr>
        <w:t>1</w:t>
      </w:r>
      <w:r w:rsidR="00CF3CD1" w:rsidRPr="00161BDB">
        <w:rPr>
          <w:rFonts w:ascii="Calibri" w:hAnsi="Calibri" w:cs="Calibri"/>
          <w:bCs/>
        </w:rPr>
        <w:t>7</w:t>
      </w:r>
      <w:r w:rsidR="005B3096" w:rsidRPr="00161BDB">
        <w:rPr>
          <w:rFonts w:ascii="Calibri" w:hAnsi="Calibri" w:cs="Calibri"/>
          <w:bCs/>
        </w:rPr>
        <w:t>, što bi značilo približavanje postavljenim ciljevima za optimalnu srednju školu srednje veličine.</w:t>
      </w:r>
      <w:r w:rsidR="00A327C1" w:rsidRPr="00161BDB">
        <w:rPr>
          <w:rFonts w:ascii="Calibri" w:hAnsi="Calibri" w:cs="Calibri"/>
          <w:bCs/>
        </w:rPr>
        <w:t xml:space="preserve"> </w:t>
      </w:r>
      <w:r w:rsidR="007C71A5" w:rsidRPr="00161BDB">
        <w:rPr>
          <w:rFonts w:ascii="Calibri" w:hAnsi="Calibri" w:cs="Calibri"/>
          <w:bCs/>
        </w:rPr>
        <w:t xml:space="preserve"> Ako se ne isključe iz računice pomoćna zanimanja </w:t>
      </w:r>
      <w:r w:rsidR="006F26F0" w:rsidRPr="00161BDB">
        <w:rPr>
          <w:rFonts w:ascii="Calibri" w:hAnsi="Calibri" w:cs="Calibri"/>
          <w:bCs/>
        </w:rPr>
        <w:t>Škola ima 2</w:t>
      </w:r>
      <w:r w:rsidR="00CF3CD1" w:rsidRPr="00161BDB">
        <w:rPr>
          <w:rFonts w:ascii="Calibri" w:hAnsi="Calibri" w:cs="Calibri"/>
          <w:bCs/>
        </w:rPr>
        <w:t>3</w:t>
      </w:r>
      <w:r w:rsidR="006F26F0" w:rsidRPr="00161BDB">
        <w:rPr>
          <w:rFonts w:ascii="Calibri" w:hAnsi="Calibri" w:cs="Calibri"/>
          <w:bCs/>
        </w:rPr>
        <w:t xml:space="preserve"> razredna odjela i 3</w:t>
      </w:r>
      <w:r w:rsidR="00CF3CD1" w:rsidRPr="00161BDB">
        <w:rPr>
          <w:rFonts w:ascii="Calibri" w:hAnsi="Calibri" w:cs="Calibri"/>
          <w:bCs/>
        </w:rPr>
        <w:t>64</w:t>
      </w:r>
      <w:r w:rsidR="006F26F0" w:rsidRPr="00161BDB">
        <w:rPr>
          <w:rFonts w:ascii="Calibri" w:hAnsi="Calibri" w:cs="Calibri"/>
          <w:bCs/>
        </w:rPr>
        <w:t xml:space="preserve"> učenika, te 16 učenika po razredu prosječno. </w:t>
      </w:r>
      <w:r w:rsidR="00A327C1" w:rsidRPr="00161BDB">
        <w:rPr>
          <w:rFonts w:ascii="Calibri" w:hAnsi="Calibri" w:cs="Calibri"/>
          <w:bCs/>
        </w:rPr>
        <w:t>Navedeni podaci su za školsku godinu 202</w:t>
      </w:r>
      <w:r w:rsidR="00CF3CD1" w:rsidRPr="00161BDB">
        <w:rPr>
          <w:rFonts w:ascii="Calibri" w:hAnsi="Calibri" w:cs="Calibri"/>
          <w:bCs/>
        </w:rPr>
        <w:t>5</w:t>
      </w:r>
      <w:r w:rsidR="00A327C1" w:rsidRPr="00161BDB">
        <w:rPr>
          <w:rFonts w:ascii="Calibri" w:hAnsi="Calibri" w:cs="Calibri"/>
          <w:bCs/>
        </w:rPr>
        <w:t>/202</w:t>
      </w:r>
      <w:r w:rsidR="00CF3CD1" w:rsidRPr="00161BDB">
        <w:rPr>
          <w:rFonts w:ascii="Calibri" w:hAnsi="Calibri" w:cs="Calibri"/>
          <w:bCs/>
        </w:rPr>
        <w:t>6</w:t>
      </w:r>
      <w:r w:rsidR="007C71A5" w:rsidRPr="00161BDB">
        <w:rPr>
          <w:rFonts w:ascii="Calibri" w:hAnsi="Calibri" w:cs="Calibri"/>
          <w:bCs/>
        </w:rPr>
        <w:t>.</w:t>
      </w:r>
      <w:r w:rsidR="00915E5E" w:rsidRPr="00161BDB">
        <w:rPr>
          <w:rFonts w:ascii="Calibri" w:hAnsi="Calibri" w:cs="Calibri"/>
          <w:bCs/>
        </w:rPr>
        <w:t xml:space="preserve"> Ciljevi usklađenosti s Državnim pedagoškim standardom u pogledu broja učenika u razrednom odjelu, broja učenika u školi  i broja razrednih odjela su definirani na godišnjoj razini te su sada iskazane trenutne vrijednosti koje će se već nakon upisa prvih razreda  promijeniti te će dati bolji pogled na postignute ciljeve nakon upisa nove generacije učenika.</w:t>
      </w:r>
    </w:p>
    <w:p w14:paraId="612E9B6B" w14:textId="77777777" w:rsidR="00356948" w:rsidRPr="00161BDB" w:rsidRDefault="00356948" w:rsidP="003230EC">
      <w:pPr>
        <w:spacing w:after="0" w:line="240" w:lineRule="auto"/>
        <w:jc w:val="both"/>
        <w:rPr>
          <w:rFonts w:ascii="Calibri" w:hAnsi="Calibri" w:cs="Calibri"/>
          <w:bCs/>
        </w:rPr>
      </w:pPr>
    </w:p>
    <w:p w14:paraId="540D3874" w14:textId="77777777" w:rsidR="003230EC" w:rsidRPr="00161BDB" w:rsidRDefault="003230EC" w:rsidP="003230EC">
      <w:pPr>
        <w:spacing w:after="0" w:line="240" w:lineRule="auto"/>
        <w:jc w:val="both"/>
        <w:rPr>
          <w:rFonts w:ascii="Calibri" w:hAnsi="Calibri" w:cs="Calibri"/>
          <w:bCs/>
        </w:rPr>
      </w:pPr>
      <w:r w:rsidRPr="00161BDB">
        <w:rPr>
          <w:rFonts w:ascii="Calibri" w:hAnsi="Calibri" w:cs="Calibri"/>
          <w:bCs/>
        </w:rPr>
        <w:t>Također, nije ispunjen postavljeni cilj prelaska u jednu smjenu zbog toga što se još nisu osigurali prostorni uvjeti za održavanje nastave u jednoj smjeni. Kupljena je zgrada, ali se čeka uređenje i stavljanje u funkciju obrazovanja.</w:t>
      </w:r>
      <w:r w:rsidR="00A327C1" w:rsidRPr="00161BDB">
        <w:t xml:space="preserve"> </w:t>
      </w:r>
      <w:r w:rsidR="00A327C1" w:rsidRPr="00161BDB">
        <w:rPr>
          <w:rFonts w:ascii="Calibri" w:hAnsi="Calibri" w:cs="Calibri"/>
          <w:bCs/>
        </w:rPr>
        <w:t>Prijava na natječaj za financiranje izrade projektne dokumentacije uređenja i opremanja zgrade Škole</w:t>
      </w:r>
      <w:r w:rsidR="00CF2D86" w:rsidRPr="00161BDB">
        <w:rPr>
          <w:rFonts w:ascii="Calibri" w:hAnsi="Calibri" w:cs="Calibri"/>
          <w:bCs/>
        </w:rPr>
        <w:t xml:space="preserve"> nije ocijenjena pozitivno te se traži novi natječaj koji bi potencijalno omogućio financiranje projekte dokumentacije ili drugi izvor financiranja.</w:t>
      </w:r>
    </w:p>
    <w:p w14:paraId="227CD0BB" w14:textId="77777777" w:rsidR="00CF3CD1" w:rsidRPr="00161BDB" w:rsidRDefault="00CF3CD1" w:rsidP="003230EC">
      <w:pPr>
        <w:spacing w:after="0" w:line="240" w:lineRule="auto"/>
        <w:jc w:val="both"/>
        <w:rPr>
          <w:rFonts w:ascii="Calibri" w:hAnsi="Calibri" w:cs="Calibri"/>
          <w:bCs/>
        </w:rPr>
      </w:pPr>
    </w:p>
    <w:p w14:paraId="6FBEBDDD" w14:textId="79B61D52" w:rsidR="00CF3CD1" w:rsidRPr="00161BDB" w:rsidRDefault="00CF3CD1" w:rsidP="003230EC">
      <w:pPr>
        <w:spacing w:after="0" w:line="240" w:lineRule="auto"/>
        <w:jc w:val="both"/>
        <w:rPr>
          <w:rFonts w:ascii="Calibri" w:hAnsi="Calibri" w:cs="Calibri"/>
          <w:bCs/>
        </w:rPr>
      </w:pPr>
      <w:r w:rsidRPr="00161BDB">
        <w:rPr>
          <w:rFonts w:ascii="Calibri" w:hAnsi="Calibri" w:cs="Calibri"/>
          <w:bCs/>
        </w:rPr>
        <w:t>Trenutno je sklopljen jedan novi ugovor sa poslodavcima za obavljanje stručne prakse.</w:t>
      </w:r>
    </w:p>
    <w:p w14:paraId="7FD89982" w14:textId="37B2CEFC" w:rsidR="00CF3CD1" w:rsidRPr="00161BDB" w:rsidRDefault="00CF3CD1" w:rsidP="003230EC">
      <w:pPr>
        <w:spacing w:after="0" w:line="240" w:lineRule="auto"/>
        <w:jc w:val="both"/>
        <w:rPr>
          <w:rFonts w:ascii="Calibri" w:hAnsi="Calibri" w:cs="Calibri"/>
          <w:bCs/>
        </w:rPr>
      </w:pPr>
    </w:p>
    <w:p w14:paraId="6D32A68F" w14:textId="5912A0BA" w:rsidR="00CF3CD1" w:rsidRPr="00161BDB" w:rsidRDefault="00CF3CD1" w:rsidP="003230EC">
      <w:pPr>
        <w:spacing w:after="0" w:line="240" w:lineRule="auto"/>
        <w:jc w:val="both"/>
        <w:rPr>
          <w:rFonts w:ascii="Calibri" w:hAnsi="Calibri" w:cs="Calibri"/>
          <w:bCs/>
        </w:rPr>
      </w:pPr>
      <w:r w:rsidRPr="00161BDB">
        <w:rPr>
          <w:rFonts w:ascii="Calibri" w:hAnsi="Calibri" w:cs="Calibri"/>
          <w:bCs/>
        </w:rPr>
        <w:t>Škola u 2026. godini još nije imala potrebe za hitnim intervencijama.</w:t>
      </w:r>
    </w:p>
    <w:p w14:paraId="1A3B9927" w14:textId="77777777" w:rsidR="00A4492A" w:rsidRPr="00161BDB" w:rsidRDefault="00A4492A" w:rsidP="003230EC">
      <w:pPr>
        <w:spacing w:after="0" w:line="240" w:lineRule="auto"/>
        <w:jc w:val="both"/>
        <w:rPr>
          <w:rFonts w:ascii="Calibri" w:hAnsi="Calibri" w:cs="Calibri"/>
          <w:bCs/>
        </w:rPr>
      </w:pPr>
    </w:p>
    <w:p w14:paraId="7B6F2CEE" w14:textId="11D2DFEE" w:rsidR="00A12C81" w:rsidRPr="00161BDB" w:rsidRDefault="003230EC" w:rsidP="00A93E3D">
      <w:pPr>
        <w:spacing w:after="0" w:line="240" w:lineRule="auto"/>
        <w:jc w:val="both"/>
        <w:rPr>
          <w:rFonts w:ascii="Calibri" w:hAnsi="Calibri" w:cs="Calibri"/>
          <w:bCs/>
        </w:rPr>
      </w:pPr>
      <w:r w:rsidRPr="00161BDB">
        <w:rPr>
          <w:rFonts w:ascii="Calibri" w:hAnsi="Calibri" w:cs="Calibri"/>
          <w:bCs/>
        </w:rPr>
        <w:t xml:space="preserve">U sklopu aktivnosti </w:t>
      </w:r>
      <w:r w:rsidRPr="00161BDB">
        <w:rPr>
          <w:rFonts w:ascii="Calibri" w:hAnsi="Calibri" w:cs="Calibri"/>
          <w:b/>
          <w:bCs/>
        </w:rPr>
        <w:t xml:space="preserve">A100037 </w:t>
      </w:r>
      <w:proofErr w:type="spellStart"/>
      <w:r w:rsidRPr="00161BDB">
        <w:rPr>
          <w:rFonts w:ascii="Calibri" w:hAnsi="Calibri" w:cs="Calibri"/>
          <w:b/>
          <w:bCs/>
        </w:rPr>
        <w:t>Odgojnoobrazovno</w:t>
      </w:r>
      <w:proofErr w:type="spellEnd"/>
      <w:r w:rsidRPr="00161BDB">
        <w:rPr>
          <w:rFonts w:ascii="Calibri" w:hAnsi="Calibri" w:cs="Calibri"/>
          <w:b/>
          <w:bCs/>
        </w:rPr>
        <w:t>, administrativno i tehničko osoblje</w:t>
      </w:r>
      <w:r w:rsidRPr="00161BDB">
        <w:rPr>
          <w:rFonts w:ascii="Calibri" w:hAnsi="Calibri" w:cs="Calibri"/>
          <w:bCs/>
        </w:rPr>
        <w:t xml:space="preserve"> ukupno je ostvareno </w:t>
      </w:r>
      <w:r w:rsidR="00637C8D" w:rsidRPr="00161BDB">
        <w:rPr>
          <w:rFonts w:ascii="Calibri" w:hAnsi="Calibri" w:cs="Calibri"/>
          <w:bCs/>
        </w:rPr>
        <w:t>21.802,25</w:t>
      </w:r>
      <w:r w:rsidRPr="00161BDB">
        <w:rPr>
          <w:rFonts w:ascii="Calibri" w:hAnsi="Calibri" w:cs="Calibri"/>
          <w:bCs/>
        </w:rPr>
        <w:t xml:space="preserve"> EUR</w:t>
      </w:r>
      <w:r w:rsidR="005B3096" w:rsidRPr="00161BDB">
        <w:rPr>
          <w:rFonts w:ascii="Calibri" w:hAnsi="Calibri" w:cs="Calibri"/>
          <w:bCs/>
        </w:rPr>
        <w:t xml:space="preserve"> rashoda</w:t>
      </w:r>
      <w:r w:rsidRPr="00161BDB">
        <w:rPr>
          <w:rFonts w:ascii="Calibri" w:hAnsi="Calibri" w:cs="Calibri"/>
          <w:bCs/>
        </w:rPr>
        <w:t xml:space="preserve">, odnosno </w:t>
      </w:r>
      <w:r w:rsidR="00637C8D" w:rsidRPr="00161BDB">
        <w:rPr>
          <w:rFonts w:ascii="Calibri" w:hAnsi="Calibri" w:cs="Calibri"/>
          <w:bCs/>
        </w:rPr>
        <w:t>56,78</w:t>
      </w:r>
      <w:r w:rsidR="00CF2D86" w:rsidRPr="00161BDB">
        <w:rPr>
          <w:rFonts w:ascii="Calibri" w:hAnsi="Calibri" w:cs="Calibri"/>
          <w:bCs/>
        </w:rPr>
        <w:t>%</w:t>
      </w:r>
      <w:r w:rsidRPr="00161BDB">
        <w:rPr>
          <w:rFonts w:ascii="Calibri" w:hAnsi="Calibri" w:cs="Calibri"/>
          <w:bCs/>
        </w:rPr>
        <w:t xml:space="preserve"> godišnjeg plana </w:t>
      </w:r>
      <w:r w:rsidR="00CF2D86" w:rsidRPr="00161BDB">
        <w:rPr>
          <w:rFonts w:ascii="Calibri" w:hAnsi="Calibri" w:cs="Calibri"/>
          <w:bCs/>
        </w:rPr>
        <w:t>za 202</w:t>
      </w:r>
      <w:r w:rsidR="00637C8D" w:rsidRPr="00161BDB">
        <w:rPr>
          <w:rFonts w:ascii="Calibri" w:hAnsi="Calibri" w:cs="Calibri"/>
          <w:bCs/>
        </w:rPr>
        <w:t>6</w:t>
      </w:r>
      <w:r w:rsidR="00CF2D86" w:rsidRPr="00161BDB">
        <w:rPr>
          <w:rFonts w:ascii="Calibri" w:hAnsi="Calibri" w:cs="Calibri"/>
          <w:bCs/>
        </w:rPr>
        <w:t xml:space="preserve">. godinu </w:t>
      </w:r>
      <w:r w:rsidRPr="00161BDB">
        <w:rPr>
          <w:rFonts w:ascii="Calibri" w:hAnsi="Calibri" w:cs="Calibri"/>
          <w:bCs/>
        </w:rPr>
        <w:t>i to</w:t>
      </w:r>
      <w:r w:rsidR="00CF2D86" w:rsidRPr="00161BDB">
        <w:rPr>
          <w:rFonts w:ascii="Calibri" w:hAnsi="Calibri" w:cs="Calibri"/>
          <w:bCs/>
        </w:rPr>
        <w:t xml:space="preserve"> su</w:t>
      </w:r>
      <w:r w:rsidRPr="00161BDB">
        <w:rPr>
          <w:rFonts w:ascii="Calibri" w:hAnsi="Calibri" w:cs="Calibri"/>
          <w:bCs/>
        </w:rPr>
        <w:t xml:space="preserve"> rashod</w:t>
      </w:r>
      <w:r w:rsidR="00CF2D86" w:rsidRPr="00161BDB">
        <w:rPr>
          <w:rFonts w:ascii="Calibri" w:hAnsi="Calibri" w:cs="Calibri"/>
          <w:bCs/>
        </w:rPr>
        <w:t>i</w:t>
      </w:r>
      <w:r w:rsidRPr="00161BDB">
        <w:rPr>
          <w:rFonts w:ascii="Calibri" w:hAnsi="Calibri" w:cs="Calibri"/>
          <w:bCs/>
        </w:rPr>
        <w:t xml:space="preserve"> za stručno usavršavanje djelatnika </w:t>
      </w:r>
      <w:r w:rsidR="00637C8D" w:rsidRPr="00161BDB">
        <w:rPr>
          <w:rFonts w:ascii="Calibri" w:hAnsi="Calibri" w:cs="Calibri"/>
          <w:bCs/>
        </w:rPr>
        <w:t>3.496,45</w:t>
      </w:r>
      <w:r w:rsidRPr="00161BDB">
        <w:rPr>
          <w:rFonts w:ascii="Calibri" w:hAnsi="Calibri" w:cs="Calibri"/>
          <w:bCs/>
        </w:rPr>
        <w:t xml:space="preserve"> EUR, rashod</w:t>
      </w:r>
      <w:r w:rsidR="00CF2D86" w:rsidRPr="00161BDB">
        <w:rPr>
          <w:rFonts w:ascii="Calibri" w:hAnsi="Calibri" w:cs="Calibri"/>
          <w:bCs/>
        </w:rPr>
        <w:t>i</w:t>
      </w:r>
      <w:r w:rsidRPr="00161BDB">
        <w:rPr>
          <w:rFonts w:ascii="Calibri" w:hAnsi="Calibri" w:cs="Calibri"/>
          <w:bCs/>
        </w:rPr>
        <w:t xml:space="preserve"> za uredski materijal i higijenski materijal i materijal za čišćenje,</w:t>
      </w:r>
      <w:r w:rsidR="00CF2D86" w:rsidRPr="00161BDB">
        <w:rPr>
          <w:rFonts w:ascii="Calibri" w:hAnsi="Calibri" w:cs="Calibri"/>
          <w:bCs/>
        </w:rPr>
        <w:t xml:space="preserve"> </w:t>
      </w:r>
      <w:r w:rsidRPr="00161BDB">
        <w:rPr>
          <w:rFonts w:ascii="Calibri" w:hAnsi="Calibri" w:cs="Calibri"/>
          <w:bCs/>
        </w:rPr>
        <w:t xml:space="preserve">energiju, materijal za održavanje i službenu odjeću </w:t>
      </w:r>
      <w:r w:rsidR="00637C8D" w:rsidRPr="00161BDB">
        <w:rPr>
          <w:rFonts w:ascii="Calibri" w:hAnsi="Calibri" w:cs="Calibri"/>
          <w:bCs/>
        </w:rPr>
        <w:t xml:space="preserve">7.166,41 </w:t>
      </w:r>
      <w:r w:rsidRPr="00161BDB">
        <w:rPr>
          <w:rFonts w:ascii="Calibri" w:hAnsi="Calibri" w:cs="Calibri"/>
          <w:bCs/>
        </w:rPr>
        <w:t xml:space="preserve">EUR, usluge (režijski troškovi) </w:t>
      </w:r>
      <w:r w:rsidR="00637C8D" w:rsidRPr="00161BDB">
        <w:rPr>
          <w:rFonts w:ascii="Calibri" w:hAnsi="Calibri" w:cs="Calibri"/>
          <w:bCs/>
        </w:rPr>
        <w:t>9.803,64</w:t>
      </w:r>
      <w:r w:rsidRPr="00161BDB">
        <w:rPr>
          <w:rFonts w:ascii="Calibri" w:hAnsi="Calibri" w:cs="Calibri"/>
          <w:bCs/>
        </w:rPr>
        <w:t xml:space="preserve"> EUR, ostal</w:t>
      </w:r>
      <w:r w:rsidR="00CF2D86" w:rsidRPr="00161BDB">
        <w:rPr>
          <w:rFonts w:ascii="Calibri" w:hAnsi="Calibri" w:cs="Calibri"/>
          <w:bCs/>
        </w:rPr>
        <w:t>i</w:t>
      </w:r>
      <w:r w:rsidRPr="00161BDB">
        <w:rPr>
          <w:rFonts w:ascii="Calibri" w:hAnsi="Calibri" w:cs="Calibri"/>
          <w:bCs/>
        </w:rPr>
        <w:t xml:space="preserve"> rashod</w:t>
      </w:r>
      <w:r w:rsidR="00CF2D86" w:rsidRPr="00161BDB">
        <w:rPr>
          <w:rFonts w:ascii="Calibri" w:hAnsi="Calibri" w:cs="Calibri"/>
          <w:bCs/>
        </w:rPr>
        <w:t>i</w:t>
      </w:r>
      <w:r w:rsidRPr="00161BDB">
        <w:rPr>
          <w:rFonts w:ascii="Calibri" w:hAnsi="Calibri" w:cs="Calibri"/>
          <w:bCs/>
        </w:rPr>
        <w:t xml:space="preserve"> (članarine, reprezentaciju, pristojbe i ostalo) </w:t>
      </w:r>
      <w:r w:rsidR="00637C8D" w:rsidRPr="00161BDB">
        <w:rPr>
          <w:rFonts w:ascii="Calibri" w:hAnsi="Calibri" w:cs="Calibri"/>
          <w:bCs/>
        </w:rPr>
        <w:t>1.335,75</w:t>
      </w:r>
      <w:r w:rsidRPr="00161BDB">
        <w:rPr>
          <w:rFonts w:ascii="Calibri" w:hAnsi="Calibri" w:cs="Calibri"/>
          <w:bCs/>
        </w:rPr>
        <w:t xml:space="preserve"> EUR</w:t>
      </w:r>
      <w:r w:rsidR="00637C8D" w:rsidRPr="00161BDB">
        <w:rPr>
          <w:rFonts w:ascii="Calibri" w:hAnsi="Calibri" w:cs="Calibri"/>
          <w:bCs/>
        </w:rPr>
        <w:t>.</w:t>
      </w:r>
      <w:r w:rsidR="00A93E3D" w:rsidRPr="00161BDB">
        <w:rPr>
          <w:rFonts w:ascii="Calibri" w:hAnsi="Calibri" w:cs="Calibri"/>
          <w:bCs/>
        </w:rPr>
        <w:t xml:space="preserve"> </w:t>
      </w:r>
    </w:p>
    <w:p w14:paraId="731B9667" w14:textId="77777777" w:rsidR="00A12C81" w:rsidRPr="00161BDB" w:rsidRDefault="00A12C81" w:rsidP="00A93E3D">
      <w:pPr>
        <w:spacing w:after="0" w:line="240" w:lineRule="auto"/>
        <w:jc w:val="both"/>
        <w:rPr>
          <w:rFonts w:ascii="Calibri" w:hAnsi="Calibri" w:cs="Calibri"/>
          <w:bCs/>
        </w:rPr>
      </w:pPr>
    </w:p>
    <w:p w14:paraId="0465D5A6" w14:textId="1889F2FF" w:rsidR="00A12C81" w:rsidRPr="00161BDB" w:rsidRDefault="003230EC" w:rsidP="00A93E3D">
      <w:pPr>
        <w:spacing w:after="0" w:line="240" w:lineRule="auto"/>
        <w:jc w:val="both"/>
        <w:rPr>
          <w:rFonts w:ascii="Calibri" w:hAnsi="Calibri" w:cs="Calibri"/>
          <w:bCs/>
        </w:rPr>
      </w:pPr>
      <w:r w:rsidRPr="00161BDB">
        <w:rPr>
          <w:rFonts w:ascii="Calibri" w:hAnsi="Calibri" w:cs="Calibri"/>
          <w:bCs/>
        </w:rPr>
        <w:t xml:space="preserve">U sklopu aktivnosti </w:t>
      </w:r>
      <w:r w:rsidRPr="00161BDB">
        <w:rPr>
          <w:rFonts w:ascii="Calibri" w:hAnsi="Calibri" w:cs="Calibri"/>
          <w:b/>
          <w:bCs/>
        </w:rPr>
        <w:t xml:space="preserve">A100037A </w:t>
      </w:r>
      <w:r w:rsidRPr="00161BDB">
        <w:rPr>
          <w:rFonts w:ascii="Calibri" w:hAnsi="Calibri" w:cs="Calibri"/>
          <w:bCs/>
        </w:rPr>
        <w:t xml:space="preserve"> </w:t>
      </w:r>
      <w:proofErr w:type="spellStart"/>
      <w:r w:rsidRPr="00161BDB">
        <w:rPr>
          <w:rFonts w:ascii="Calibri" w:hAnsi="Calibri" w:cs="Calibri"/>
          <w:b/>
          <w:bCs/>
        </w:rPr>
        <w:t>Odgojnoobrazovno</w:t>
      </w:r>
      <w:proofErr w:type="spellEnd"/>
      <w:r w:rsidRPr="00161BDB">
        <w:rPr>
          <w:rFonts w:ascii="Calibri" w:hAnsi="Calibri" w:cs="Calibri"/>
          <w:b/>
          <w:bCs/>
        </w:rPr>
        <w:t>, administrativno i tehničko osoblje –  posebni dio</w:t>
      </w:r>
      <w:r w:rsidRPr="00161BDB">
        <w:rPr>
          <w:rFonts w:ascii="Calibri" w:hAnsi="Calibri" w:cs="Calibri"/>
          <w:bCs/>
        </w:rPr>
        <w:t xml:space="preserve"> ostvareno je ukupno </w:t>
      </w:r>
      <w:r w:rsidR="00637C8D" w:rsidRPr="00161BDB">
        <w:rPr>
          <w:rFonts w:ascii="Calibri" w:hAnsi="Calibri" w:cs="Calibri"/>
          <w:bCs/>
        </w:rPr>
        <w:t>40.003,33</w:t>
      </w:r>
      <w:r w:rsidRPr="00161BDB">
        <w:rPr>
          <w:rFonts w:ascii="Calibri" w:hAnsi="Calibri" w:cs="Calibri"/>
          <w:bCs/>
        </w:rPr>
        <w:t xml:space="preserve"> EUR rashoda, odnosno </w:t>
      </w:r>
      <w:r w:rsidR="00637C8D" w:rsidRPr="00161BDB">
        <w:rPr>
          <w:rFonts w:ascii="Calibri" w:hAnsi="Calibri" w:cs="Calibri"/>
          <w:bCs/>
        </w:rPr>
        <w:t>53,34</w:t>
      </w:r>
      <w:r w:rsidR="00A93E3D" w:rsidRPr="00161BDB">
        <w:rPr>
          <w:rFonts w:ascii="Calibri" w:hAnsi="Calibri" w:cs="Calibri"/>
          <w:bCs/>
        </w:rPr>
        <w:t>%</w:t>
      </w:r>
      <w:r w:rsidRPr="00161BDB">
        <w:rPr>
          <w:rFonts w:ascii="Calibri" w:hAnsi="Calibri" w:cs="Calibri"/>
          <w:bCs/>
        </w:rPr>
        <w:t xml:space="preserve"> godišnjeg plana, i to </w:t>
      </w:r>
      <w:r w:rsidR="00637C8D" w:rsidRPr="00161BDB">
        <w:rPr>
          <w:rFonts w:ascii="Calibri" w:hAnsi="Calibri" w:cs="Calibri"/>
          <w:bCs/>
        </w:rPr>
        <w:t>18.053,81</w:t>
      </w:r>
      <w:r w:rsidRPr="00161BDB">
        <w:rPr>
          <w:rFonts w:ascii="Calibri" w:hAnsi="Calibri" w:cs="Calibri"/>
          <w:bCs/>
        </w:rPr>
        <w:t xml:space="preserve"> EUR za </w:t>
      </w:r>
      <w:r w:rsidRPr="00161BDB">
        <w:rPr>
          <w:rFonts w:ascii="Calibri" w:hAnsi="Calibri" w:cs="Calibri"/>
          <w:bCs/>
        </w:rPr>
        <w:lastRenderedPageBreak/>
        <w:t xml:space="preserve">prijevoz zaposlenika, </w:t>
      </w:r>
      <w:r w:rsidR="00637C8D" w:rsidRPr="00161BDB">
        <w:rPr>
          <w:rFonts w:ascii="Calibri" w:hAnsi="Calibri" w:cs="Calibri"/>
          <w:bCs/>
        </w:rPr>
        <w:t>18.629,56</w:t>
      </w:r>
      <w:r w:rsidRPr="00161BDB">
        <w:rPr>
          <w:rFonts w:ascii="Calibri" w:hAnsi="Calibri" w:cs="Calibri"/>
          <w:bCs/>
        </w:rPr>
        <w:t xml:space="preserve"> EUR za nastavni materijal i električnu energiju i plin, te </w:t>
      </w:r>
      <w:r w:rsidR="00637C8D" w:rsidRPr="00161BDB">
        <w:rPr>
          <w:rFonts w:ascii="Calibri" w:hAnsi="Calibri" w:cs="Calibri"/>
          <w:bCs/>
        </w:rPr>
        <w:t xml:space="preserve">3.319,96 </w:t>
      </w:r>
      <w:r w:rsidRPr="00161BDB">
        <w:rPr>
          <w:rFonts w:ascii="Calibri" w:hAnsi="Calibri" w:cs="Calibri"/>
          <w:bCs/>
        </w:rPr>
        <w:t>EUR za naknadu e-tehničaru zdravstvene usluge i redovne ateste i ispitivanja</w:t>
      </w:r>
      <w:r w:rsidR="00A93E3D" w:rsidRPr="00161BDB">
        <w:rPr>
          <w:rFonts w:ascii="Calibri" w:hAnsi="Calibri" w:cs="Calibri"/>
          <w:bCs/>
        </w:rPr>
        <w:t xml:space="preserve">. </w:t>
      </w:r>
      <w:r w:rsidR="00637C8D" w:rsidRPr="00161BDB">
        <w:rPr>
          <w:rFonts w:ascii="Calibri" w:hAnsi="Calibri" w:cs="Calibri"/>
          <w:bCs/>
        </w:rPr>
        <w:t xml:space="preserve"> Viša je planirana realizacija rashoda za energiju zbog rasta cijene energenata, a niža je realizacija planiranih rashoda za usluge jer Škola nije uspjela u prvoj polovici godine realizirati sistematski pregled za djelatnike.</w:t>
      </w:r>
    </w:p>
    <w:p w14:paraId="51C1E7E4" w14:textId="77777777" w:rsidR="00A12C81" w:rsidRPr="00161BDB" w:rsidRDefault="00A12C81" w:rsidP="00A93E3D">
      <w:pPr>
        <w:spacing w:after="0" w:line="240" w:lineRule="auto"/>
        <w:jc w:val="both"/>
        <w:rPr>
          <w:rFonts w:ascii="Calibri" w:hAnsi="Calibri" w:cs="Calibri"/>
          <w:bCs/>
        </w:rPr>
      </w:pPr>
    </w:p>
    <w:p w14:paraId="16EA0493" w14:textId="65C29288" w:rsidR="00A93E3D" w:rsidRPr="00161BDB" w:rsidRDefault="003230EC" w:rsidP="00A93E3D">
      <w:pPr>
        <w:spacing w:after="0" w:line="240" w:lineRule="auto"/>
        <w:jc w:val="both"/>
        <w:rPr>
          <w:rFonts w:ascii="Calibri" w:hAnsi="Calibri" w:cs="Calibri"/>
          <w:bCs/>
        </w:rPr>
      </w:pPr>
      <w:r w:rsidRPr="00161BDB">
        <w:rPr>
          <w:rFonts w:ascii="Calibri" w:hAnsi="Calibri" w:cs="Calibri"/>
          <w:bCs/>
        </w:rPr>
        <w:t xml:space="preserve">U sklopu aktivnosti </w:t>
      </w:r>
      <w:r w:rsidRPr="00161BDB">
        <w:rPr>
          <w:rFonts w:ascii="Calibri" w:hAnsi="Calibri" w:cs="Calibri"/>
          <w:b/>
        </w:rPr>
        <w:t>A100038 O</w:t>
      </w:r>
      <w:r w:rsidRPr="00161BDB">
        <w:rPr>
          <w:rFonts w:ascii="Calibri" w:hAnsi="Calibri" w:cs="Calibri"/>
          <w:b/>
          <w:bCs/>
        </w:rPr>
        <w:t>perativni plan TIO</w:t>
      </w:r>
      <w:r w:rsidRPr="00161BDB">
        <w:rPr>
          <w:rFonts w:ascii="Calibri" w:hAnsi="Calibri" w:cs="Calibri"/>
          <w:bCs/>
        </w:rPr>
        <w:t xml:space="preserve"> </w:t>
      </w:r>
      <w:r w:rsidR="00637C8D" w:rsidRPr="00161BDB">
        <w:rPr>
          <w:rFonts w:ascii="Calibri" w:hAnsi="Calibri" w:cs="Calibri"/>
          <w:bCs/>
        </w:rPr>
        <w:t>nema ostvarenih rashoda jer nije bilo potrebe za hitnim intervencijama koje su tu planirane.</w:t>
      </w:r>
    </w:p>
    <w:p w14:paraId="2ABE40B6" w14:textId="77777777" w:rsidR="003230EC" w:rsidRPr="00161BDB" w:rsidRDefault="003230EC" w:rsidP="003230EC">
      <w:pPr>
        <w:spacing w:after="0" w:line="240" w:lineRule="auto"/>
        <w:jc w:val="both"/>
        <w:rPr>
          <w:rFonts w:ascii="Calibri" w:hAnsi="Calibri" w:cs="Calibri"/>
          <w:b/>
          <w:bCs/>
        </w:rPr>
      </w:pPr>
    </w:p>
    <w:p w14:paraId="5FC560A1" w14:textId="6C8DC8E4" w:rsidR="003230EC" w:rsidRPr="00161BDB" w:rsidRDefault="003230EC" w:rsidP="003230EC">
      <w:pPr>
        <w:spacing w:after="0" w:line="240" w:lineRule="auto"/>
        <w:jc w:val="both"/>
        <w:rPr>
          <w:rFonts w:ascii="Calibri" w:hAnsi="Calibri" w:cs="Calibri"/>
          <w:bCs/>
        </w:rPr>
      </w:pPr>
      <w:r w:rsidRPr="00161BDB">
        <w:rPr>
          <w:rFonts w:ascii="Calibri" w:hAnsi="Calibri" w:cs="Calibri"/>
          <w:bCs/>
        </w:rPr>
        <w:t xml:space="preserve">U </w:t>
      </w:r>
      <w:r w:rsidR="00870EAB" w:rsidRPr="00161BDB">
        <w:rPr>
          <w:rFonts w:ascii="Calibri" w:hAnsi="Calibri" w:cs="Calibri"/>
          <w:bCs/>
        </w:rPr>
        <w:t>202</w:t>
      </w:r>
      <w:r w:rsidR="004F3A77" w:rsidRPr="00161BDB">
        <w:rPr>
          <w:rFonts w:ascii="Calibri" w:hAnsi="Calibri" w:cs="Calibri"/>
          <w:bCs/>
        </w:rPr>
        <w:t>6</w:t>
      </w:r>
      <w:r w:rsidR="00870EAB" w:rsidRPr="00161BDB">
        <w:rPr>
          <w:rFonts w:ascii="Calibri" w:hAnsi="Calibri" w:cs="Calibri"/>
          <w:bCs/>
        </w:rPr>
        <w:t>. godini</w:t>
      </w:r>
      <w:r w:rsidRPr="00161BDB">
        <w:rPr>
          <w:rFonts w:ascii="Calibri" w:hAnsi="Calibri" w:cs="Calibri"/>
          <w:bCs/>
        </w:rPr>
        <w:t xml:space="preserve"> je ostvareno </w:t>
      </w:r>
      <w:r w:rsidR="004F3A77" w:rsidRPr="00161BDB">
        <w:rPr>
          <w:rFonts w:ascii="Calibri" w:hAnsi="Calibri" w:cs="Calibri"/>
          <w:bCs/>
        </w:rPr>
        <w:t xml:space="preserve">9.862,30 </w:t>
      </w:r>
      <w:r w:rsidRPr="00161BDB">
        <w:rPr>
          <w:rFonts w:ascii="Calibri" w:hAnsi="Calibri" w:cs="Calibri"/>
          <w:bCs/>
        </w:rPr>
        <w:t>EUR prihoda za pokriće otvorenih obveza na</w:t>
      </w:r>
      <w:r w:rsidR="0065333E" w:rsidRPr="00161BDB">
        <w:rPr>
          <w:rFonts w:ascii="Calibri" w:hAnsi="Calibri" w:cs="Calibri"/>
          <w:bCs/>
        </w:rPr>
        <w:t xml:space="preserve"> kraju 202</w:t>
      </w:r>
      <w:r w:rsidR="007B15FA" w:rsidRPr="00161BDB">
        <w:rPr>
          <w:rFonts w:ascii="Calibri" w:hAnsi="Calibri" w:cs="Calibri"/>
          <w:bCs/>
        </w:rPr>
        <w:t>4</w:t>
      </w:r>
      <w:r w:rsidR="0065333E" w:rsidRPr="00161BDB">
        <w:rPr>
          <w:rFonts w:ascii="Calibri" w:hAnsi="Calibri" w:cs="Calibri"/>
          <w:bCs/>
        </w:rPr>
        <w:t xml:space="preserve">. i </w:t>
      </w:r>
      <w:r w:rsidR="004F3A77" w:rsidRPr="00161BDB">
        <w:rPr>
          <w:rFonts w:ascii="Calibri" w:hAnsi="Calibri" w:cs="Calibri"/>
          <w:bCs/>
        </w:rPr>
        <w:t xml:space="preserve">55.398,16 EUR za </w:t>
      </w:r>
      <w:r w:rsidR="0065333E" w:rsidRPr="00161BDB">
        <w:rPr>
          <w:rFonts w:ascii="Calibri" w:hAnsi="Calibri" w:cs="Calibri"/>
          <w:bCs/>
        </w:rPr>
        <w:t>tekuće obveze u 202</w:t>
      </w:r>
      <w:r w:rsidR="004F3A77" w:rsidRPr="00161BDB">
        <w:rPr>
          <w:rFonts w:ascii="Calibri" w:hAnsi="Calibri" w:cs="Calibri"/>
          <w:bCs/>
        </w:rPr>
        <w:t>6</w:t>
      </w:r>
      <w:r w:rsidR="0065333E" w:rsidRPr="00161BDB">
        <w:rPr>
          <w:rFonts w:ascii="Calibri" w:hAnsi="Calibri" w:cs="Calibri"/>
          <w:bCs/>
        </w:rPr>
        <w:t>. godini</w:t>
      </w:r>
      <w:r w:rsidR="004F3A77" w:rsidRPr="00161BDB">
        <w:rPr>
          <w:rFonts w:ascii="Calibri" w:hAnsi="Calibri" w:cs="Calibri"/>
          <w:bCs/>
        </w:rPr>
        <w:t>.</w:t>
      </w:r>
    </w:p>
    <w:p w14:paraId="3218EA83" w14:textId="77777777" w:rsidR="0091428B" w:rsidRPr="00161BDB" w:rsidRDefault="0091428B" w:rsidP="00662460">
      <w:pPr>
        <w:spacing w:after="0" w:line="240" w:lineRule="auto"/>
        <w:rPr>
          <w:rFonts w:cstheme="minorHAnsi"/>
          <w:b/>
          <w:bCs/>
        </w:rPr>
      </w:pPr>
    </w:p>
    <w:p w14:paraId="00E97E42" w14:textId="251E819C" w:rsidR="00E80D60" w:rsidRPr="00161BDB" w:rsidRDefault="00E80D60" w:rsidP="00662460">
      <w:pPr>
        <w:spacing w:after="0" w:line="240" w:lineRule="auto"/>
        <w:rPr>
          <w:rFonts w:cstheme="minorHAnsi"/>
          <w:b/>
          <w:bCs/>
        </w:rPr>
      </w:pPr>
      <w:r w:rsidRPr="00161BDB">
        <w:rPr>
          <w:rFonts w:cstheme="minorHAnsi"/>
          <w:b/>
          <w:bCs/>
        </w:rPr>
        <w:t>IZVRŠENJE FINANCIJSKOG PLANA</w:t>
      </w:r>
      <w:r w:rsidR="000A3913" w:rsidRPr="00161BDB">
        <w:rPr>
          <w:rFonts w:cstheme="minorHAnsi"/>
          <w:b/>
          <w:bCs/>
        </w:rPr>
        <w:t xml:space="preserve"> ZA </w:t>
      </w:r>
      <w:r w:rsidR="00A93E3D" w:rsidRPr="00161BDB">
        <w:rPr>
          <w:rFonts w:cstheme="minorHAnsi"/>
          <w:b/>
          <w:bCs/>
        </w:rPr>
        <w:t>1.1.-3</w:t>
      </w:r>
      <w:r w:rsidR="00227AF6" w:rsidRPr="00161BDB">
        <w:rPr>
          <w:rFonts w:cstheme="minorHAnsi"/>
          <w:b/>
          <w:bCs/>
        </w:rPr>
        <w:t>0</w:t>
      </w:r>
      <w:r w:rsidR="00A93E3D" w:rsidRPr="00161BDB">
        <w:rPr>
          <w:rFonts w:cstheme="minorHAnsi"/>
          <w:b/>
          <w:bCs/>
        </w:rPr>
        <w:t>.</w:t>
      </w:r>
      <w:r w:rsidR="00227AF6" w:rsidRPr="00161BDB">
        <w:rPr>
          <w:rFonts w:cstheme="minorHAnsi"/>
          <w:b/>
          <w:bCs/>
        </w:rPr>
        <w:t>6</w:t>
      </w:r>
      <w:r w:rsidR="00A93E3D" w:rsidRPr="00161BDB">
        <w:rPr>
          <w:rFonts w:cstheme="minorHAnsi"/>
          <w:b/>
          <w:bCs/>
        </w:rPr>
        <w:t>.202</w:t>
      </w:r>
      <w:r w:rsidR="00C0254D" w:rsidRPr="00161BDB">
        <w:rPr>
          <w:rFonts w:cstheme="minorHAnsi"/>
          <w:b/>
          <w:bCs/>
        </w:rPr>
        <w:t>6</w:t>
      </w:r>
      <w:r w:rsidR="00A93E3D" w:rsidRPr="00161BDB">
        <w:rPr>
          <w:rFonts w:cstheme="minorHAnsi"/>
          <w:b/>
          <w:bCs/>
        </w:rPr>
        <w:t xml:space="preserve">. </w:t>
      </w:r>
      <w:r w:rsidR="00A93E3D" w:rsidRPr="00161BDB">
        <w:rPr>
          <w:rFonts w:cstheme="minorHAnsi"/>
          <w:bCs/>
          <w:i/>
          <w:iCs/>
        </w:rPr>
        <w:t>(</w:t>
      </w:r>
      <w:r w:rsidR="00264350" w:rsidRPr="00161BDB">
        <w:rPr>
          <w:rFonts w:cstheme="minorHAnsi"/>
          <w:bCs/>
          <w:i/>
          <w:iCs/>
        </w:rPr>
        <w:t>iznosi u EUR)</w:t>
      </w:r>
      <w:r w:rsidR="00264350" w:rsidRPr="00161BDB">
        <w:rPr>
          <w:rFonts w:cstheme="minorHAnsi"/>
          <w:b/>
        </w:rPr>
        <w:t>:</w:t>
      </w:r>
    </w:p>
    <w:tbl>
      <w:tblPr>
        <w:tblW w:w="1058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1190"/>
        <w:gridCol w:w="1343"/>
        <w:gridCol w:w="1186"/>
        <w:gridCol w:w="1278"/>
        <w:gridCol w:w="993"/>
        <w:gridCol w:w="993"/>
      </w:tblGrid>
      <w:tr w:rsidR="00227AF6" w:rsidRPr="00161BDB" w14:paraId="6F2D809B" w14:textId="77777777" w:rsidTr="00227AF6">
        <w:trPr>
          <w:trHeight w:val="357"/>
        </w:trPr>
        <w:tc>
          <w:tcPr>
            <w:tcW w:w="3600" w:type="dxa"/>
            <w:shd w:val="clear" w:color="000000" w:fill="FFFFFF"/>
            <w:vAlign w:val="center"/>
            <w:hideMark/>
          </w:tcPr>
          <w:p w14:paraId="189D5537" w14:textId="77777777" w:rsidR="00227AF6" w:rsidRPr="00161BDB" w:rsidRDefault="00227AF6" w:rsidP="00227AF6">
            <w:pPr>
              <w:spacing w:after="0" w:line="240" w:lineRule="auto"/>
              <w:ind w:firstLineChars="100" w:firstLine="161"/>
              <w:jc w:val="center"/>
              <w:rPr>
                <w:rFonts w:eastAsia="Times New Roman" w:cstheme="minorHAnsi"/>
                <w:b/>
                <w:bCs/>
                <w:sz w:val="16"/>
                <w:szCs w:val="16"/>
                <w:lang w:eastAsia="hr-HR"/>
              </w:rPr>
            </w:pPr>
            <w:r w:rsidRPr="00161BDB">
              <w:rPr>
                <w:rFonts w:eastAsia="Times New Roman" w:cstheme="minorHAnsi"/>
                <w:b/>
                <w:bCs/>
                <w:sz w:val="16"/>
                <w:szCs w:val="16"/>
                <w:lang w:eastAsia="hr-HR"/>
              </w:rPr>
              <w:t>Brojčana oznaka i naziv</w:t>
            </w:r>
          </w:p>
        </w:tc>
        <w:tc>
          <w:tcPr>
            <w:tcW w:w="1190" w:type="dxa"/>
            <w:shd w:val="clear" w:color="000000" w:fill="FFFFFF"/>
            <w:vAlign w:val="center"/>
            <w:hideMark/>
          </w:tcPr>
          <w:p w14:paraId="66DACB0A" w14:textId="07CD7D5D" w:rsidR="00227AF6" w:rsidRPr="00161BDB" w:rsidRDefault="00227AF6" w:rsidP="00227AF6">
            <w:pPr>
              <w:spacing w:after="0" w:line="240" w:lineRule="auto"/>
              <w:ind w:firstLineChars="100" w:firstLine="161"/>
              <w:jc w:val="center"/>
              <w:rPr>
                <w:rFonts w:eastAsia="Times New Roman" w:cstheme="minorHAnsi"/>
                <w:b/>
                <w:bCs/>
                <w:sz w:val="16"/>
                <w:szCs w:val="16"/>
                <w:lang w:eastAsia="hr-HR"/>
              </w:rPr>
            </w:pPr>
            <w:r w:rsidRPr="00161BDB">
              <w:rPr>
                <w:rFonts w:eastAsia="Times New Roman" w:cstheme="minorHAnsi"/>
                <w:b/>
                <w:bCs/>
                <w:sz w:val="16"/>
                <w:szCs w:val="16"/>
                <w:lang w:eastAsia="hr-HR"/>
              </w:rPr>
              <w:t>Izvršenje</w:t>
            </w:r>
            <w:r w:rsidRPr="00161BDB">
              <w:rPr>
                <w:rFonts w:eastAsia="Times New Roman" w:cstheme="minorHAnsi"/>
                <w:b/>
                <w:bCs/>
                <w:sz w:val="16"/>
                <w:szCs w:val="16"/>
                <w:lang w:eastAsia="hr-HR"/>
              </w:rPr>
              <w:br/>
              <w:t>1.1.-30.6.202</w:t>
            </w:r>
            <w:r w:rsidR="00C0254D" w:rsidRPr="00161BDB">
              <w:rPr>
                <w:rFonts w:eastAsia="Times New Roman" w:cstheme="minorHAnsi"/>
                <w:b/>
                <w:bCs/>
                <w:sz w:val="16"/>
                <w:szCs w:val="16"/>
                <w:lang w:eastAsia="hr-HR"/>
              </w:rPr>
              <w:t>5</w:t>
            </w:r>
            <w:r w:rsidRPr="00161BDB">
              <w:rPr>
                <w:rFonts w:eastAsia="Times New Roman" w:cstheme="minorHAnsi"/>
                <w:b/>
                <w:bCs/>
                <w:sz w:val="16"/>
                <w:szCs w:val="16"/>
                <w:lang w:eastAsia="hr-HR"/>
              </w:rPr>
              <w:t>.</w:t>
            </w:r>
          </w:p>
        </w:tc>
        <w:tc>
          <w:tcPr>
            <w:tcW w:w="1343" w:type="dxa"/>
            <w:shd w:val="clear" w:color="000000" w:fill="FFFFFF"/>
            <w:vAlign w:val="center"/>
            <w:hideMark/>
          </w:tcPr>
          <w:p w14:paraId="72AC1C7A" w14:textId="003FFBE5" w:rsidR="00227AF6" w:rsidRPr="00161BDB" w:rsidRDefault="00227AF6" w:rsidP="00227AF6">
            <w:pPr>
              <w:spacing w:after="0" w:line="240" w:lineRule="auto"/>
              <w:ind w:firstLineChars="100" w:firstLine="161"/>
              <w:jc w:val="center"/>
              <w:rPr>
                <w:rFonts w:eastAsia="Times New Roman" w:cstheme="minorHAnsi"/>
                <w:b/>
                <w:bCs/>
                <w:sz w:val="16"/>
                <w:szCs w:val="16"/>
                <w:lang w:eastAsia="hr-HR"/>
              </w:rPr>
            </w:pPr>
            <w:r w:rsidRPr="00161BDB">
              <w:rPr>
                <w:rFonts w:eastAsia="Times New Roman" w:cstheme="minorHAnsi"/>
                <w:b/>
                <w:bCs/>
                <w:sz w:val="16"/>
                <w:szCs w:val="16"/>
                <w:lang w:eastAsia="hr-HR"/>
              </w:rPr>
              <w:t>Izvorni plan 202</w:t>
            </w:r>
            <w:r w:rsidR="00C0254D" w:rsidRPr="00161BDB">
              <w:rPr>
                <w:rFonts w:eastAsia="Times New Roman" w:cstheme="minorHAnsi"/>
                <w:b/>
                <w:bCs/>
                <w:sz w:val="16"/>
                <w:szCs w:val="16"/>
                <w:lang w:eastAsia="hr-HR"/>
              </w:rPr>
              <w:t>6</w:t>
            </w:r>
            <w:r w:rsidRPr="00161BDB">
              <w:rPr>
                <w:rFonts w:eastAsia="Times New Roman" w:cstheme="minorHAnsi"/>
                <w:b/>
                <w:bCs/>
                <w:sz w:val="16"/>
                <w:szCs w:val="16"/>
                <w:lang w:eastAsia="hr-HR"/>
              </w:rPr>
              <w:t>.</w:t>
            </w:r>
          </w:p>
        </w:tc>
        <w:tc>
          <w:tcPr>
            <w:tcW w:w="1186" w:type="dxa"/>
            <w:shd w:val="clear" w:color="000000" w:fill="FFFFFF"/>
            <w:vAlign w:val="center"/>
            <w:hideMark/>
          </w:tcPr>
          <w:p w14:paraId="4FCD74BF" w14:textId="2A946AD4" w:rsidR="00227AF6" w:rsidRPr="00161BDB" w:rsidRDefault="00227AF6" w:rsidP="00227AF6">
            <w:pPr>
              <w:spacing w:after="0" w:line="240" w:lineRule="auto"/>
              <w:ind w:firstLineChars="100" w:firstLine="161"/>
              <w:jc w:val="center"/>
              <w:rPr>
                <w:rFonts w:eastAsia="Times New Roman" w:cstheme="minorHAnsi"/>
                <w:b/>
                <w:bCs/>
                <w:sz w:val="16"/>
                <w:szCs w:val="16"/>
                <w:lang w:eastAsia="hr-HR"/>
              </w:rPr>
            </w:pPr>
            <w:r w:rsidRPr="00161BDB">
              <w:rPr>
                <w:rFonts w:eastAsia="Times New Roman" w:cstheme="minorHAnsi"/>
                <w:b/>
                <w:bCs/>
                <w:sz w:val="16"/>
                <w:szCs w:val="16"/>
                <w:lang w:eastAsia="hr-HR"/>
              </w:rPr>
              <w:t>I. Rebalans 202</w:t>
            </w:r>
            <w:r w:rsidR="00C0254D" w:rsidRPr="00161BDB">
              <w:rPr>
                <w:rFonts w:eastAsia="Times New Roman" w:cstheme="minorHAnsi"/>
                <w:b/>
                <w:bCs/>
                <w:sz w:val="16"/>
                <w:szCs w:val="16"/>
                <w:lang w:eastAsia="hr-HR"/>
              </w:rPr>
              <w:t>6</w:t>
            </w:r>
            <w:r w:rsidRPr="00161BDB">
              <w:rPr>
                <w:rFonts w:eastAsia="Times New Roman" w:cstheme="minorHAnsi"/>
                <w:b/>
                <w:bCs/>
                <w:sz w:val="16"/>
                <w:szCs w:val="16"/>
                <w:lang w:eastAsia="hr-HR"/>
              </w:rPr>
              <w:t>.</w:t>
            </w:r>
          </w:p>
        </w:tc>
        <w:tc>
          <w:tcPr>
            <w:tcW w:w="1278" w:type="dxa"/>
            <w:shd w:val="clear" w:color="000000" w:fill="FFFFFF"/>
            <w:vAlign w:val="center"/>
            <w:hideMark/>
          </w:tcPr>
          <w:p w14:paraId="1804AA1E" w14:textId="2F419302" w:rsidR="00227AF6" w:rsidRPr="00161BDB" w:rsidRDefault="00227AF6" w:rsidP="00227AF6">
            <w:pPr>
              <w:spacing w:after="0" w:line="240" w:lineRule="auto"/>
              <w:ind w:firstLineChars="100" w:firstLine="161"/>
              <w:jc w:val="center"/>
              <w:rPr>
                <w:rFonts w:eastAsia="Times New Roman" w:cstheme="minorHAnsi"/>
                <w:b/>
                <w:bCs/>
                <w:sz w:val="16"/>
                <w:szCs w:val="16"/>
                <w:lang w:eastAsia="hr-HR"/>
              </w:rPr>
            </w:pPr>
            <w:r w:rsidRPr="00161BDB">
              <w:rPr>
                <w:rFonts w:eastAsia="Times New Roman" w:cstheme="minorHAnsi"/>
                <w:b/>
                <w:bCs/>
                <w:sz w:val="16"/>
                <w:szCs w:val="16"/>
                <w:lang w:eastAsia="hr-HR"/>
              </w:rPr>
              <w:t>Izvršenje 1.1.-30.6.202</w:t>
            </w:r>
            <w:r w:rsidR="00C0254D" w:rsidRPr="00161BDB">
              <w:rPr>
                <w:rFonts w:eastAsia="Times New Roman" w:cstheme="minorHAnsi"/>
                <w:b/>
                <w:bCs/>
                <w:sz w:val="16"/>
                <w:szCs w:val="16"/>
                <w:lang w:eastAsia="hr-HR"/>
              </w:rPr>
              <w:t>6</w:t>
            </w:r>
            <w:r w:rsidRPr="00161BDB">
              <w:rPr>
                <w:rFonts w:eastAsia="Times New Roman" w:cstheme="minorHAnsi"/>
                <w:b/>
                <w:bCs/>
                <w:sz w:val="16"/>
                <w:szCs w:val="16"/>
                <w:lang w:eastAsia="hr-HR"/>
              </w:rPr>
              <w:t>.</w:t>
            </w:r>
          </w:p>
        </w:tc>
        <w:tc>
          <w:tcPr>
            <w:tcW w:w="993" w:type="dxa"/>
            <w:shd w:val="clear" w:color="000000" w:fill="FFFFFF"/>
            <w:vAlign w:val="center"/>
            <w:hideMark/>
          </w:tcPr>
          <w:p w14:paraId="05FEF581" w14:textId="77777777" w:rsidR="00227AF6" w:rsidRPr="00161BDB" w:rsidRDefault="00227AF6" w:rsidP="00227AF6">
            <w:pPr>
              <w:spacing w:after="0" w:line="240" w:lineRule="auto"/>
              <w:ind w:firstLineChars="100" w:firstLine="161"/>
              <w:jc w:val="center"/>
              <w:rPr>
                <w:rFonts w:eastAsia="Times New Roman" w:cstheme="minorHAnsi"/>
                <w:b/>
                <w:bCs/>
                <w:sz w:val="16"/>
                <w:szCs w:val="16"/>
                <w:lang w:eastAsia="hr-HR"/>
              </w:rPr>
            </w:pPr>
            <w:r w:rsidRPr="00161BDB">
              <w:rPr>
                <w:rFonts w:eastAsia="Times New Roman" w:cstheme="minorHAnsi"/>
                <w:b/>
                <w:bCs/>
                <w:sz w:val="16"/>
                <w:szCs w:val="16"/>
                <w:lang w:eastAsia="hr-HR"/>
              </w:rPr>
              <w:t>Indeks 5/2</w:t>
            </w:r>
          </w:p>
        </w:tc>
        <w:tc>
          <w:tcPr>
            <w:tcW w:w="993" w:type="dxa"/>
            <w:shd w:val="clear" w:color="000000" w:fill="FFFFFF"/>
            <w:vAlign w:val="center"/>
            <w:hideMark/>
          </w:tcPr>
          <w:p w14:paraId="211CF69C" w14:textId="77777777" w:rsidR="00227AF6" w:rsidRPr="00161BDB" w:rsidRDefault="00227AF6" w:rsidP="00227AF6">
            <w:pPr>
              <w:spacing w:after="0" w:line="240" w:lineRule="auto"/>
              <w:ind w:firstLineChars="100" w:firstLine="161"/>
              <w:jc w:val="center"/>
              <w:rPr>
                <w:rFonts w:eastAsia="Times New Roman" w:cstheme="minorHAnsi"/>
                <w:b/>
                <w:bCs/>
                <w:sz w:val="16"/>
                <w:szCs w:val="16"/>
                <w:lang w:eastAsia="hr-HR"/>
              </w:rPr>
            </w:pPr>
            <w:r w:rsidRPr="00161BDB">
              <w:rPr>
                <w:rFonts w:eastAsia="Times New Roman" w:cstheme="minorHAnsi"/>
                <w:b/>
                <w:bCs/>
                <w:sz w:val="16"/>
                <w:szCs w:val="16"/>
                <w:lang w:eastAsia="hr-HR"/>
              </w:rPr>
              <w:t>Indeks 5/4</w:t>
            </w:r>
          </w:p>
        </w:tc>
      </w:tr>
      <w:tr w:rsidR="00227AF6" w:rsidRPr="00161BDB" w14:paraId="57B615C1" w14:textId="77777777" w:rsidTr="007B15FA">
        <w:trPr>
          <w:trHeight w:val="107"/>
        </w:trPr>
        <w:tc>
          <w:tcPr>
            <w:tcW w:w="3600" w:type="dxa"/>
            <w:shd w:val="clear" w:color="000000" w:fill="FFFFFF"/>
            <w:vAlign w:val="center"/>
            <w:hideMark/>
          </w:tcPr>
          <w:p w14:paraId="3FABB484" w14:textId="77777777" w:rsidR="00227AF6" w:rsidRPr="00161BDB" w:rsidRDefault="00227AF6" w:rsidP="00227AF6">
            <w:pPr>
              <w:spacing w:after="0" w:line="240" w:lineRule="auto"/>
              <w:ind w:firstLineChars="100" w:firstLine="161"/>
              <w:jc w:val="center"/>
              <w:rPr>
                <w:rFonts w:eastAsia="Times New Roman" w:cstheme="minorHAnsi"/>
                <w:b/>
                <w:bCs/>
                <w:sz w:val="16"/>
                <w:szCs w:val="16"/>
                <w:lang w:eastAsia="hr-HR"/>
              </w:rPr>
            </w:pPr>
            <w:r w:rsidRPr="00161BDB">
              <w:rPr>
                <w:rFonts w:eastAsia="Times New Roman" w:cstheme="minorHAnsi"/>
                <w:b/>
                <w:bCs/>
                <w:sz w:val="16"/>
                <w:szCs w:val="16"/>
                <w:lang w:eastAsia="hr-HR"/>
              </w:rPr>
              <w:t>1</w:t>
            </w:r>
          </w:p>
        </w:tc>
        <w:tc>
          <w:tcPr>
            <w:tcW w:w="1190" w:type="dxa"/>
            <w:shd w:val="clear" w:color="000000" w:fill="FFFFFF"/>
            <w:vAlign w:val="center"/>
            <w:hideMark/>
          </w:tcPr>
          <w:p w14:paraId="39390FAF" w14:textId="77777777" w:rsidR="00227AF6" w:rsidRPr="00161BDB" w:rsidRDefault="00227AF6" w:rsidP="00227AF6">
            <w:pPr>
              <w:spacing w:after="0" w:line="240" w:lineRule="auto"/>
              <w:ind w:firstLineChars="100" w:firstLine="161"/>
              <w:jc w:val="center"/>
              <w:rPr>
                <w:rFonts w:eastAsia="Times New Roman" w:cstheme="minorHAnsi"/>
                <w:b/>
                <w:bCs/>
                <w:sz w:val="16"/>
                <w:szCs w:val="16"/>
                <w:lang w:eastAsia="hr-HR"/>
              </w:rPr>
            </w:pPr>
            <w:r w:rsidRPr="00161BDB">
              <w:rPr>
                <w:rFonts w:eastAsia="Times New Roman" w:cstheme="minorHAnsi"/>
                <w:b/>
                <w:bCs/>
                <w:sz w:val="16"/>
                <w:szCs w:val="16"/>
                <w:lang w:eastAsia="hr-HR"/>
              </w:rPr>
              <w:t>2</w:t>
            </w:r>
          </w:p>
        </w:tc>
        <w:tc>
          <w:tcPr>
            <w:tcW w:w="1343" w:type="dxa"/>
            <w:shd w:val="clear" w:color="000000" w:fill="FFFFFF"/>
            <w:vAlign w:val="center"/>
            <w:hideMark/>
          </w:tcPr>
          <w:p w14:paraId="5D1B7D58" w14:textId="77777777" w:rsidR="00227AF6" w:rsidRPr="00161BDB" w:rsidRDefault="00227AF6" w:rsidP="00227AF6">
            <w:pPr>
              <w:spacing w:after="0" w:line="240" w:lineRule="auto"/>
              <w:ind w:firstLineChars="100" w:firstLine="161"/>
              <w:jc w:val="center"/>
              <w:rPr>
                <w:rFonts w:eastAsia="Times New Roman" w:cstheme="minorHAnsi"/>
                <w:b/>
                <w:bCs/>
                <w:sz w:val="16"/>
                <w:szCs w:val="16"/>
                <w:lang w:eastAsia="hr-HR"/>
              </w:rPr>
            </w:pPr>
            <w:r w:rsidRPr="00161BDB">
              <w:rPr>
                <w:rFonts w:eastAsia="Times New Roman" w:cstheme="minorHAnsi"/>
                <w:b/>
                <w:bCs/>
                <w:sz w:val="16"/>
                <w:szCs w:val="16"/>
                <w:lang w:eastAsia="hr-HR"/>
              </w:rPr>
              <w:t>3</w:t>
            </w:r>
          </w:p>
        </w:tc>
        <w:tc>
          <w:tcPr>
            <w:tcW w:w="1186" w:type="dxa"/>
            <w:shd w:val="clear" w:color="000000" w:fill="FFFFFF"/>
            <w:vAlign w:val="center"/>
            <w:hideMark/>
          </w:tcPr>
          <w:p w14:paraId="02A491D5" w14:textId="77777777" w:rsidR="00227AF6" w:rsidRPr="00161BDB" w:rsidRDefault="00227AF6" w:rsidP="00227AF6">
            <w:pPr>
              <w:spacing w:after="0" w:line="240" w:lineRule="auto"/>
              <w:ind w:firstLineChars="100" w:firstLine="161"/>
              <w:jc w:val="center"/>
              <w:rPr>
                <w:rFonts w:eastAsia="Times New Roman" w:cstheme="minorHAnsi"/>
                <w:b/>
                <w:bCs/>
                <w:sz w:val="16"/>
                <w:szCs w:val="16"/>
                <w:lang w:eastAsia="hr-HR"/>
              </w:rPr>
            </w:pPr>
            <w:r w:rsidRPr="00161BDB">
              <w:rPr>
                <w:rFonts w:eastAsia="Times New Roman" w:cstheme="minorHAnsi"/>
                <w:b/>
                <w:bCs/>
                <w:sz w:val="16"/>
                <w:szCs w:val="16"/>
                <w:lang w:eastAsia="hr-HR"/>
              </w:rPr>
              <w:t>4</w:t>
            </w:r>
          </w:p>
        </w:tc>
        <w:tc>
          <w:tcPr>
            <w:tcW w:w="1278" w:type="dxa"/>
            <w:shd w:val="clear" w:color="000000" w:fill="FFFFFF"/>
            <w:vAlign w:val="center"/>
            <w:hideMark/>
          </w:tcPr>
          <w:p w14:paraId="7E7B4B54" w14:textId="77777777" w:rsidR="00227AF6" w:rsidRPr="00161BDB" w:rsidRDefault="00227AF6" w:rsidP="00227AF6">
            <w:pPr>
              <w:spacing w:after="0" w:line="240" w:lineRule="auto"/>
              <w:ind w:firstLineChars="100" w:firstLine="161"/>
              <w:jc w:val="center"/>
              <w:rPr>
                <w:rFonts w:eastAsia="Times New Roman" w:cstheme="minorHAnsi"/>
                <w:b/>
                <w:bCs/>
                <w:sz w:val="16"/>
                <w:szCs w:val="16"/>
                <w:lang w:eastAsia="hr-HR"/>
              </w:rPr>
            </w:pPr>
            <w:r w:rsidRPr="00161BDB">
              <w:rPr>
                <w:rFonts w:eastAsia="Times New Roman" w:cstheme="minorHAnsi"/>
                <w:b/>
                <w:bCs/>
                <w:sz w:val="16"/>
                <w:szCs w:val="16"/>
                <w:lang w:eastAsia="hr-HR"/>
              </w:rPr>
              <w:t>5</w:t>
            </w:r>
          </w:p>
        </w:tc>
        <w:tc>
          <w:tcPr>
            <w:tcW w:w="993" w:type="dxa"/>
            <w:shd w:val="clear" w:color="000000" w:fill="FFFFFF"/>
            <w:vAlign w:val="center"/>
            <w:hideMark/>
          </w:tcPr>
          <w:p w14:paraId="5B05C323" w14:textId="77777777" w:rsidR="00227AF6" w:rsidRPr="00161BDB" w:rsidRDefault="00227AF6" w:rsidP="00227AF6">
            <w:pPr>
              <w:spacing w:after="0" w:line="240" w:lineRule="auto"/>
              <w:ind w:firstLineChars="100" w:firstLine="161"/>
              <w:jc w:val="center"/>
              <w:rPr>
                <w:rFonts w:eastAsia="Times New Roman" w:cstheme="minorHAnsi"/>
                <w:b/>
                <w:bCs/>
                <w:sz w:val="16"/>
                <w:szCs w:val="16"/>
                <w:lang w:eastAsia="hr-HR"/>
              </w:rPr>
            </w:pPr>
            <w:r w:rsidRPr="00161BDB">
              <w:rPr>
                <w:rFonts w:eastAsia="Times New Roman" w:cstheme="minorHAnsi"/>
                <w:b/>
                <w:bCs/>
                <w:sz w:val="16"/>
                <w:szCs w:val="16"/>
                <w:lang w:eastAsia="hr-HR"/>
              </w:rPr>
              <w:t>6</w:t>
            </w:r>
          </w:p>
        </w:tc>
        <w:tc>
          <w:tcPr>
            <w:tcW w:w="993" w:type="dxa"/>
            <w:tcBorders>
              <w:bottom w:val="single" w:sz="4" w:space="0" w:color="auto"/>
            </w:tcBorders>
            <w:shd w:val="clear" w:color="000000" w:fill="FFFFFF"/>
            <w:vAlign w:val="center"/>
            <w:hideMark/>
          </w:tcPr>
          <w:p w14:paraId="071BFC98" w14:textId="77777777" w:rsidR="00227AF6" w:rsidRPr="00161BDB" w:rsidRDefault="00227AF6" w:rsidP="00227AF6">
            <w:pPr>
              <w:spacing w:after="0" w:line="240" w:lineRule="auto"/>
              <w:ind w:firstLineChars="100" w:firstLine="161"/>
              <w:jc w:val="center"/>
              <w:rPr>
                <w:rFonts w:eastAsia="Times New Roman" w:cstheme="minorHAnsi"/>
                <w:b/>
                <w:bCs/>
                <w:sz w:val="16"/>
                <w:szCs w:val="16"/>
                <w:lang w:eastAsia="hr-HR"/>
              </w:rPr>
            </w:pPr>
            <w:r w:rsidRPr="00161BDB">
              <w:rPr>
                <w:rFonts w:eastAsia="Times New Roman" w:cstheme="minorHAnsi"/>
                <w:b/>
                <w:bCs/>
                <w:sz w:val="16"/>
                <w:szCs w:val="16"/>
                <w:lang w:eastAsia="hr-HR"/>
              </w:rPr>
              <w:t>7</w:t>
            </w:r>
          </w:p>
        </w:tc>
      </w:tr>
      <w:tr w:rsidR="00227AF6" w:rsidRPr="00161BDB" w14:paraId="40CA1D8C" w14:textId="77777777" w:rsidTr="00227AF6">
        <w:trPr>
          <w:trHeight w:val="267"/>
        </w:trPr>
        <w:tc>
          <w:tcPr>
            <w:tcW w:w="3600" w:type="dxa"/>
            <w:shd w:val="clear" w:color="000000" w:fill="FFFFFF"/>
          </w:tcPr>
          <w:p w14:paraId="7F6D7256" w14:textId="3D2C7FE1" w:rsidR="00227AF6" w:rsidRPr="00161BDB" w:rsidRDefault="00227AF6" w:rsidP="00227AF6">
            <w:pPr>
              <w:spacing w:after="0" w:line="240" w:lineRule="auto"/>
              <w:rPr>
                <w:rFonts w:eastAsia="Times New Roman" w:cstheme="minorHAnsi"/>
                <w:b/>
                <w:bCs/>
                <w:sz w:val="16"/>
                <w:szCs w:val="16"/>
                <w:lang w:eastAsia="hr-HR"/>
              </w:rPr>
            </w:pPr>
            <w:r w:rsidRPr="00161BDB">
              <w:rPr>
                <w:rFonts w:eastAsia="Times New Roman" w:cstheme="minorHAnsi"/>
                <w:b/>
                <w:bCs/>
                <w:sz w:val="16"/>
                <w:szCs w:val="16"/>
                <w:lang w:eastAsia="hr-HR"/>
              </w:rPr>
              <w:t xml:space="preserve">GLAVA </w:t>
            </w:r>
            <w:r w:rsidR="00C0254D" w:rsidRPr="00161BDB">
              <w:rPr>
                <w:rFonts w:eastAsia="Times New Roman" w:cstheme="minorHAnsi"/>
                <w:b/>
                <w:bCs/>
                <w:sz w:val="16"/>
                <w:szCs w:val="16"/>
                <w:lang w:eastAsia="hr-HR"/>
              </w:rPr>
              <w:t>003-25</w:t>
            </w:r>
            <w:r w:rsidRPr="00161BDB">
              <w:rPr>
                <w:rFonts w:eastAsia="Times New Roman" w:cstheme="minorHAnsi"/>
                <w:b/>
                <w:bCs/>
                <w:sz w:val="16"/>
                <w:szCs w:val="16"/>
                <w:lang w:eastAsia="hr-HR"/>
              </w:rPr>
              <w:t xml:space="preserve"> Mješovita industrijsko- obrtnička škola</w:t>
            </w:r>
          </w:p>
        </w:tc>
        <w:tc>
          <w:tcPr>
            <w:tcW w:w="1190" w:type="dxa"/>
            <w:shd w:val="clear" w:color="000000" w:fill="FFFFFF"/>
          </w:tcPr>
          <w:p w14:paraId="24C85CA8" w14:textId="77777777" w:rsidR="00227AF6" w:rsidRPr="00161BDB" w:rsidRDefault="00227AF6" w:rsidP="00227AF6">
            <w:pPr>
              <w:spacing w:after="0" w:line="240" w:lineRule="auto"/>
              <w:rPr>
                <w:rFonts w:eastAsia="Times New Roman" w:cstheme="minorHAnsi"/>
                <w:b/>
                <w:bCs/>
                <w:sz w:val="16"/>
                <w:szCs w:val="16"/>
                <w:lang w:eastAsia="hr-HR"/>
              </w:rPr>
            </w:pPr>
          </w:p>
        </w:tc>
        <w:tc>
          <w:tcPr>
            <w:tcW w:w="1343" w:type="dxa"/>
            <w:shd w:val="clear" w:color="000000" w:fill="FFFFFF"/>
          </w:tcPr>
          <w:p w14:paraId="359765FC" w14:textId="77777777" w:rsidR="00227AF6" w:rsidRPr="00161BDB" w:rsidRDefault="00227AF6" w:rsidP="00227AF6">
            <w:pPr>
              <w:spacing w:after="0" w:line="240" w:lineRule="auto"/>
              <w:rPr>
                <w:rFonts w:eastAsia="Times New Roman" w:cstheme="minorHAnsi"/>
                <w:b/>
                <w:bCs/>
                <w:sz w:val="16"/>
                <w:szCs w:val="16"/>
                <w:lang w:eastAsia="hr-HR"/>
              </w:rPr>
            </w:pPr>
          </w:p>
        </w:tc>
        <w:tc>
          <w:tcPr>
            <w:tcW w:w="1186" w:type="dxa"/>
            <w:shd w:val="clear" w:color="000000" w:fill="FFFFFF"/>
          </w:tcPr>
          <w:p w14:paraId="0C303CEE" w14:textId="77777777" w:rsidR="00227AF6" w:rsidRPr="00161BDB" w:rsidRDefault="00227AF6" w:rsidP="00227AF6">
            <w:pPr>
              <w:spacing w:after="0" w:line="240" w:lineRule="auto"/>
              <w:rPr>
                <w:rFonts w:eastAsia="Times New Roman" w:cstheme="minorHAnsi"/>
                <w:b/>
                <w:bCs/>
                <w:sz w:val="16"/>
                <w:szCs w:val="16"/>
                <w:lang w:eastAsia="hr-HR"/>
              </w:rPr>
            </w:pPr>
          </w:p>
        </w:tc>
        <w:tc>
          <w:tcPr>
            <w:tcW w:w="1278" w:type="dxa"/>
            <w:shd w:val="clear" w:color="000000" w:fill="FFFFFF"/>
          </w:tcPr>
          <w:p w14:paraId="319E3BC5" w14:textId="77777777" w:rsidR="00227AF6" w:rsidRPr="00161BDB" w:rsidRDefault="00227AF6" w:rsidP="00227AF6">
            <w:pPr>
              <w:spacing w:after="0" w:line="240" w:lineRule="auto"/>
              <w:rPr>
                <w:rFonts w:eastAsia="Times New Roman" w:cstheme="minorHAnsi"/>
                <w:b/>
                <w:bCs/>
                <w:sz w:val="16"/>
                <w:szCs w:val="16"/>
                <w:lang w:eastAsia="hr-HR"/>
              </w:rPr>
            </w:pPr>
          </w:p>
        </w:tc>
        <w:tc>
          <w:tcPr>
            <w:tcW w:w="993" w:type="dxa"/>
            <w:shd w:val="clear" w:color="000000" w:fill="FFFFFF"/>
            <w:noWrap/>
          </w:tcPr>
          <w:p w14:paraId="1E67CF15" w14:textId="77777777" w:rsidR="00227AF6" w:rsidRPr="00161BDB" w:rsidRDefault="00227AF6" w:rsidP="00227AF6">
            <w:pPr>
              <w:spacing w:after="0" w:line="240" w:lineRule="auto"/>
              <w:rPr>
                <w:rFonts w:eastAsia="Times New Roman" w:cstheme="minorHAnsi"/>
                <w:b/>
                <w:bCs/>
                <w:sz w:val="16"/>
                <w:szCs w:val="16"/>
                <w:lang w:eastAsia="hr-HR"/>
              </w:rPr>
            </w:pPr>
          </w:p>
        </w:tc>
        <w:tc>
          <w:tcPr>
            <w:tcW w:w="993" w:type="dxa"/>
            <w:shd w:val="clear" w:color="000000" w:fill="FFFFFF"/>
            <w:noWrap/>
          </w:tcPr>
          <w:p w14:paraId="0F801C4B" w14:textId="77777777" w:rsidR="00227AF6" w:rsidRPr="00161BDB" w:rsidRDefault="00227AF6" w:rsidP="00227AF6">
            <w:pPr>
              <w:spacing w:after="0" w:line="240" w:lineRule="auto"/>
              <w:rPr>
                <w:rFonts w:eastAsia="Times New Roman" w:cstheme="minorHAnsi"/>
                <w:b/>
                <w:bCs/>
                <w:sz w:val="16"/>
                <w:szCs w:val="16"/>
                <w:lang w:eastAsia="hr-HR"/>
              </w:rPr>
            </w:pPr>
          </w:p>
        </w:tc>
      </w:tr>
      <w:tr w:rsidR="00C0254D" w:rsidRPr="00161BDB" w14:paraId="1990D6D9" w14:textId="77777777" w:rsidTr="00C0254D">
        <w:trPr>
          <w:trHeight w:val="267"/>
        </w:trPr>
        <w:tc>
          <w:tcPr>
            <w:tcW w:w="3600" w:type="dxa"/>
            <w:shd w:val="clear" w:color="000000" w:fill="FFFFFF"/>
            <w:hideMark/>
          </w:tcPr>
          <w:p w14:paraId="24DC5575" w14:textId="77777777" w:rsidR="00C0254D" w:rsidRPr="00161BDB" w:rsidRDefault="00C0254D" w:rsidP="00C0254D">
            <w:pPr>
              <w:spacing w:after="0" w:line="240" w:lineRule="auto"/>
              <w:rPr>
                <w:rFonts w:eastAsia="Times New Roman" w:cstheme="minorHAnsi"/>
                <w:b/>
                <w:bCs/>
                <w:sz w:val="16"/>
                <w:szCs w:val="16"/>
                <w:lang w:eastAsia="hr-HR"/>
              </w:rPr>
            </w:pPr>
            <w:r w:rsidRPr="00161BDB">
              <w:rPr>
                <w:rFonts w:eastAsia="Times New Roman" w:cstheme="minorHAnsi"/>
                <w:b/>
                <w:bCs/>
                <w:sz w:val="16"/>
                <w:szCs w:val="16"/>
                <w:lang w:eastAsia="hr-HR"/>
              </w:rPr>
              <w:t>123 Zakonski standard javnih ustanova SŠ</w:t>
            </w:r>
          </w:p>
        </w:tc>
        <w:tc>
          <w:tcPr>
            <w:tcW w:w="1190" w:type="dxa"/>
            <w:tcBorders>
              <w:top w:val="single" w:sz="4" w:space="0" w:color="000000"/>
              <w:left w:val="nil"/>
              <w:bottom w:val="single" w:sz="4" w:space="0" w:color="000000"/>
              <w:right w:val="single" w:sz="4" w:space="0" w:color="000000"/>
            </w:tcBorders>
            <w:shd w:val="clear" w:color="auto" w:fill="auto"/>
            <w:vAlign w:val="bottom"/>
          </w:tcPr>
          <w:p w14:paraId="33C73BED" w14:textId="55F2223A" w:rsidR="00C0254D" w:rsidRPr="00161BDB" w:rsidRDefault="00C0254D" w:rsidP="00C0254D">
            <w:pPr>
              <w:spacing w:after="0" w:line="240" w:lineRule="auto"/>
              <w:jc w:val="right"/>
              <w:rPr>
                <w:rFonts w:eastAsia="Times New Roman" w:cstheme="minorHAnsi"/>
                <w:b/>
                <w:bCs/>
                <w:sz w:val="16"/>
                <w:szCs w:val="16"/>
                <w:lang w:eastAsia="hr-HR"/>
              </w:rPr>
            </w:pPr>
            <w:r w:rsidRPr="00161BDB">
              <w:rPr>
                <w:rFonts w:eastAsia="Times New Roman" w:cstheme="minorHAnsi"/>
                <w:b/>
                <w:bCs/>
                <w:sz w:val="16"/>
                <w:szCs w:val="16"/>
                <w:lang w:eastAsia="hr-HR"/>
              </w:rPr>
              <w:t>63.861,75</w:t>
            </w:r>
          </w:p>
        </w:tc>
        <w:tc>
          <w:tcPr>
            <w:tcW w:w="1343" w:type="dxa"/>
            <w:tcBorders>
              <w:top w:val="single" w:sz="4" w:space="0" w:color="000000"/>
              <w:left w:val="nil"/>
              <w:bottom w:val="single" w:sz="4" w:space="0" w:color="000000"/>
              <w:right w:val="single" w:sz="4" w:space="0" w:color="000000"/>
            </w:tcBorders>
            <w:shd w:val="clear" w:color="auto" w:fill="auto"/>
            <w:vAlign w:val="bottom"/>
          </w:tcPr>
          <w:p w14:paraId="7D52C571" w14:textId="44E5C014" w:rsidR="00C0254D" w:rsidRPr="00161BDB" w:rsidRDefault="00C0254D" w:rsidP="00C0254D">
            <w:pPr>
              <w:spacing w:after="0" w:line="240" w:lineRule="auto"/>
              <w:jc w:val="right"/>
              <w:rPr>
                <w:rFonts w:eastAsia="Times New Roman" w:cstheme="minorHAnsi"/>
                <w:b/>
                <w:bCs/>
                <w:sz w:val="16"/>
                <w:szCs w:val="16"/>
                <w:lang w:eastAsia="hr-HR"/>
              </w:rPr>
            </w:pPr>
            <w:r w:rsidRPr="00161BDB">
              <w:rPr>
                <w:rFonts w:eastAsia="Times New Roman" w:cstheme="minorHAnsi"/>
                <w:b/>
                <w:bCs/>
                <w:sz w:val="16"/>
                <w:szCs w:val="16"/>
                <w:lang w:eastAsia="hr-HR"/>
              </w:rPr>
              <w:t>121.380,00</w:t>
            </w:r>
          </w:p>
        </w:tc>
        <w:tc>
          <w:tcPr>
            <w:tcW w:w="1186" w:type="dxa"/>
            <w:tcBorders>
              <w:top w:val="single" w:sz="4" w:space="0" w:color="000000"/>
              <w:left w:val="nil"/>
              <w:bottom w:val="single" w:sz="4" w:space="0" w:color="000000"/>
              <w:right w:val="single" w:sz="4" w:space="0" w:color="000000"/>
            </w:tcBorders>
            <w:shd w:val="clear" w:color="auto" w:fill="auto"/>
            <w:vAlign w:val="bottom"/>
          </w:tcPr>
          <w:p w14:paraId="6B6D71CA" w14:textId="40B697C8" w:rsidR="00C0254D" w:rsidRPr="00161BDB" w:rsidRDefault="00C0254D" w:rsidP="00C0254D">
            <w:pPr>
              <w:spacing w:after="0" w:line="240" w:lineRule="auto"/>
              <w:jc w:val="right"/>
              <w:rPr>
                <w:rFonts w:eastAsia="Times New Roman" w:cstheme="minorHAnsi"/>
                <w:b/>
                <w:bCs/>
                <w:sz w:val="16"/>
                <w:szCs w:val="16"/>
                <w:lang w:eastAsia="hr-HR"/>
              </w:rPr>
            </w:pPr>
            <w:r w:rsidRPr="00161BDB">
              <w:rPr>
                <w:rFonts w:eastAsia="Times New Roman" w:cstheme="minorHAnsi"/>
                <w:b/>
                <w:bCs/>
                <w:sz w:val="16"/>
                <w:szCs w:val="16"/>
                <w:lang w:eastAsia="hr-HR"/>
              </w:rPr>
              <w:t>118.400,00</w:t>
            </w:r>
          </w:p>
        </w:tc>
        <w:tc>
          <w:tcPr>
            <w:tcW w:w="1278" w:type="dxa"/>
            <w:tcBorders>
              <w:top w:val="single" w:sz="4" w:space="0" w:color="000000"/>
              <w:left w:val="nil"/>
              <w:bottom w:val="single" w:sz="4" w:space="0" w:color="000000"/>
              <w:right w:val="single" w:sz="4" w:space="0" w:color="000000"/>
            </w:tcBorders>
            <w:shd w:val="clear" w:color="auto" w:fill="auto"/>
            <w:vAlign w:val="bottom"/>
          </w:tcPr>
          <w:p w14:paraId="60B34865" w14:textId="1CF378D1" w:rsidR="00C0254D" w:rsidRPr="00161BDB" w:rsidRDefault="00C0254D" w:rsidP="00C0254D">
            <w:pPr>
              <w:spacing w:after="0" w:line="240" w:lineRule="auto"/>
              <w:jc w:val="right"/>
              <w:rPr>
                <w:rFonts w:eastAsia="Times New Roman" w:cstheme="minorHAnsi"/>
                <w:b/>
                <w:bCs/>
                <w:sz w:val="16"/>
                <w:szCs w:val="16"/>
                <w:lang w:eastAsia="hr-HR"/>
              </w:rPr>
            </w:pPr>
            <w:r w:rsidRPr="00161BDB">
              <w:rPr>
                <w:rFonts w:eastAsia="Times New Roman" w:cstheme="minorHAnsi"/>
                <w:b/>
                <w:bCs/>
                <w:sz w:val="16"/>
                <w:szCs w:val="16"/>
                <w:lang w:eastAsia="hr-HR"/>
              </w:rPr>
              <w:t>61.805,58</w:t>
            </w:r>
          </w:p>
        </w:tc>
        <w:tc>
          <w:tcPr>
            <w:tcW w:w="993" w:type="dxa"/>
            <w:tcBorders>
              <w:top w:val="single" w:sz="4" w:space="0" w:color="000000"/>
              <w:left w:val="nil"/>
              <w:bottom w:val="single" w:sz="4" w:space="0" w:color="000000"/>
              <w:right w:val="single" w:sz="4" w:space="0" w:color="000000"/>
            </w:tcBorders>
            <w:shd w:val="clear" w:color="auto" w:fill="auto"/>
            <w:noWrap/>
            <w:vAlign w:val="bottom"/>
          </w:tcPr>
          <w:p w14:paraId="58ED27D3" w14:textId="07E0CFD7" w:rsidR="00C0254D" w:rsidRPr="00161BDB" w:rsidRDefault="00C0254D" w:rsidP="00C0254D">
            <w:pPr>
              <w:spacing w:after="0" w:line="240" w:lineRule="auto"/>
              <w:jc w:val="right"/>
              <w:rPr>
                <w:rFonts w:eastAsia="Times New Roman" w:cstheme="minorHAnsi"/>
                <w:b/>
                <w:bCs/>
                <w:sz w:val="16"/>
                <w:szCs w:val="16"/>
                <w:lang w:eastAsia="hr-HR"/>
              </w:rPr>
            </w:pPr>
            <w:r w:rsidRPr="00161BDB">
              <w:rPr>
                <w:rFonts w:eastAsia="Times New Roman" w:cstheme="minorHAnsi"/>
                <w:b/>
                <w:bCs/>
                <w:sz w:val="16"/>
                <w:szCs w:val="16"/>
                <w:lang w:eastAsia="hr-HR"/>
              </w:rPr>
              <w:t>96,78</w:t>
            </w:r>
          </w:p>
        </w:tc>
        <w:tc>
          <w:tcPr>
            <w:tcW w:w="993" w:type="dxa"/>
            <w:tcBorders>
              <w:top w:val="single" w:sz="4" w:space="0" w:color="000000"/>
              <w:left w:val="nil"/>
              <w:bottom w:val="single" w:sz="4" w:space="0" w:color="000000"/>
              <w:right w:val="single" w:sz="4" w:space="0" w:color="000000"/>
            </w:tcBorders>
            <w:shd w:val="clear" w:color="auto" w:fill="auto"/>
            <w:noWrap/>
            <w:vAlign w:val="bottom"/>
          </w:tcPr>
          <w:p w14:paraId="1D1DC164" w14:textId="3FB75FC6" w:rsidR="00C0254D" w:rsidRPr="00161BDB" w:rsidRDefault="00C0254D" w:rsidP="00C0254D">
            <w:pPr>
              <w:spacing w:after="0" w:line="240" w:lineRule="auto"/>
              <w:jc w:val="right"/>
              <w:rPr>
                <w:rFonts w:eastAsia="Times New Roman" w:cstheme="minorHAnsi"/>
                <w:b/>
                <w:bCs/>
                <w:sz w:val="16"/>
                <w:szCs w:val="16"/>
                <w:lang w:eastAsia="hr-HR"/>
              </w:rPr>
            </w:pPr>
            <w:r w:rsidRPr="00161BDB">
              <w:rPr>
                <w:rFonts w:eastAsia="Times New Roman" w:cstheme="minorHAnsi"/>
                <w:b/>
                <w:bCs/>
                <w:sz w:val="16"/>
                <w:szCs w:val="16"/>
                <w:lang w:eastAsia="hr-HR"/>
              </w:rPr>
              <w:t>52,20</w:t>
            </w:r>
          </w:p>
        </w:tc>
      </w:tr>
      <w:tr w:rsidR="00C0254D" w:rsidRPr="00161BDB" w14:paraId="1527AAE4" w14:textId="77777777" w:rsidTr="00581E45">
        <w:trPr>
          <w:trHeight w:val="267"/>
        </w:trPr>
        <w:tc>
          <w:tcPr>
            <w:tcW w:w="3600" w:type="dxa"/>
            <w:shd w:val="clear" w:color="000000" w:fill="FFFFFF"/>
            <w:hideMark/>
          </w:tcPr>
          <w:p w14:paraId="648EFB2D" w14:textId="77777777" w:rsidR="00C0254D" w:rsidRPr="00161BDB" w:rsidRDefault="00C0254D" w:rsidP="00C0254D">
            <w:pPr>
              <w:spacing w:after="0" w:line="240" w:lineRule="auto"/>
              <w:rPr>
                <w:rFonts w:eastAsia="Times New Roman" w:cstheme="minorHAnsi"/>
                <w:bCs/>
                <w:sz w:val="16"/>
                <w:szCs w:val="16"/>
                <w:lang w:eastAsia="hr-HR"/>
              </w:rPr>
            </w:pPr>
            <w:bookmarkStart w:id="3" w:name="_Hlk158716370"/>
            <w:r w:rsidRPr="00161BDB">
              <w:rPr>
                <w:rFonts w:eastAsia="Times New Roman" w:cstheme="minorHAnsi"/>
                <w:bCs/>
                <w:sz w:val="16"/>
                <w:szCs w:val="16"/>
                <w:lang w:eastAsia="hr-HR"/>
              </w:rPr>
              <w:t xml:space="preserve">A100037 </w:t>
            </w:r>
            <w:proofErr w:type="spellStart"/>
            <w:r w:rsidRPr="00161BDB">
              <w:rPr>
                <w:rFonts w:eastAsia="Times New Roman" w:cstheme="minorHAnsi"/>
                <w:bCs/>
                <w:sz w:val="16"/>
                <w:szCs w:val="16"/>
                <w:lang w:eastAsia="hr-HR"/>
              </w:rPr>
              <w:t>Odgojnoobrazovno</w:t>
            </w:r>
            <w:proofErr w:type="spellEnd"/>
            <w:r w:rsidRPr="00161BDB">
              <w:rPr>
                <w:rFonts w:eastAsia="Times New Roman" w:cstheme="minorHAnsi"/>
                <w:bCs/>
                <w:sz w:val="16"/>
                <w:szCs w:val="16"/>
                <w:lang w:eastAsia="hr-HR"/>
              </w:rPr>
              <w:t>, administrativno i tehničko osoblje</w:t>
            </w:r>
          </w:p>
        </w:tc>
        <w:tc>
          <w:tcPr>
            <w:tcW w:w="1190" w:type="dxa"/>
            <w:tcBorders>
              <w:top w:val="single" w:sz="4" w:space="0" w:color="000000"/>
              <w:left w:val="nil"/>
              <w:bottom w:val="single" w:sz="4" w:space="0" w:color="000000"/>
              <w:right w:val="single" w:sz="4" w:space="0" w:color="000000"/>
            </w:tcBorders>
            <w:shd w:val="clear" w:color="000000" w:fill="FFFFFF"/>
            <w:vAlign w:val="bottom"/>
          </w:tcPr>
          <w:p w14:paraId="5C46DDF7" w14:textId="53636135" w:rsidR="00C0254D" w:rsidRPr="00161BDB" w:rsidRDefault="00C0254D" w:rsidP="00C0254D">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18.730,85</w:t>
            </w:r>
          </w:p>
        </w:tc>
        <w:tc>
          <w:tcPr>
            <w:tcW w:w="1343" w:type="dxa"/>
            <w:tcBorders>
              <w:top w:val="single" w:sz="4" w:space="0" w:color="000000"/>
              <w:left w:val="nil"/>
              <w:bottom w:val="single" w:sz="4" w:space="0" w:color="000000"/>
              <w:right w:val="single" w:sz="4" w:space="0" w:color="000000"/>
            </w:tcBorders>
            <w:shd w:val="clear" w:color="000000" w:fill="FFFFFF"/>
            <w:vAlign w:val="bottom"/>
          </w:tcPr>
          <w:p w14:paraId="25BE26CC" w14:textId="404CFC68" w:rsidR="00C0254D" w:rsidRPr="00161BDB" w:rsidRDefault="00C0254D" w:rsidP="00C0254D">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40.380,00</w:t>
            </w:r>
          </w:p>
        </w:tc>
        <w:tc>
          <w:tcPr>
            <w:tcW w:w="1186" w:type="dxa"/>
            <w:tcBorders>
              <w:top w:val="single" w:sz="4" w:space="0" w:color="000000"/>
              <w:left w:val="nil"/>
              <w:bottom w:val="single" w:sz="4" w:space="0" w:color="000000"/>
              <w:right w:val="single" w:sz="4" w:space="0" w:color="000000"/>
            </w:tcBorders>
            <w:shd w:val="clear" w:color="000000" w:fill="FFFFFF"/>
            <w:vAlign w:val="bottom"/>
          </w:tcPr>
          <w:p w14:paraId="0AE32054" w14:textId="01DE668B" w:rsidR="00C0254D" w:rsidRPr="00161BDB" w:rsidRDefault="00C0254D" w:rsidP="00C0254D">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38.400,00</w:t>
            </w:r>
          </w:p>
        </w:tc>
        <w:tc>
          <w:tcPr>
            <w:tcW w:w="1278" w:type="dxa"/>
            <w:tcBorders>
              <w:top w:val="single" w:sz="4" w:space="0" w:color="000000"/>
              <w:left w:val="nil"/>
              <w:bottom w:val="single" w:sz="4" w:space="0" w:color="000000"/>
              <w:right w:val="single" w:sz="4" w:space="0" w:color="000000"/>
            </w:tcBorders>
            <w:shd w:val="clear" w:color="000000" w:fill="FFFFFF"/>
            <w:vAlign w:val="bottom"/>
          </w:tcPr>
          <w:p w14:paraId="465BDD2E" w14:textId="337E8152" w:rsidR="00C0254D" w:rsidRPr="00161BDB" w:rsidRDefault="00C0254D" w:rsidP="00C0254D">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21.802,25</w:t>
            </w:r>
          </w:p>
        </w:tc>
        <w:tc>
          <w:tcPr>
            <w:tcW w:w="993" w:type="dxa"/>
            <w:tcBorders>
              <w:top w:val="single" w:sz="4" w:space="0" w:color="000000"/>
              <w:left w:val="nil"/>
              <w:bottom w:val="single" w:sz="4" w:space="0" w:color="000000"/>
              <w:right w:val="single" w:sz="4" w:space="0" w:color="000000"/>
            </w:tcBorders>
            <w:shd w:val="clear" w:color="000000" w:fill="FFFFFF"/>
            <w:noWrap/>
            <w:vAlign w:val="bottom"/>
          </w:tcPr>
          <w:p w14:paraId="4D40FD0F" w14:textId="41848C99" w:rsidR="00C0254D" w:rsidRPr="00161BDB" w:rsidRDefault="00C0254D" w:rsidP="00C0254D">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116,40</w:t>
            </w:r>
          </w:p>
        </w:tc>
        <w:tc>
          <w:tcPr>
            <w:tcW w:w="993" w:type="dxa"/>
            <w:tcBorders>
              <w:top w:val="single" w:sz="4" w:space="0" w:color="000000"/>
              <w:left w:val="nil"/>
              <w:bottom w:val="single" w:sz="4" w:space="0" w:color="000000"/>
              <w:right w:val="single" w:sz="4" w:space="0" w:color="000000"/>
            </w:tcBorders>
            <w:shd w:val="clear" w:color="000000" w:fill="FFFFFF"/>
            <w:noWrap/>
            <w:vAlign w:val="bottom"/>
          </w:tcPr>
          <w:p w14:paraId="51391000" w14:textId="09337F78" w:rsidR="00C0254D" w:rsidRPr="00161BDB" w:rsidRDefault="00C0254D" w:rsidP="00C0254D">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56,78</w:t>
            </w:r>
          </w:p>
        </w:tc>
      </w:tr>
      <w:tr w:rsidR="00C0254D" w:rsidRPr="00161BDB" w14:paraId="2069DE04" w14:textId="77777777" w:rsidTr="00DC115A">
        <w:trPr>
          <w:trHeight w:val="346"/>
        </w:trPr>
        <w:tc>
          <w:tcPr>
            <w:tcW w:w="3600" w:type="dxa"/>
            <w:shd w:val="clear" w:color="000000" w:fill="FFFFFF"/>
            <w:hideMark/>
          </w:tcPr>
          <w:p w14:paraId="2DD3ACF8" w14:textId="77777777" w:rsidR="00C0254D" w:rsidRPr="00161BDB" w:rsidRDefault="00C0254D" w:rsidP="00C0254D">
            <w:pPr>
              <w:spacing w:after="0" w:line="240" w:lineRule="auto"/>
              <w:rPr>
                <w:rFonts w:eastAsia="Times New Roman" w:cstheme="minorHAnsi"/>
                <w:bCs/>
                <w:sz w:val="16"/>
                <w:szCs w:val="16"/>
                <w:lang w:eastAsia="hr-HR"/>
              </w:rPr>
            </w:pPr>
            <w:r w:rsidRPr="00161BDB">
              <w:rPr>
                <w:rFonts w:eastAsia="Times New Roman" w:cstheme="minorHAnsi"/>
                <w:bCs/>
                <w:sz w:val="16"/>
                <w:szCs w:val="16"/>
                <w:lang w:eastAsia="hr-HR"/>
              </w:rPr>
              <w:t xml:space="preserve">A100037A </w:t>
            </w:r>
            <w:proofErr w:type="spellStart"/>
            <w:r w:rsidRPr="00161BDB">
              <w:rPr>
                <w:rFonts w:eastAsia="Times New Roman" w:cstheme="minorHAnsi"/>
                <w:bCs/>
                <w:sz w:val="16"/>
                <w:szCs w:val="16"/>
                <w:lang w:eastAsia="hr-HR"/>
              </w:rPr>
              <w:t>Odgojnoobrazovno</w:t>
            </w:r>
            <w:proofErr w:type="spellEnd"/>
            <w:r w:rsidRPr="00161BDB">
              <w:rPr>
                <w:rFonts w:eastAsia="Times New Roman" w:cstheme="minorHAnsi"/>
                <w:bCs/>
                <w:sz w:val="16"/>
                <w:szCs w:val="16"/>
                <w:lang w:eastAsia="hr-HR"/>
              </w:rPr>
              <w:t>, administrativno i tehničko osoblje - POSEBNI DIO</w:t>
            </w:r>
          </w:p>
        </w:tc>
        <w:tc>
          <w:tcPr>
            <w:tcW w:w="1190" w:type="dxa"/>
            <w:tcBorders>
              <w:top w:val="single" w:sz="4" w:space="0" w:color="000000"/>
              <w:left w:val="nil"/>
              <w:bottom w:val="single" w:sz="4" w:space="0" w:color="000000"/>
              <w:right w:val="single" w:sz="4" w:space="0" w:color="000000"/>
            </w:tcBorders>
            <w:shd w:val="clear" w:color="000000" w:fill="FFFFFF"/>
            <w:vAlign w:val="bottom"/>
          </w:tcPr>
          <w:p w14:paraId="2C9F6C27" w14:textId="0F27C75C" w:rsidR="00C0254D" w:rsidRPr="00161BDB" w:rsidRDefault="00C0254D" w:rsidP="00C0254D">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43.404,65</w:t>
            </w:r>
          </w:p>
        </w:tc>
        <w:tc>
          <w:tcPr>
            <w:tcW w:w="1343" w:type="dxa"/>
            <w:tcBorders>
              <w:top w:val="single" w:sz="4" w:space="0" w:color="000000"/>
              <w:left w:val="nil"/>
              <w:bottom w:val="single" w:sz="4" w:space="0" w:color="000000"/>
              <w:right w:val="single" w:sz="4" w:space="0" w:color="000000"/>
            </w:tcBorders>
            <w:shd w:val="clear" w:color="000000" w:fill="FFFFFF"/>
            <w:vAlign w:val="bottom"/>
          </w:tcPr>
          <w:p w14:paraId="7B04E7A3" w14:textId="1ED29A70" w:rsidR="00C0254D" w:rsidRPr="00161BDB" w:rsidRDefault="00C0254D" w:rsidP="00C0254D">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76.000,00</w:t>
            </w:r>
          </w:p>
        </w:tc>
        <w:tc>
          <w:tcPr>
            <w:tcW w:w="1186" w:type="dxa"/>
            <w:tcBorders>
              <w:top w:val="single" w:sz="4" w:space="0" w:color="000000"/>
              <w:left w:val="nil"/>
              <w:bottom w:val="single" w:sz="4" w:space="0" w:color="000000"/>
              <w:right w:val="single" w:sz="4" w:space="0" w:color="000000"/>
            </w:tcBorders>
            <w:shd w:val="clear" w:color="000000" w:fill="FFFFFF"/>
            <w:vAlign w:val="bottom"/>
          </w:tcPr>
          <w:p w14:paraId="06373F65" w14:textId="6B12C95B" w:rsidR="00C0254D" w:rsidRPr="00161BDB" w:rsidRDefault="00C0254D" w:rsidP="00C0254D">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75.000,00</w:t>
            </w:r>
          </w:p>
        </w:tc>
        <w:tc>
          <w:tcPr>
            <w:tcW w:w="1278" w:type="dxa"/>
            <w:tcBorders>
              <w:top w:val="single" w:sz="4" w:space="0" w:color="000000"/>
              <w:left w:val="nil"/>
              <w:bottom w:val="single" w:sz="4" w:space="0" w:color="000000"/>
              <w:right w:val="single" w:sz="4" w:space="0" w:color="000000"/>
            </w:tcBorders>
            <w:shd w:val="clear" w:color="000000" w:fill="FFFFFF"/>
            <w:vAlign w:val="bottom"/>
          </w:tcPr>
          <w:p w14:paraId="1087BDD1" w14:textId="4F546180" w:rsidR="00C0254D" w:rsidRPr="00161BDB" w:rsidRDefault="00C0254D" w:rsidP="00C0254D">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40.003,33</w:t>
            </w:r>
          </w:p>
        </w:tc>
        <w:tc>
          <w:tcPr>
            <w:tcW w:w="993" w:type="dxa"/>
            <w:tcBorders>
              <w:top w:val="single" w:sz="4" w:space="0" w:color="000000"/>
              <w:left w:val="nil"/>
              <w:bottom w:val="single" w:sz="4" w:space="0" w:color="000000"/>
              <w:right w:val="single" w:sz="4" w:space="0" w:color="000000"/>
            </w:tcBorders>
            <w:shd w:val="clear" w:color="000000" w:fill="FFFFFF"/>
            <w:noWrap/>
            <w:vAlign w:val="bottom"/>
          </w:tcPr>
          <w:p w14:paraId="4289B046" w14:textId="2AE98ADB" w:rsidR="00C0254D" w:rsidRPr="00161BDB" w:rsidRDefault="00C0254D" w:rsidP="00C0254D">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92,16</w:t>
            </w:r>
          </w:p>
        </w:tc>
        <w:tc>
          <w:tcPr>
            <w:tcW w:w="993" w:type="dxa"/>
            <w:tcBorders>
              <w:top w:val="single" w:sz="4" w:space="0" w:color="000000"/>
              <w:left w:val="nil"/>
              <w:bottom w:val="single" w:sz="4" w:space="0" w:color="000000"/>
              <w:right w:val="single" w:sz="4" w:space="0" w:color="000000"/>
            </w:tcBorders>
            <w:shd w:val="clear" w:color="000000" w:fill="FFFFFF"/>
            <w:noWrap/>
            <w:vAlign w:val="bottom"/>
          </w:tcPr>
          <w:p w14:paraId="373C53DC" w14:textId="533AE066" w:rsidR="00C0254D" w:rsidRPr="00161BDB" w:rsidRDefault="00C0254D" w:rsidP="00C0254D">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53,34</w:t>
            </w:r>
          </w:p>
        </w:tc>
      </w:tr>
      <w:tr w:rsidR="00C0254D" w:rsidRPr="00161BDB" w14:paraId="59D3494F" w14:textId="77777777" w:rsidTr="00585ECD">
        <w:trPr>
          <w:trHeight w:val="246"/>
        </w:trPr>
        <w:tc>
          <w:tcPr>
            <w:tcW w:w="3600" w:type="dxa"/>
            <w:shd w:val="clear" w:color="000000" w:fill="FFFFFF"/>
            <w:hideMark/>
          </w:tcPr>
          <w:p w14:paraId="1876F0AF" w14:textId="77777777" w:rsidR="00C0254D" w:rsidRPr="00161BDB" w:rsidRDefault="00C0254D" w:rsidP="00C0254D">
            <w:pPr>
              <w:spacing w:after="0" w:line="240" w:lineRule="auto"/>
              <w:rPr>
                <w:rFonts w:eastAsia="Times New Roman" w:cstheme="minorHAnsi"/>
                <w:bCs/>
                <w:sz w:val="16"/>
                <w:szCs w:val="16"/>
                <w:lang w:eastAsia="hr-HR"/>
              </w:rPr>
            </w:pPr>
            <w:r w:rsidRPr="00161BDB">
              <w:rPr>
                <w:rFonts w:eastAsia="Times New Roman" w:cstheme="minorHAnsi"/>
                <w:bCs/>
                <w:sz w:val="16"/>
                <w:szCs w:val="16"/>
                <w:lang w:eastAsia="hr-HR"/>
              </w:rPr>
              <w:t>A100038 Operativni plan TIO - SŠ</w:t>
            </w:r>
          </w:p>
        </w:tc>
        <w:tc>
          <w:tcPr>
            <w:tcW w:w="1190" w:type="dxa"/>
            <w:tcBorders>
              <w:top w:val="single" w:sz="4" w:space="0" w:color="000000"/>
              <w:left w:val="nil"/>
              <w:bottom w:val="single" w:sz="4" w:space="0" w:color="000000"/>
              <w:right w:val="single" w:sz="4" w:space="0" w:color="000000"/>
            </w:tcBorders>
            <w:shd w:val="clear" w:color="000000" w:fill="FFFFFF"/>
            <w:vAlign w:val="bottom"/>
          </w:tcPr>
          <w:p w14:paraId="25FC2A04" w14:textId="0FE34901" w:rsidR="00C0254D" w:rsidRPr="00161BDB" w:rsidRDefault="00C0254D" w:rsidP="00C0254D">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1.726,25</w:t>
            </w:r>
          </w:p>
        </w:tc>
        <w:tc>
          <w:tcPr>
            <w:tcW w:w="1343" w:type="dxa"/>
            <w:tcBorders>
              <w:top w:val="single" w:sz="4" w:space="0" w:color="000000"/>
              <w:left w:val="nil"/>
              <w:bottom w:val="single" w:sz="4" w:space="0" w:color="000000"/>
              <w:right w:val="single" w:sz="4" w:space="0" w:color="000000"/>
            </w:tcBorders>
            <w:shd w:val="clear" w:color="000000" w:fill="FFFFFF"/>
            <w:vAlign w:val="bottom"/>
          </w:tcPr>
          <w:p w14:paraId="55E49705" w14:textId="151F2781" w:rsidR="00C0254D" w:rsidRPr="00161BDB" w:rsidRDefault="00C0254D" w:rsidP="00C0254D">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5.000,00</w:t>
            </w:r>
          </w:p>
        </w:tc>
        <w:tc>
          <w:tcPr>
            <w:tcW w:w="1186" w:type="dxa"/>
            <w:tcBorders>
              <w:top w:val="single" w:sz="4" w:space="0" w:color="000000"/>
              <w:left w:val="nil"/>
              <w:bottom w:val="single" w:sz="4" w:space="0" w:color="000000"/>
              <w:right w:val="single" w:sz="4" w:space="0" w:color="000000"/>
            </w:tcBorders>
            <w:shd w:val="clear" w:color="000000" w:fill="FFFFFF"/>
            <w:vAlign w:val="bottom"/>
          </w:tcPr>
          <w:p w14:paraId="3D82842B" w14:textId="65D41AC6" w:rsidR="00C0254D" w:rsidRPr="00161BDB" w:rsidRDefault="00C0254D" w:rsidP="00C0254D">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5.000,00</w:t>
            </w:r>
          </w:p>
        </w:tc>
        <w:tc>
          <w:tcPr>
            <w:tcW w:w="1278" w:type="dxa"/>
            <w:tcBorders>
              <w:top w:val="single" w:sz="4" w:space="0" w:color="000000"/>
              <w:left w:val="nil"/>
              <w:bottom w:val="single" w:sz="4" w:space="0" w:color="000000"/>
              <w:right w:val="single" w:sz="4" w:space="0" w:color="000000"/>
            </w:tcBorders>
            <w:shd w:val="clear" w:color="000000" w:fill="FFFFFF"/>
            <w:vAlign w:val="bottom"/>
          </w:tcPr>
          <w:p w14:paraId="531527EF" w14:textId="3E70600F" w:rsidR="00C0254D" w:rsidRPr="00161BDB" w:rsidRDefault="00C0254D" w:rsidP="00C0254D">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0,00</w:t>
            </w:r>
          </w:p>
        </w:tc>
        <w:tc>
          <w:tcPr>
            <w:tcW w:w="993" w:type="dxa"/>
            <w:tcBorders>
              <w:top w:val="single" w:sz="4" w:space="0" w:color="000000"/>
              <w:left w:val="nil"/>
              <w:bottom w:val="single" w:sz="4" w:space="0" w:color="000000"/>
              <w:right w:val="single" w:sz="4" w:space="0" w:color="000000"/>
            </w:tcBorders>
            <w:shd w:val="clear" w:color="000000" w:fill="FFFFFF"/>
            <w:noWrap/>
            <w:vAlign w:val="bottom"/>
          </w:tcPr>
          <w:p w14:paraId="6DA9CC25" w14:textId="4C2B891F" w:rsidR="00C0254D" w:rsidRPr="00161BDB" w:rsidRDefault="00C0254D" w:rsidP="00C0254D">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 </w:t>
            </w:r>
          </w:p>
        </w:tc>
        <w:tc>
          <w:tcPr>
            <w:tcW w:w="993" w:type="dxa"/>
            <w:tcBorders>
              <w:top w:val="single" w:sz="4" w:space="0" w:color="000000"/>
              <w:left w:val="nil"/>
              <w:bottom w:val="single" w:sz="4" w:space="0" w:color="000000"/>
              <w:right w:val="single" w:sz="4" w:space="0" w:color="000000"/>
            </w:tcBorders>
            <w:shd w:val="clear" w:color="000000" w:fill="FFFFFF"/>
            <w:noWrap/>
            <w:vAlign w:val="bottom"/>
          </w:tcPr>
          <w:p w14:paraId="26099CDB" w14:textId="32B06A15" w:rsidR="00C0254D" w:rsidRPr="00161BDB" w:rsidRDefault="00C0254D" w:rsidP="00C0254D">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 </w:t>
            </w:r>
          </w:p>
        </w:tc>
      </w:tr>
    </w:tbl>
    <w:bookmarkEnd w:id="3"/>
    <w:p w14:paraId="19B04E0B" w14:textId="77777777" w:rsidR="00662460" w:rsidRPr="00161BDB" w:rsidRDefault="00662460" w:rsidP="004145CD">
      <w:pPr>
        <w:spacing w:after="0" w:line="240" w:lineRule="auto"/>
        <w:rPr>
          <w:rFonts w:cstheme="minorHAnsi"/>
          <w:b/>
        </w:rPr>
      </w:pPr>
      <w:r w:rsidRPr="00161BDB">
        <w:rPr>
          <w:rFonts w:cstheme="minorHAnsi"/>
          <w:b/>
        </w:rPr>
        <w:t xml:space="preserve">POKAZATELJI USPJEŠNOSTI PROGRAMA: </w:t>
      </w:r>
      <w:r w:rsidRPr="00161BDB">
        <w:rPr>
          <w:rFonts w:cstheme="minorHAnsi"/>
          <w:i/>
        </w:rPr>
        <w:t xml:space="preserve">(pokazatelji uspješnosti predstavljaju podlogu za mjerenje učinkovitosti provedbe </w:t>
      </w:r>
      <w:r w:rsidRPr="00161BDB">
        <w:rPr>
          <w:rFonts w:cstheme="minorHAnsi"/>
          <w:b/>
          <w:bCs/>
          <w:i/>
        </w:rPr>
        <w:t>programa</w:t>
      </w:r>
      <w:r w:rsidRPr="00161BDB">
        <w:rPr>
          <w:rFonts w:cstheme="minorHAnsi"/>
          <w:i/>
        </w:rPr>
        <w:t xml:space="preserve"> i trebaju biti: specifični, mjerljivi, dostupni, relevantni u odnosu na definirani cilj i vremenski određeni)</w:t>
      </w:r>
    </w:p>
    <w:p w14:paraId="1BAEB685" w14:textId="77777777" w:rsidR="00662460" w:rsidRPr="00161BDB" w:rsidRDefault="00662460" w:rsidP="004145CD">
      <w:pPr>
        <w:spacing w:after="0" w:line="240" w:lineRule="auto"/>
        <w:rPr>
          <w:rFonts w:cstheme="minorHAnsi"/>
          <w:b/>
        </w:rPr>
      </w:pPr>
    </w:p>
    <w:tbl>
      <w:tblPr>
        <w:tblStyle w:val="Reetkatablice"/>
        <w:tblW w:w="10107" w:type="dxa"/>
        <w:tblLayout w:type="fixed"/>
        <w:tblLook w:val="04A0" w:firstRow="1" w:lastRow="0" w:firstColumn="1" w:lastColumn="0" w:noHBand="0" w:noVBand="1"/>
      </w:tblPr>
      <w:tblGrid>
        <w:gridCol w:w="1951"/>
        <w:gridCol w:w="2977"/>
        <w:gridCol w:w="1276"/>
        <w:gridCol w:w="1275"/>
        <w:gridCol w:w="1560"/>
        <w:gridCol w:w="1068"/>
      </w:tblGrid>
      <w:tr w:rsidR="00035F64" w:rsidRPr="00161BDB" w14:paraId="34AC681B" w14:textId="77777777" w:rsidTr="00FA6995">
        <w:trPr>
          <w:trHeight w:val="366"/>
        </w:trPr>
        <w:tc>
          <w:tcPr>
            <w:tcW w:w="1951" w:type="dxa"/>
            <w:vAlign w:val="center"/>
          </w:tcPr>
          <w:p w14:paraId="189CBA7A" w14:textId="77777777" w:rsidR="00035F64" w:rsidRPr="00161BDB" w:rsidRDefault="00035F64" w:rsidP="004145CD">
            <w:pPr>
              <w:jc w:val="center"/>
              <w:rPr>
                <w:rFonts w:cstheme="minorHAnsi"/>
                <w:b/>
                <w:sz w:val="16"/>
                <w:szCs w:val="16"/>
              </w:rPr>
            </w:pPr>
            <w:r w:rsidRPr="00161BDB">
              <w:rPr>
                <w:rFonts w:cstheme="minorHAnsi"/>
                <w:b/>
                <w:sz w:val="16"/>
                <w:szCs w:val="16"/>
              </w:rPr>
              <w:t>Pokazatelj uspješnosti</w:t>
            </w:r>
          </w:p>
        </w:tc>
        <w:tc>
          <w:tcPr>
            <w:tcW w:w="2977" w:type="dxa"/>
            <w:vAlign w:val="center"/>
          </w:tcPr>
          <w:p w14:paraId="4FAA8999" w14:textId="77777777" w:rsidR="00035F64" w:rsidRPr="00161BDB" w:rsidRDefault="00035F64" w:rsidP="004145CD">
            <w:pPr>
              <w:jc w:val="center"/>
              <w:rPr>
                <w:rFonts w:cstheme="minorHAnsi"/>
                <w:b/>
                <w:sz w:val="16"/>
                <w:szCs w:val="16"/>
              </w:rPr>
            </w:pPr>
            <w:r w:rsidRPr="00161BDB">
              <w:rPr>
                <w:rFonts w:cstheme="minorHAnsi"/>
                <w:b/>
                <w:sz w:val="16"/>
                <w:szCs w:val="16"/>
              </w:rPr>
              <w:t>Definicija</w:t>
            </w:r>
          </w:p>
        </w:tc>
        <w:tc>
          <w:tcPr>
            <w:tcW w:w="1276" w:type="dxa"/>
            <w:vAlign w:val="center"/>
          </w:tcPr>
          <w:p w14:paraId="5C6DA406" w14:textId="77777777" w:rsidR="00035F64" w:rsidRPr="00161BDB" w:rsidRDefault="00035F64" w:rsidP="004145CD">
            <w:pPr>
              <w:jc w:val="center"/>
              <w:rPr>
                <w:rFonts w:cstheme="minorHAnsi"/>
                <w:b/>
                <w:sz w:val="16"/>
                <w:szCs w:val="16"/>
              </w:rPr>
            </w:pPr>
            <w:r w:rsidRPr="00161BDB">
              <w:rPr>
                <w:rFonts w:cstheme="minorHAnsi"/>
                <w:b/>
                <w:sz w:val="16"/>
                <w:szCs w:val="16"/>
              </w:rPr>
              <w:t>Jedinica</w:t>
            </w:r>
          </w:p>
        </w:tc>
        <w:tc>
          <w:tcPr>
            <w:tcW w:w="1275" w:type="dxa"/>
            <w:tcBorders>
              <w:right w:val="single" w:sz="4" w:space="0" w:color="auto"/>
            </w:tcBorders>
            <w:vAlign w:val="center"/>
          </w:tcPr>
          <w:p w14:paraId="753A542A" w14:textId="77777777" w:rsidR="00035F64" w:rsidRPr="00161BDB" w:rsidRDefault="00035F64" w:rsidP="004145CD">
            <w:pPr>
              <w:jc w:val="center"/>
              <w:rPr>
                <w:rFonts w:cstheme="minorHAnsi"/>
                <w:b/>
                <w:sz w:val="16"/>
                <w:szCs w:val="16"/>
              </w:rPr>
            </w:pPr>
            <w:r w:rsidRPr="00161BDB">
              <w:rPr>
                <w:rFonts w:cstheme="minorHAnsi"/>
                <w:b/>
                <w:sz w:val="16"/>
                <w:szCs w:val="16"/>
              </w:rPr>
              <w:t>Polazna vrijednost</w:t>
            </w:r>
          </w:p>
        </w:tc>
        <w:tc>
          <w:tcPr>
            <w:tcW w:w="1560" w:type="dxa"/>
            <w:tcBorders>
              <w:right w:val="single" w:sz="4" w:space="0" w:color="auto"/>
            </w:tcBorders>
          </w:tcPr>
          <w:p w14:paraId="59BBD53A" w14:textId="4424D1A1" w:rsidR="00035F64" w:rsidRPr="00161BDB" w:rsidRDefault="00035F64" w:rsidP="004145CD">
            <w:pPr>
              <w:jc w:val="center"/>
              <w:rPr>
                <w:rFonts w:cstheme="minorHAnsi"/>
                <w:b/>
                <w:sz w:val="16"/>
                <w:szCs w:val="16"/>
              </w:rPr>
            </w:pPr>
            <w:r w:rsidRPr="00161BDB">
              <w:rPr>
                <w:rFonts w:cstheme="minorHAnsi"/>
                <w:b/>
                <w:sz w:val="16"/>
                <w:szCs w:val="16"/>
              </w:rPr>
              <w:t>Ciljana vrijednost 202</w:t>
            </w:r>
            <w:r w:rsidR="00C6583D" w:rsidRPr="00161BDB">
              <w:rPr>
                <w:rFonts w:cstheme="minorHAnsi"/>
                <w:b/>
                <w:sz w:val="16"/>
                <w:szCs w:val="16"/>
              </w:rPr>
              <w:t>6</w:t>
            </w:r>
            <w:r w:rsidRPr="00161BDB">
              <w:rPr>
                <w:rFonts w:cstheme="minorHAnsi"/>
                <w:b/>
                <w:sz w:val="16"/>
                <w:szCs w:val="16"/>
              </w:rPr>
              <w:t>.</w:t>
            </w:r>
          </w:p>
        </w:tc>
        <w:tc>
          <w:tcPr>
            <w:tcW w:w="1068" w:type="dxa"/>
            <w:tcBorders>
              <w:top w:val="single" w:sz="4" w:space="0" w:color="auto"/>
              <w:left w:val="single" w:sz="4" w:space="0" w:color="auto"/>
              <w:bottom w:val="single" w:sz="4" w:space="0" w:color="auto"/>
              <w:right w:val="single" w:sz="4" w:space="0" w:color="auto"/>
            </w:tcBorders>
            <w:vAlign w:val="center"/>
          </w:tcPr>
          <w:p w14:paraId="15F00995" w14:textId="10864DF6" w:rsidR="00035F64" w:rsidRPr="00161BDB" w:rsidRDefault="00035F64" w:rsidP="004145CD">
            <w:pPr>
              <w:jc w:val="center"/>
              <w:rPr>
                <w:rFonts w:cstheme="minorHAnsi"/>
                <w:b/>
                <w:sz w:val="16"/>
                <w:szCs w:val="16"/>
              </w:rPr>
            </w:pPr>
            <w:r w:rsidRPr="00161BDB">
              <w:rPr>
                <w:rFonts w:cstheme="minorHAnsi"/>
                <w:b/>
                <w:sz w:val="16"/>
                <w:szCs w:val="16"/>
              </w:rPr>
              <w:t>Izvršenje 202</w:t>
            </w:r>
            <w:r w:rsidR="00C6583D" w:rsidRPr="00161BDB">
              <w:rPr>
                <w:rFonts w:cstheme="minorHAnsi"/>
                <w:b/>
                <w:sz w:val="16"/>
                <w:szCs w:val="16"/>
              </w:rPr>
              <w:t>6</w:t>
            </w:r>
            <w:r w:rsidRPr="00161BDB">
              <w:rPr>
                <w:rFonts w:cstheme="minorHAnsi"/>
                <w:b/>
                <w:sz w:val="16"/>
                <w:szCs w:val="16"/>
              </w:rPr>
              <w:t>.</w:t>
            </w:r>
          </w:p>
        </w:tc>
      </w:tr>
      <w:tr w:rsidR="003230EC" w:rsidRPr="00161BDB" w14:paraId="13AF31E7" w14:textId="77777777" w:rsidTr="00FA6995">
        <w:trPr>
          <w:trHeight w:val="119"/>
        </w:trPr>
        <w:tc>
          <w:tcPr>
            <w:tcW w:w="1951" w:type="dxa"/>
          </w:tcPr>
          <w:p w14:paraId="55229884" w14:textId="77777777" w:rsidR="003230EC" w:rsidRPr="00161BDB" w:rsidRDefault="003230EC" w:rsidP="00356948">
            <w:pPr>
              <w:rPr>
                <w:rFonts w:cstheme="minorHAnsi"/>
                <w:sz w:val="16"/>
                <w:szCs w:val="16"/>
              </w:rPr>
            </w:pPr>
            <w:r w:rsidRPr="00161BDB">
              <w:rPr>
                <w:rFonts w:cstheme="minorHAnsi"/>
                <w:sz w:val="16"/>
                <w:szCs w:val="16"/>
              </w:rPr>
              <w:t>Usklađenost s Državnim pedagoškim standardom u pogledu broja učenika u razrednom odjelu</w:t>
            </w:r>
          </w:p>
        </w:tc>
        <w:tc>
          <w:tcPr>
            <w:tcW w:w="2977" w:type="dxa"/>
          </w:tcPr>
          <w:p w14:paraId="2B41EF73" w14:textId="77777777" w:rsidR="003230EC" w:rsidRPr="00161BDB" w:rsidRDefault="003230EC" w:rsidP="00356948">
            <w:pPr>
              <w:rPr>
                <w:rFonts w:cstheme="minorHAnsi"/>
                <w:sz w:val="16"/>
                <w:szCs w:val="16"/>
              </w:rPr>
            </w:pPr>
            <w:r w:rsidRPr="00161BDB">
              <w:rPr>
                <w:rFonts w:cstheme="minorHAnsi"/>
                <w:sz w:val="16"/>
                <w:szCs w:val="16"/>
              </w:rPr>
              <w:t>Prosječan broj učenika u razrednom odjelu treba biti usklađen u Državnim pedagoškim standardom kako bi se osigurala minimalna kvaliteta provođenja srednjoškolskog sustava odgoja i obrazovanja</w:t>
            </w:r>
          </w:p>
        </w:tc>
        <w:tc>
          <w:tcPr>
            <w:tcW w:w="1276" w:type="dxa"/>
          </w:tcPr>
          <w:p w14:paraId="1B8BCD0C" w14:textId="77777777" w:rsidR="003230EC" w:rsidRPr="00161BDB" w:rsidRDefault="003230EC" w:rsidP="00356948">
            <w:pPr>
              <w:jc w:val="center"/>
              <w:rPr>
                <w:rFonts w:cstheme="minorHAnsi"/>
                <w:b/>
                <w:sz w:val="16"/>
                <w:szCs w:val="16"/>
              </w:rPr>
            </w:pPr>
            <w:r w:rsidRPr="00161BDB">
              <w:rPr>
                <w:rFonts w:cstheme="minorHAnsi"/>
                <w:b/>
                <w:sz w:val="16"/>
                <w:szCs w:val="16"/>
              </w:rPr>
              <w:t>Prosječan broj učenika u razrednom odjelu</w:t>
            </w:r>
          </w:p>
        </w:tc>
        <w:tc>
          <w:tcPr>
            <w:tcW w:w="1275" w:type="dxa"/>
            <w:tcBorders>
              <w:right w:val="single" w:sz="4" w:space="0" w:color="auto"/>
            </w:tcBorders>
          </w:tcPr>
          <w:p w14:paraId="5D45F6A9" w14:textId="77777777" w:rsidR="003230EC" w:rsidRPr="00161BDB" w:rsidRDefault="00FD6E69" w:rsidP="00356948">
            <w:pPr>
              <w:jc w:val="right"/>
              <w:rPr>
                <w:rFonts w:cstheme="minorHAnsi"/>
                <w:sz w:val="16"/>
                <w:szCs w:val="16"/>
              </w:rPr>
            </w:pPr>
            <w:r w:rsidRPr="00161BDB">
              <w:rPr>
                <w:rFonts w:cstheme="minorHAnsi"/>
                <w:sz w:val="16"/>
                <w:szCs w:val="16"/>
              </w:rPr>
              <w:t>16</w:t>
            </w:r>
          </w:p>
        </w:tc>
        <w:tc>
          <w:tcPr>
            <w:tcW w:w="1560" w:type="dxa"/>
            <w:tcBorders>
              <w:right w:val="single" w:sz="4" w:space="0" w:color="auto"/>
            </w:tcBorders>
          </w:tcPr>
          <w:p w14:paraId="60149F2A" w14:textId="77777777" w:rsidR="003230EC" w:rsidRPr="00161BDB" w:rsidRDefault="00FD6E69" w:rsidP="00356948">
            <w:pPr>
              <w:jc w:val="right"/>
              <w:rPr>
                <w:rFonts w:cstheme="minorHAnsi"/>
                <w:sz w:val="16"/>
                <w:szCs w:val="16"/>
              </w:rPr>
            </w:pPr>
            <w:r w:rsidRPr="00161BDB">
              <w:rPr>
                <w:rFonts w:cstheme="minorHAnsi"/>
                <w:sz w:val="16"/>
                <w:szCs w:val="16"/>
              </w:rPr>
              <w:t>16</w:t>
            </w:r>
          </w:p>
        </w:tc>
        <w:tc>
          <w:tcPr>
            <w:tcW w:w="1068" w:type="dxa"/>
            <w:tcBorders>
              <w:top w:val="single" w:sz="4" w:space="0" w:color="auto"/>
              <w:left w:val="single" w:sz="4" w:space="0" w:color="auto"/>
              <w:bottom w:val="single" w:sz="4" w:space="0" w:color="auto"/>
              <w:right w:val="single" w:sz="4" w:space="0" w:color="auto"/>
            </w:tcBorders>
          </w:tcPr>
          <w:p w14:paraId="122AEC12" w14:textId="2F9EE4B0" w:rsidR="003230EC" w:rsidRPr="00161BDB" w:rsidRDefault="00CF3CD1" w:rsidP="00356948">
            <w:pPr>
              <w:jc w:val="right"/>
              <w:rPr>
                <w:rFonts w:cstheme="minorHAnsi"/>
                <w:sz w:val="16"/>
                <w:szCs w:val="16"/>
              </w:rPr>
            </w:pPr>
            <w:r w:rsidRPr="00161BDB">
              <w:rPr>
                <w:rFonts w:cstheme="minorHAnsi"/>
                <w:sz w:val="16"/>
                <w:szCs w:val="16"/>
              </w:rPr>
              <w:t>17</w:t>
            </w:r>
          </w:p>
        </w:tc>
      </w:tr>
      <w:tr w:rsidR="003230EC" w:rsidRPr="00161BDB" w14:paraId="400ED153" w14:textId="77777777" w:rsidTr="00FA6995">
        <w:trPr>
          <w:trHeight w:val="119"/>
        </w:trPr>
        <w:tc>
          <w:tcPr>
            <w:tcW w:w="1951" w:type="dxa"/>
          </w:tcPr>
          <w:p w14:paraId="431A29B5" w14:textId="77777777" w:rsidR="003230EC" w:rsidRPr="00161BDB" w:rsidRDefault="003230EC" w:rsidP="00356948">
            <w:pPr>
              <w:rPr>
                <w:rFonts w:cstheme="minorHAnsi"/>
                <w:sz w:val="16"/>
                <w:szCs w:val="16"/>
              </w:rPr>
            </w:pPr>
            <w:r w:rsidRPr="00161BDB">
              <w:rPr>
                <w:rFonts w:cstheme="minorHAnsi"/>
                <w:sz w:val="16"/>
                <w:szCs w:val="16"/>
              </w:rPr>
              <w:t>Usklađenost s Državnim pedagoškim standardom u pogledu broja učenika u školi</w:t>
            </w:r>
          </w:p>
        </w:tc>
        <w:tc>
          <w:tcPr>
            <w:tcW w:w="2977" w:type="dxa"/>
          </w:tcPr>
          <w:p w14:paraId="5DBEE6D5" w14:textId="77777777" w:rsidR="003230EC" w:rsidRPr="00161BDB" w:rsidRDefault="003230EC" w:rsidP="00356948">
            <w:pPr>
              <w:rPr>
                <w:rFonts w:cstheme="minorHAnsi"/>
                <w:sz w:val="16"/>
                <w:szCs w:val="16"/>
              </w:rPr>
            </w:pPr>
            <w:r w:rsidRPr="00161BDB">
              <w:rPr>
                <w:rFonts w:cstheme="minorHAnsi"/>
                <w:color w:val="000000"/>
                <w:sz w:val="16"/>
                <w:szCs w:val="16"/>
                <w:shd w:val="clear" w:color="auto" w:fill="FFFFFF"/>
              </w:rPr>
              <w:t>Srednja škola optimalne veličine ima 16 do 20 razrednih odjela, odnosno 400 do 500 učenika, a broj razrednih odjela ne smije biti veći od 32, odnosno do 800 učenika u školi.</w:t>
            </w:r>
          </w:p>
        </w:tc>
        <w:tc>
          <w:tcPr>
            <w:tcW w:w="1276" w:type="dxa"/>
          </w:tcPr>
          <w:p w14:paraId="7FAA70A9" w14:textId="77777777" w:rsidR="003230EC" w:rsidRPr="00161BDB" w:rsidRDefault="003230EC" w:rsidP="00356948">
            <w:pPr>
              <w:jc w:val="center"/>
              <w:rPr>
                <w:rFonts w:cstheme="minorHAnsi"/>
                <w:b/>
                <w:sz w:val="16"/>
                <w:szCs w:val="16"/>
              </w:rPr>
            </w:pPr>
            <w:r w:rsidRPr="00161BDB">
              <w:rPr>
                <w:rFonts w:cstheme="minorHAnsi"/>
                <w:b/>
                <w:sz w:val="16"/>
                <w:szCs w:val="16"/>
              </w:rPr>
              <w:t>Broj učenika u školi</w:t>
            </w:r>
          </w:p>
        </w:tc>
        <w:tc>
          <w:tcPr>
            <w:tcW w:w="1275" w:type="dxa"/>
            <w:tcBorders>
              <w:right w:val="single" w:sz="4" w:space="0" w:color="auto"/>
            </w:tcBorders>
          </w:tcPr>
          <w:p w14:paraId="48B10A31" w14:textId="317B46EA" w:rsidR="003230EC" w:rsidRPr="00161BDB" w:rsidRDefault="002A057B" w:rsidP="00356948">
            <w:pPr>
              <w:jc w:val="right"/>
              <w:rPr>
                <w:rFonts w:cstheme="minorHAnsi"/>
                <w:sz w:val="16"/>
                <w:szCs w:val="16"/>
              </w:rPr>
            </w:pPr>
            <w:r w:rsidRPr="00161BDB">
              <w:rPr>
                <w:rFonts w:cstheme="minorHAnsi"/>
                <w:sz w:val="16"/>
                <w:szCs w:val="16"/>
              </w:rPr>
              <w:t>365</w:t>
            </w:r>
          </w:p>
        </w:tc>
        <w:tc>
          <w:tcPr>
            <w:tcW w:w="1560" w:type="dxa"/>
            <w:tcBorders>
              <w:right w:val="single" w:sz="4" w:space="0" w:color="auto"/>
            </w:tcBorders>
          </w:tcPr>
          <w:p w14:paraId="4AE0CAF3" w14:textId="2B17990E" w:rsidR="003230EC" w:rsidRPr="00161BDB" w:rsidRDefault="00FD6E69" w:rsidP="00356948">
            <w:pPr>
              <w:jc w:val="right"/>
              <w:rPr>
                <w:rFonts w:cstheme="minorHAnsi"/>
                <w:sz w:val="16"/>
                <w:szCs w:val="16"/>
              </w:rPr>
            </w:pPr>
            <w:r w:rsidRPr="00161BDB">
              <w:rPr>
                <w:rFonts w:cstheme="minorHAnsi"/>
                <w:sz w:val="16"/>
                <w:szCs w:val="16"/>
              </w:rPr>
              <w:t>39</w:t>
            </w:r>
            <w:r w:rsidR="002A057B" w:rsidRPr="00161BDB">
              <w:rPr>
                <w:rFonts w:cstheme="minorHAnsi"/>
                <w:sz w:val="16"/>
                <w:szCs w:val="16"/>
              </w:rPr>
              <w:t>5</w:t>
            </w:r>
          </w:p>
        </w:tc>
        <w:tc>
          <w:tcPr>
            <w:tcW w:w="1068" w:type="dxa"/>
            <w:tcBorders>
              <w:top w:val="single" w:sz="4" w:space="0" w:color="auto"/>
              <w:left w:val="single" w:sz="4" w:space="0" w:color="auto"/>
              <w:bottom w:val="single" w:sz="4" w:space="0" w:color="auto"/>
              <w:right w:val="single" w:sz="4" w:space="0" w:color="auto"/>
            </w:tcBorders>
          </w:tcPr>
          <w:p w14:paraId="2CD69B41" w14:textId="0E76F518" w:rsidR="003230EC" w:rsidRPr="00161BDB" w:rsidRDefault="00DA3059" w:rsidP="00356948">
            <w:pPr>
              <w:jc w:val="right"/>
              <w:rPr>
                <w:rFonts w:cstheme="minorHAnsi"/>
                <w:sz w:val="16"/>
                <w:szCs w:val="16"/>
              </w:rPr>
            </w:pPr>
            <w:r w:rsidRPr="00161BDB">
              <w:rPr>
                <w:rFonts w:cstheme="minorHAnsi"/>
                <w:sz w:val="16"/>
                <w:szCs w:val="16"/>
              </w:rPr>
              <w:t>364</w:t>
            </w:r>
          </w:p>
        </w:tc>
      </w:tr>
      <w:tr w:rsidR="003230EC" w:rsidRPr="00161BDB" w14:paraId="4148CE7F" w14:textId="77777777" w:rsidTr="00FA6995">
        <w:trPr>
          <w:trHeight w:val="119"/>
        </w:trPr>
        <w:tc>
          <w:tcPr>
            <w:tcW w:w="1951" w:type="dxa"/>
          </w:tcPr>
          <w:p w14:paraId="13812649" w14:textId="77777777" w:rsidR="003230EC" w:rsidRPr="00161BDB" w:rsidRDefault="003230EC" w:rsidP="00356948">
            <w:pPr>
              <w:rPr>
                <w:rFonts w:cstheme="minorHAnsi"/>
                <w:sz w:val="16"/>
                <w:szCs w:val="16"/>
              </w:rPr>
            </w:pPr>
            <w:r w:rsidRPr="00161BDB">
              <w:rPr>
                <w:rFonts w:cstheme="minorHAnsi"/>
                <w:sz w:val="16"/>
                <w:szCs w:val="16"/>
              </w:rPr>
              <w:t>Usklađenost s Državnim pedagoškim standardom u pogledu broja razrednih odjela</w:t>
            </w:r>
          </w:p>
        </w:tc>
        <w:tc>
          <w:tcPr>
            <w:tcW w:w="2977" w:type="dxa"/>
          </w:tcPr>
          <w:p w14:paraId="5CA67CC9" w14:textId="77777777" w:rsidR="003230EC" w:rsidRPr="00161BDB" w:rsidRDefault="003230EC" w:rsidP="00356948">
            <w:pPr>
              <w:rPr>
                <w:rFonts w:cstheme="minorHAnsi"/>
                <w:sz w:val="16"/>
                <w:szCs w:val="16"/>
              </w:rPr>
            </w:pPr>
            <w:r w:rsidRPr="00161BDB">
              <w:rPr>
                <w:rFonts w:cstheme="minorHAnsi"/>
                <w:color w:val="000000"/>
                <w:sz w:val="16"/>
                <w:szCs w:val="16"/>
                <w:shd w:val="clear" w:color="auto" w:fill="FFFFFF"/>
              </w:rPr>
              <w:t>Srednja škola optimalne veličine ima 16 do 20 razrednih odjela, odnosno 400 do 500 učenika, a broj razrednih odjela ne smije biti veći od 32, odnosno do 800 učenika u školi.</w:t>
            </w:r>
          </w:p>
        </w:tc>
        <w:tc>
          <w:tcPr>
            <w:tcW w:w="1276" w:type="dxa"/>
          </w:tcPr>
          <w:p w14:paraId="7A0E02AF" w14:textId="77777777" w:rsidR="003230EC" w:rsidRPr="00161BDB" w:rsidRDefault="003230EC" w:rsidP="00356948">
            <w:pPr>
              <w:jc w:val="center"/>
              <w:rPr>
                <w:rFonts w:cstheme="minorHAnsi"/>
                <w:b/>
                <w:sz w:val="16"/>
                <w:szCs w:val="16"/>
              </w:rPr>
            </w:pPr>
            <w:r w:rsidRPr="00161BDB">
              <w:rPr>
                <w:rFonts w:cstheme="minorHAnsi"/>
                <w:b/>
                <w:sz w:val="16"/>
                <w:szCs w:val="16"/>
              </w:rPr>
              <w:t>Broj razrednih odjela u školi</w:t>
            </w:r>
          </w:p>
        </w:tc>
        <w:tc>
          <w:tcPr>
            <w:tcW w:w="1275" w:type="dxa"/>
            <w:tcBorders>
              <w:right w:val="single" w:sz="4" w:space="0" w:color="auto"/>
            </w:tcBorders>
          </w:tcPr>
          <w:p w14:paraId="0689E159" w14:textId="1F635E76" w:rsidR="003230EC" w:rsidRPr="00161BDB" w:rsidRDefault="002A057B" w:rsidP="00356948">
            <w:pPr>
              <w:jc w:val="right"/>
              <w:rPr>
                <w:rFonts w:cstheme="minorHAnsi"/>
                <w:sz w:val="16"/>
                <w:szCs w:val="16"/>
              </w:rPr>
            </w:pPr>
            <w:r w:rsidRPr="00161BDB">
              <w:rPr>
                <w:rFonts w:cstheme="minorHAnsi"/>
                <w:sz w:val="16"/>
                <w:szCs w:val="16"/>
              </w:rPr>
              <w:t>23</w:t>
            </w:r>
          </w:p>
        </w:tc>
        <w:tc>
          <w:tcPr>
            <w:tcW w:w="1560" w:type="dxa"/>
            <w:tcBorders>
              <w:right w:val="single" w:sz="4" w:space="0" w:color="auto"/>
            </w:tcBorders>
          </w:tcPr>
          <w:p w14:paraId="7296CADA" w14:textId="0C493282" w:rsidR="003230EC" w:rsidRPr="00161BDB" w:rsidRDefault="002A057B" w:rsidP="00356948">
            <w:pPr>
              <w:jc w:val="right"/>
              <w:rPr>
                <w:rFonts w:cstheme="minorHAnsi"/>
                <w:sz w:val="16"/>
                <w:szCs w:val="16"/>
              </w:rPr>
            </w:pPr>
            <w:r w:rsidRPr="00161BDB">
              <w:rPr>
                <w:rFonts w:cstheme="minorHAnsi"/>
                <w:sz w:val="16"/>
                <w:szCs w:val="16"/>
              </w:rPr>
              <w:t>24</w:t>
            </w:r>
          </w:p>
        </w:tc>
        <w:tc>
          <w:tcPr>
            <w:tcW w:w="1068" w:type="dxa"/>
            <w:tcBorders>
              <w:top w:val="single" w:sz="4" w:space="0" w:color="auto"/>
              <w:left w:val="single" w:sz="4" w:space="0" w:color="auto"/>
              <w:bottom w:val="single" w:sz="4" w:space="0" w:color="auto"/>
              <w:right w:val="single" w:sz="4" w:space="0" w:color="auto"/>
            </w:tcBorders>
          </w:tcPr>
          <w:p w14:paraId="1DF0FDE4" w14:textId="35A89329" w:rsidR="003230EC" w:rsidRPr="00161BDB" w:rsidRDefault="00DA3059" w:rsidP="00356948">
            <w:pPr>
              <w:jc w:val="right"/>
              <w:rPr>
                <w:rFonts w:cstheme="minorHAnsi"/>
                <w:sz w:val="16"/>
                <w:szCs w:val="16"/>
              </w:rPr>
            </w:pPr>
            <w:r w:rsidRPr="00161BDB">
              <w:rPr>
                <w:rFonts w:cstheme="minorHAnsi"/>
                <w:sz w:val="16"/>
                <w:szCs w:val="16"/>
              </w:rPr>
              <w:t>23</w:t>
            </w:r>
          </w:p>
        </w:tc>
      </w:tr>
      <w:tr w:rsidR="003230EC" w:rsidRPr="00161BDB" w14:paraId="754A716B" w14:textId="77777777" w:rsidTr="00FA6995">
        <w:trPr>
          <w:trHeight w:val="119"/>
        </w:trPr>
        <w:tc>
          <w:tcPr>
            <w:tcW w:w="1951" w:type="dxa"/>
          </w:tcPr>
          <w:p w14:paraId="2126C098" w14:textId="77777777" w:rsidR="003230EC" w:rsidRPr="00161BDB" w:rsidRDefault="003230EC" w:rsidP="00356948">
            <w:pPr>
              <w:rPr>
                <w:rFonts w:cstheme="minorHAnsi"/>
                <w:sz w:val="16"/>
                <w:szCs w:val="16"/>
              </w:rPr>
            </w:pPr>
            <w:r w:rsidRPr="00161BDB">
              <w:rPr>
                <w:rFonts w:cstheme="minorHAnsi"/>
                <w:sz w:val="16"/>
                <w:szCs w:val="16"/>
              </w:rPr>
              <w:t>Poboljšanje materijalno-tehničkih uvjeta u školi u cilju poboljšanja završnog uspjeha učenika na kraju svake školske godine</w:t>
            </w:r>
          </w:p>
        </w:tc>
        <w:tc>
          <w:tcPr>
            <w:tcW w:w="2977" w:type="dxa"/>
          </w:tcPr>
          <w:p w14:paraId="66B7549E" w14:textId="77777777" w:rsidR="003230EC" w:rsidRPr="00161BDB" w:rsidRDefault="003230EC" w:rsidP="00356948">
            <w:pPr>
              <w:rPr>
                <w:rFonts w:cstheme="minorHAnsi"/>
                <w:sz w:val="16"/>
                <w:szCs w:val="16"/>
              </w:rPr>
            </w:pPr>
            <w:r w:rsidRPr="00161BDB">
              <w:rPr>
                <w:rFonts w:cstheme="minorHAnsi"/>
                <w:sz w:val="16"/>
                <w:szCs w:val="16"/>
              </w:rPr>
              <w:t>Što veći postotak pozitivno ocijenjenih učenika na kraju školske godine je pokazatelj kako su učenici uspješnije savladali program što se može dovesti direktno u vezu sa stručnim usavršavanjem nastavnog osoblja i ulaganjem u materijalno-tehničke uvjete za izvođenje nastave</w:t>
            </w:r>
          </w:p>
        </w:tc>
        <w:tc>
          <w:tcPr>
            <w:tcW w:w="1276" w:type="dxa"/>
          </w:tcPr>
          <w:p w14:paraId="22362397" w14:textId="77777777" w:rsidR="003230EC" w:rsidRPr="00161BDB" w:rsidRDefault="003230EC" w:rsidP="00356948">
            <w:pPr>
              <w:jc w:val="center"/>
              <w:rPr>
                <w:rFonts w:cstheme="minorHAnsi"/>
                <w:b/>
                <w:sz w:val="16"/>
                <w:szCs w:val="16"/>
              </w:rPr>
            </w:pPr>
            <w:r w:rsidRPr="00161BDB">
              <w:rPr>
                <w:rFonts w:cstheme="minorHAnsi"/>
                <w:b/>
                <w:sz w:val="16"/>
                <w:szCs w:val="16"/>
              </w:rPr>
              <w:t>Postotak pozitivno ocijenjenih učenika na kraju školske godine</w:t>
            </w:r>
          </w:p>
        </w:tc>
        <w:tc>
          <w:tcPr>
            <w:tcW w:w="1275" w:type="dxa"/>
            <w:tcBorders>
              <w:right w:val="single" w:sz="4" w:space="0" w:color="auto"/>
            </w:tcBorders>
          </w:tcPr>
          <w:p w14:paraId="12002ACE" w14:textId="6CA885DF" w:rsidR="003230EC" w:rsidRPr="00161BDB" w:rsidRDefault="002A057B" w:rsidP="00356948">
            <w:pPr>
              <w:jc w:val="right"/>
              <w:rPr>
                <w:rFonts w:cstheme="minorHAnsi"/>
                <w:sz w:val="16"/>
                <w:szCs w:val="16"/>
              </w:rPr>
            </w:pPr>
            <w:r w:rsidRPr="00161BDB">
              <w:rPr>
                <w:rFonts w:cstheme="minorHAnsi"/>
                <w:sz w:val="16"/>
                <w:szCs w:val="16"/>
              </w:rPr>
              <w:t>96</w:t>
            </w:r>
          </w:p>
        </w:tc>
        <w:tc>
          <w:tcPr>
            <w:tcW w:w="1560" w:type="dxa"/>
            <w:tcBorders>
              <w:right w:val="single" w:sz="4" w:space="0" w:color="auto"/>
            </w:tcBorders>
          </w:tcPr>
          <w:p w14:paraId="2B76D73C" w14:textId="54C10239" w:rsidR="003230EC" w:rsidRPr="00161BDB" w:rsidRDefault="002A057B" w:rsidP="00356948">
            <w:pPr>
              <w:jc w:val="right"/>
              <w:rPr>
                <w:rFonts w:cstheme="minorHAnsi"/>
                <w:sz w:val="16"/>
                <w:szCs w:val="16"/>
              </w:rPr>
            </w:pPr>
            <w:r w:rsidRPr="00161BDB">
              <w:rPr>
                <w:rFonts w:cstheme="minorHAnsi"/>
                <w:sz w:val="16"/>
                <w:szCs w:val="16"/>
              </w:rPr>
              <w:t>92</w:t>
            </w:r>
          </w:p>
        </w:tc>
        <w:tc>
          <w:tcPr>
            <w:tcW w:w="1068" w:type="dxa"/>
            <w:tcBorders>
              <w:top w:val="single" w:sz="4" w:space="0" w:color="auto"/>
              <w:left w:val="single" w:sz="4" w:space="0" w:color="auto"/>
              <w:bottom w:val="single" w:sz="4" w:space="0" w:color="auto"/>
              <w:right w:val="single" w:sz="4" w:space="0" w:color="auto"/>
            </w:tcBorders>
          </w:tcPr>
          <w:p w14:paraId="092BEDB2" w14:textId="77777777" w:rsidR="003230EC" w:rsidRPr="00161BDB" w:rsidRDefault="00A17480" w:rsidP="00356948">
            <w:pPr>
              <w:jc w:val="right"/>
              <w:rPr>
                <w:rFonts w:cstheme="minorHAnsi"/>
                <w:sz w:val="16"/>
                <w:szCs w:val="16"/>
              </w:rPr>
            </w:pPr>
            <w:r w:rsidRPr="00161BDB">
              <w:rPr>
                <w:rFonts w:cstheme="minorHAnsi"/>
                <w:sz w:val="16"/>
                <w:szCs w:val="16"/>
              </w:rPr>
              <w:t>Nije mjerljivo</w:t>
            </w:r>
          </w:p>
        </w:tc>
      </w:tr>
      <w:tr w:rsidR="003230EC" w:rsidRPr="00161BDB" w14:paraId="5F85E92F" w14:textId="77777777" w:rsidTr="00FA6995">
        <w:trPr>
          <w:trHeight w:val="119"/>
        </w:trPr>
        <w:tc>
          <w:tcPr>
            <w:tcW w:w="1951" w:type="dxa"/>
          </w:tcPr>
          <w:p w14:paraId="43EE1912" w14:textId="77777777" w:rsidR="003230EC" w:rsidRPr="00161BDB" w:rsidRDefault="003230EC" w:rsidP="00356948">
            <w:pPr>
              <w:rPr>
                <w:rFonts w:cstheme="minorHAnsi"/>
                <w:sz w:val="16"/>
                <w:szCs w:val="16"/>
              </w:rPr>
            </w:pPr>
            <w:r w:rsidRPr="00161BDB">
              <w:rPr>
                <w:rFonts w:cstheme="minorHAnsi"/>
                <w:sz w:val="16"/>
                <w:szCs w:val="16"/>
              </w:rPr>
              <w:t>Povećati broj poduzeća koja su ponudila pozicije za prakse</w:t>
            </w:r>
          </w:p>
        </w:tc>
        <w:tc>
          <w:tcPr>
            <w:tcW w:w="2977" w:type="dxa"/>
          </w:tcPr>
          <w:p w14:paraId="2044A37A" w14:textId="77777777" w:rsidR="003230EC" w:rsidRPr="00161BDB" w:rsidRDefault="003230EC" w:rsidP="00356948">
            <w:pPr>
              <w:rPr>
                <w:rFonts w:cstheme="minorHAnsi"/>
                <w:sz w:val="16"/>
                <w:szCs w:val="16"/>
              </w:rPr>
            </w:pPr>
            <w:r w:rsidRPr="00161BDB">
              <w:rPr>
                <w:rFonts w:cstheme="minorHAnsi"/>
                <w:sz w:val="16"/>
                <w:szCs w:val="16"/>
              </w:rPr>
              <w:t>Povećanjem broja poduzeća otvara se mogućnost promjene nastavnog plana i programa s uključenim praksama i omogućuje povećanje broja učenika koji se upisuju u pojedino zanimanje</w:t>
            </w:r>
          </w:p>
        </w:tc>
        <w:tc>
          <w:tcPr>
            <w:tcW w:w="1276" w:type="dxa"/>
          </w:tcPr>
          <w:p w14:paraId="0440544B" w14:textId="77777777" w:rsidR="003230EC" w:rsidRPr="00161BDB" w:rsidRDefault="003230EC" w:rsidP="00356948">
            <w:pPr>
              <w:jc w:val="center"/>
              <w:rPr>
                <w:rFonts w:cstheme="minorHAnsi"/>
                <w:b/>
                <w:sz w:val="16"/>
                <w:szCs w:val="16"/>
              </w:rPr>
            </w:pPr>
            <w:r w:rsidRPr="00161BDB">
              <w:rPr>
                <w:rFonts w:cstheme="minorHAnsi"/>
                <w:b/>
                <w:sz w:val="16"/>
                <w:szCs w:val="16"/>
              </w:rPr>
              <w:t>Broj novih poduzeća koja nude pozicije za prakse</w:t>
            </w:r>
          </w:p>
        </w:tc>
        <w:tc>
          <w:tcPr>
            <w:tcW w:w="1275" w:type="dxa"/>
            <w:tcBorders>
              <w:right w:val="single" w:sz="4" w:space="0" w:color="auto"/>
            </w:tcBorders>
          </w:tcPr>
          <w:p w14:paraId="32EE73F9" w14:textId="77777777" w:rsidR="003230EC" w:rsidRPr="00161BDB" w:rsidRDefault="003230EC" w:rsidP="00356948">
            <w:pPr>
              <w:jc w:val="right"/>
              <w:rPr>
                <w:rFonts w:eastAsia="Calibri" w:cstheme="minorHAnsi"/>
                <w:bCs/>
                <w:sz w:val="16"/>
                <w:szCs w:val="16"/>
              </w:rPr>
            </w:pPr>
            <w:r w:rsidRPr="00161BDB">
              <w:rPr>
                <w:rFonts w:eastAsia="Calibri" w:cstheme="minorHAnsi"/>
                <w:bCs/>
                <w:sz w:val="16"/>
                <w:szCs w:val="16"/>
              </w:rPr>
              <w:t>1</w:t>
            </w:r>
          </w:p>
        </w:tc>
        <w:tc>
          <w:tcPr>
            <w:tcW w:w="1560" w:type="dxa"/>
            <w:tcBorders>
              <w:right w:val="single" w:sz="4" w:space="0" w:color="auto"/>
            </w:tcBorders>
          </w:tcPr>
          <w:p w14:paraId="00E3F02D" w14:textId="77777777" w:rsidR="003230EC" w:rsidRPr="00161BDB" w:rsidRDefault="00FD6E69" w:rsidP="00356948">
            <w:pPr>
              <w:jc w:val="right"/>
              <w:rPr>
                <w:rFonts w:cstheme="minorHAnsi"/>
                <w:sz w:val="16"/>
                <w:szCs w:val="16"/>
              </w:rPr>
            </w:pPr>
            <w:r w:rsidRPr="00161BDB">
              <w:rPr>
                <w:rFonts w:cstheme="minorHAnsi"/>
                <w:sz w:val="16"/>
                <w:szCs w:val="16"/>
              </w:rPr>
              <w:t>1</w:t>
            </w:r>
          </w:p>
        </w:tc>
        <w:tc>
          <w:tcPr>
            <w:tcW w:w="1068" w:type="dxa"/>
            <w:tcBorders>
              <w:top w:val="single" w:sz="4" w:space="0" w:color="auto"/>
              <w:left w:val="single" w:sz="4" w:space="0" w:color="auto"/>
              <w:bottom w:val="single" w:sz="4" w:space="0" w:color="auto"/>
              <w:right w:val="single" w:sz="4" w:space="0" w:color="auto"/>
            </w:tcBorders>
          </w:tcPr>
          <w:p w14:paraId="4381A439" w14:textId="77777777" w:rsidR="003230EC" w:rsidRPr="00161BDB" w:rsidRDefault="007C71A5" w:rsidP="00356948">
            <w:pPr>
              <w:jc w:val="right"/>
              <w:rPr>
                <w:rFonts w:cstheme="minorHAnsi"/>
                <w:sz w:val="16"/>
                <w:szCs w:val="16"/>
              </w:rPr>
            </w:pPr>
            <w:r w:rsidRPr="00161BDB">
              <w:rPr>
                <w:rFonts w:cstheme="minorHAnsi"/>
                <w:sz w:val="16"/>
                <w:szCs w:val="16"/>
              </w:rPr>
              <w:t>1</w:t>
            </w:r>
          </w:p>
        </w:tc>
      </w:tr>
      <w:tr w:rsidR="003230EC" w:rsidRPr="00161BDB" w14:paraId="2D7A234A" w14:textId="77777777" w:rsidTr="00FA6995">
        <w:trPr>
          <w:trHeight w:val="119"/>
        </w:trPr>
        <w:tc>
          <w:tcPr>
            <w:tcW w:w="1951" w:type="dxa"/>
          </w:tcPr>
          <w:p w14:paraId="2F4FAA82" w14:textId="77777777" w:rsidR="003230EC" w:rsidRPr="00161BDB" w:rsidRDefault="003230EC" w:rsidP="00356948">
            <w:pPr>
              <w:rPr>
                <w:rFonts w:cstheme="minorHAnsi"/>
                <w:sz w:val="16"/>
                <w:szCs w:val="16"/>
              </w:rPr>
            </w:pPr>
            <w:r w:rsidRPr="00161BDB">
              <w:rPr>
                <w:rFonts w:cstheme="minorHAnsi"/>
                <w:sz w:val="16"/>
                <w:szCs w:val="16"/>
              </w:rPr>
              <w:t>Smanjiti broj neopravdanih izostanaka</w:t>
            </w:r>
          </w:p>
        </w:tc>
        <w:tc>
          <w:tcPr>
            <w:tcW w:w="2977" w:type="dxa"/>
          </w:tcPr>
          <w:p w14:paraId="1E4D0F6D" w14:textId="77777777" w:rsidR="003230EC" w:rsidRPr="00161BDB" w:rsidRDefault="003230EC" w:rsidP="00356948">
            <w:pPr>
              <w:rPr>
                <w:rFonts w:cstheme="minorHAnsi"/>
                <w:sz w:val="16"/>
                <w:szCs w:val="16"/>
              </w:rPr>
            </w:pPr>
            <w:r w:rsidRPr="00161BDB">
              <w:rPr>
                <w:rFonts w:cstheme="minorHAnsi"/>
                <w:sz w:val="16"/>
                <w:szCs w:val="16"/>
              </w:rPr>
              <w:t>Organiziranjem dopunske nastave ili dodatnim savjetovanjem učenika postiže se smanjenje markiranja i izbjegavanja nastave</w:t>
            </w:r>
          </w:p>
        </w:tc>
        <w:tc>
          <w:tcPr>
            <w:tcW w:w="1276" w:type="dxa"/>
          </w:tcPr>
          <w:p w14:paraId="0D55860B" w14:textId="77777777" w:rsidR="003230EC" w:rsidRPr="00161BDB" w:rsidRDefault="003230EC" w:rsidP="00356948">
            <w:pPr>
              <w:jc w:val="center"/>
              <w:rPr>
                <w:rFonts w:cstheme="minorHAnsi"/>
                <w:b/>
                <w:sz w:val="16"/>
                <w:szCs w:val="16"/>
              </w:rPr>
            </w:pPr>
            <w:r w:rsidRPr="00161BDB">
              <w:rPr>
                <w:rFonts w:cstheme="minorHAnsi"/>
                <w:b/>
                <w:sz w:val="16"/>
                <w:szCs w:val="16"/>
              </w:rPr>
              <w:t>Broj neopravdanih izostanaka</w:t>
            </w:r>
          </w:p>
        </w:tc>
        <w:tc>
          <w:tcPr>
            <w:tcW w:w="1275" w:type="dxa"/>
            <w:tcBorders>
              <w:right w:val="single" w:sz="4" w:space="0" w:color="auto"/>
            </w:tcBorders>
          </w:tcPr>
          <w:p w14:paraId="25040560" w14:textId="4F6EBFFF" w:rsidR="003230EC" w:rsidRPr="00161BDB" w:rsidRDefault="00FD6E69" w:rsidP="00356948">
            <w:pPr>
              <w:jc w:val="right"/>
              <w:rPr>
                <w:rFonts w:cstheme="minorHAnsi"/>
                <w:sz w:val="16"/>
                <w:szCs w:val="16"/>
              </w:rPr>
            </w:pPr>
            <w:r w:rsidRPr="00161BDB">
              <w:rPr>
                <w:rFonts w:eastAsia="Calibri" w:cstheme="minorHAnsi"/>
                <w:bCs/>
                <w:sz w:val="16"/>
                <w:szCs w:val="16"/>
              </w:rPr>
              <w:t>1</w:t>
            </w:r>
            <w:r w:rsidR="002A057B" w:rsidRPr="00161BDB">
              <w:rPr>
                <w:rFonts w:eastAsia="Calibri" w:cstheme="minorHAnsi"/>
                <w:bCs/>
                <w:sz w:val="16"/>
                <w:szCs w:val="16"/>
              </w:rPr>
              <w:t>810</w:t>
            </w:r>
          </w:p>
        </w:tc>
        <w:tc>
          <w:tcPr>
            <w:tcW w:w="1560" w:type="dxa"/>
            <w:tcBorders>
              <w:right w:val="single" w:sz="4" w:space="0" w:color="auto"/>
            </w:tcBorders>
          </w:tcPr>
          <w:p w14:paraId="264F0240" w14:textId="1D1C5A89" w:rsidR="003230EC" w:rsidRPr="00161BDB" w:rsidRDefault="002A057B" w:rsidP="00356948">
            <w:pPr>
              <w:jc w:val="right"/>
              <w:rPr>
                <w:rFonts w:cstheme="minorHAnsi"/>
                <w:sz w:val="16"/>
                <w:szCs w:val="16"/>
              </w:rPr>
            </w:pPr>
            <w:r w:rsidRPr="00161BDB">
              <w:rPr>
                <w:rFonts w:cstheme="minorHAnsi"/>
                <w:sz w:val="16"/>
                <w:szCs w:val="16"/>
              </w:rPr>
              <w:t>1060</w:t>
            </w:r>
          </w:p>
        </w:tc>
        <w:tc>
          <w:tcPr>
            <w:tcW w:w="1068" w:type="dxa"/>
            <w:tcBorders>
              <w:top w:val="single" w:sz="4" w:space="0" w:color="auto"/>
              <w:left w:val="single" w:sz="4" w:space="0" w:color="auto"/>
              <w:bottom w:val="single" w:sz="4" w:space="0" w:color="auto"/>
              <w:right w:val="single" w:sz="4" w:space="0" w:color="auto"/>
            </w:tcBorders>
          </w:tcPr>
          <w:p w14:paraId="40162AF1" w14:textId="77777777" w:rsidR="003230EC" w:rsidRPr="00161BDB" w:rsidRDefault="00A17480" w:rsidP="00356948">
            <w:pPr>
              <w:jc w:val="right"/>
              <w:rPr>
                <w:rFonts w:cstheme="minorHAnsi"/>
                <w:sz w:val="16"/>
                <w:szCs w:val="16"/>
              </w:rPr>
            </w:pPr>
            <w:r w:rsidRPr="00161BDB">
              <w:rPr>
                <w:rFonts w:cstheme="minorHAnsi"/>
                <w:sz w:val="16"/>
                <w:szCs w:val="16"/>
              </w:rPr>
              <w:t>Nije mjerljivo</w:t>
            </w:r>
          </w:p>
        </w:tc>
      </w:tr>
      <w:tr w:rsidR="003230EC" w:rsidRPr="00161BDB" w14:paraId="6687F031" w14:textId="77777777" w:rsidTr="00FA6995">
        <w:trPr>
          <w:trHeight w:val="119"/>
        </w:trPr>
        <w:tc>
          <w:tcPr>
            <w:tcW w:w="1951" w:type="dxa"/>
          </w:tcPr>
          <w:p w14:paraId="41A88927" w14:textId="77777777" w:rsidR="003230EC" w:rsidRPr="00161BDB" w:rsidRDefault="003230EC" w:rsidP="00356948">
            <w:pPr>
              <w:rPr>
                <w:rFonts w:cstheme="minorHAnsi"/>
                <w:sz w:val="16"/>
                <w:szCs w:val="16"/>
              </w:rPr>
            </w:pPr>
            <w:r w:rsidRPr="00161BDB">
              <w:rPr>
                <w:rFonts w:eastAsia="Times New Roman" w:cstheme="minorHAnsi"/>
                <w:color w:val="000000"/>
                <w:sz w:val="16"/>
                <w:szCs w:val="16"/>
                <w:lang w:eastAsia="hr-HR"/>
              </w:rPr>
              <w:t>Smanjiti količinu i broj potrebnih hitnih intervencija</w:t>
            </w:r>
          </w:p>
        </w:tc>
        <w:tc>
          <w:tcPr>
            <w:tcW w:w="2977" w:type="dxa"/>
          </w:tcPr>
          <w:p w14:paraId="79A26AA4" w14:textId="77777777" w:rsidR="003230EC" w:rsidRPr="00161BDB" w:rsidRDefault="003230EC" w:rsidP="00356948">
            <w:pPr>
              <w:rPr>
                <w:rFonts w:cstheme="minorHAnsi"/>
                <w:sz w:val="16"/>
                <w:szCs w:val="16"/>
              </w:rPr>
            </w:pPr>
            <w:r w:rsidRPr="00161BDB">
              <w:rPr>
                <w:rFonts w:eastAsia="Times New Roman" w:cstheme="minorHAnsi"/>
                <w:color w:val="000000"/>
                <w:sz w:val="16"/>
                <w:szCs w:val="16"/>
                <w:lang w:eastAsia="hr-HR"/>
              </w:rPr>
              <w:t>Cilj je redovnim održavanjem izbjeći veće kvarove i potrebe za hitnim sanacijama nedostataka</w:t>
            </w:r>
          </w:p>
        </w:tc>
        <w:tc>
          <w:tcPr>
            <w:tcW w:w="1276" w:type="dxa"/>
          </w:tcPr>
          <w:p w14:paraId="66E20EBC" w14:textId="77777777" w:rsidR="003230EC" w:rsidRPr="00161BDB" w:rsidRDefault="003230EC" w:rsidP="00356948">
            <w:pPr>
              <w:rPr>
                <w:rFonts w:eastAsia="Times New Roman" w:cstheme="minorHAnsi"/>
                <w:color w:val="000000"/>
                <w:sz w:val="16"/>
                <w:szCs w:val="16"/>
                <w:lang w:eastAsia="hr-HR"/>
              </w:rPr>
            </w:pPr>
            <w:r w:rsidRPr="00161BDB">
              <w:rPr>
                <w:rFonts w:eastAsia="Times New Roman" w:cstheme="minorHAnsi"/>
                <w:color w:val="000000"/>
                <w:sz w:val="16"/>
                <w:szCs w:val="16"/>
                <w:lang w:eastAsia="hr-HR"/>
              </w:rPr>
              <w:t xml:space="preserve">Broj hitnih intervencija </w:t>
            </w:r>
          </w:p>
        </w:tc>
        <w:tc>
          <w:tcPr>
            <w:tcW w:w="1275" w:type="dxa"/>
            <w:tcBorders>
              <w:right w:val="single" w:sz="4" w:space="0" w:color="auto"/>
            </w:tcBorders>
            <w:vAlign w:val="bottom"/>
          </w:tcPr>
          <w:p w14:paraId="095C3790" w14:textId="53FE62CD" w:rsidR="003230EC" w:rsidRPr="00161BDB" w:rsidRDefault="002A057B" w:rsidP="002A057B">
            <w:pPr>
              <w:jc w:val="right"/>
              <w:rPr>
                <w:rFonts w:eastAsia="Times New Roman" w:cstheme="minorHAnsi"/>
                <w:color w:val="000000"/>
                <w:sz w:val="16"/>
                <w:szCs w:val="16"/>
                <w:lang w:eastAsia="hr-HR"/>
              </w:rPr>
            </w:pPr>
            <w:r w:rsidRPr="00161BDB">
              <w:rPr>
                <w:rFonts w:eastAsia="Times New Roman" w:cstheme="minorHAnsi"/>
                <w:color w:val="000000"/>
                <w:sz w:val="16"/>
                <w:szCs w:val="16"/>
                <w:lang w:eastAsia="hr-HR"/>
              </w:rPr>
              <w:t>2</w:t>
            </w:r>
          </w:p>
        </w:tc>
        <w:tc>
          <w:tcPr>
            <w:tcW w:w="1560" w:type="dxa"/>
            <w:tcBorders>
              <w:right w:val="single" w:sz="4" w:space="0" w:color="auto"/>
            </w:tcBorders>
            <w:vAlign w:val="bottom"/>
          </w:tcPr>
          <w:p w14:paraId="31CC4D0E" w14:textId="77777777" w:rsidR="003230EC" w:rsidRPr="00161BDB" w:rsidRDefault="003230EC" w:rsidP="002A057B">
            <w:pPr>
              <w:jc w:val="right"/>
              <w:rPr>
                <w:rFonts w:eastAsia="Times New Roman" w:cstheme="minorHAnsi"/>
                <w:color w:val="000000"/>
                <w:sz w:val="16"/>
                <w:szCs w:val="16"/>
                <w:lang w:eastAsia="hr-HR"/>
              </w:rPr>
            </w:pPr>
            <w:r w:rsidRPr="00161BDB">
              <w:rPr>
                <w:rFonts w:eastAsia="Times New Roman" w:cstheme="minorHAnsi"/>
                <w:color w:val="000000"/>
                <w:sz w:val="16"/>
                <w:szCs w:val="16"/>
                <w:lang w:eastAsia="hr-HR"/>
              </w:rPr>
              <w:t>0 </w:t>
            </w:r>
          </w:p>
        </w:tc>
        <w:tc>
          <w:tcPr>
            <w:tcW w:w="1068" w:type="dxa"/>
            <w:tcBorders>
              <w:top w:val="single" w:sz="4" w:space="0" w:color="auto"/>
              <w:left w:val="single" w:sz="4" w:space="0" w:color="auto"/>
              <w:bottom w:val="single" w:sz="4" w:space="0" w:color="auto"/>
              <w:right w:val="single" w:sz="4" w:space="0" w:color="auto"/>
            </w:tcBorders>
          </w:tcPr>
          <w:p w14:paraId="05B4DF57" w14:textId="77777777" w:rsidR="003230EC" w:rsidRPr="00161BDB" w:rsidRDefault="003230EC" w:rsidP="002A057B">
            <w:pPr>
              <w:jc w:val="right"/>
              <w:rPr>
                <w:rFonts w:eastAsia="Times New Roman" w:cstheme="minorHAnsi"/>
                <w:color w:val="000000"/>
                <w:sz w:val="16"/>
                <w:szCs w:val="16"/>
                <w:lang w:eastAsia="hr-HR"/>
              </w:rPr>
            </w:pPr>
          </w:p>
          <w:p w14:paraId="06E8CA80" w14:textId="77777777" w:rsidR="003230EC" w:rsidRPr="00161BDB" w:rsidRDefault="003230EC" w:rsidP="002A057B">
            <w:pPr>
              <w:jc w:val="right"/>
              <w:rPr>
                <w:rFonts w:eastAsia="Times New Roman" w:cstheme="minorHAnsi"/>
                <w:color w:val="000000"/>
                <w:sz w:val="16"/>
                <w:szCs w:val="16"/>
                <w:lang w:eastAsia="hr-HR"/>
              </w:rPr>
            </w:pPr>
          </w:p>
          <w:p w14:paraId="2BAD4553" w14:textId="77777777" w:rsidR="003230EC" w:rsidRPr="00161BDB" w:rsidRDefault="003230EC" w:rsidP="002A057B">
            <w:pPr>
              <w:jc w:val="right"/>
              <w:rPr>
                <w:rFonts w:eastAsia="Times New Roman" w:cstheme="minorHAnsi"/>
                <w:color w:val="000000"/>
                <w:sz w:val="16"/>
                <w:szCs w:val="16"/>
                <w:lang w:eastAsia="hr-HR"/>
              </w:rPr>
            </w:pPr>
          </w:p>
          <w:p w14:paraId="31495D2A" w14:textId="50B38A7A" w:rsidR="003230EC" w:rsidRPr="00161BDB" w:rsidRDefault="002A057B" w:rsidP="002A057B">
            <w:pPr>
              <w:jc w:val="right"/>
              <w:rPr>
                <w:rFonts w:eastAsia="Times New Roman" w:cstheme="minorHAnsi"/>
                <w:color w:val="000000"/>
                <w:sz w:val="16"/>
                <w:szCs w:val="16"/>
                <w:lang w:eastAsia="hr-HR"/>
              </w:rPr>
            </w:pPr>
            <w:r w:rsidRPr="00161BDB">
              <w:rPr>
                <w:rFonts w:eastAsia="Times New Roman" w:cstheme="minorHAnsi"/>
                <w:color w:val="000000"/>
                <w:sz w:val="16"/>
                <w:szCs w:val="16"/>
                <w:lang w:eastAsia="hr-HR"/>
              </w:rPr>
              <w:t>0</w:t>
            </w:r>
          </w:p>
        </w:tc>
      </w:tr>
      <w:tr w:rsidR="003230EC" w:rsidRPr="005E214F" w14:paraId="78DE4A21" w14:textId="77777777" w:rsidTr="00FA6995">
        <w:trPr>
          <w:trHeight w:val="119"/>
        </w:trPr>
        <w:tc>
          <w:tcPr>
            <w:tcW w:w="1951" w:type="dxa"/>
          </w:tcPr>
          <w:p w14:paraId="08168323" w14:textId="77777777" w:rsidR="003230EC" w:rsidRPr="00161BDB" w:rsidRDefault="003230EC" w:rsidP="00356948">
            <w:pPr>
              <w:rPr>
                <w:rFonts w:cstheme="minorHAnsi"/>
                <w:sz w:val="16"/>
                <w:szCs w:val="16"/>
              </w:rPr>
            </w:pPr>
            <w:r w:rsidRPr="00161BDB">
              <w:rPr>
                <w:rFonts w:eastAsia="Times New Roman" w:cstheme="minorHAnsi"/>
                <w:color w:val="000000"/>
                <w:sz w:val="16"/>
                <w:szCs w:val="16"/>
                <w:lang w:eastAsia="hr-HR"/>
              </w:rPr>
              <w:lastRenderedPageBreak/>
              <w:t xml:space="preserve">Prelazak u </w:t>
            </w:r>
            <w:proofErr w:type="spellStart"/>
            <w:r w:rsidRPr="00161BDB">
              <w:rPr>
                <w:rFonts w:eastAsia="Times New Roman" w:cstheme="minorHAnsi"/>
                <w:color w:val="000000"/>
                <w:sz w:val="16"/>
                <w:szCs w:val="16"/>
                <w:lang w:eastAsia="hr-HR"/>
              </w:rPr>
              <w:t>jednosmjensku</w:t>
            </w:r>
            <w:proofErr w:type="spellEnd"/>
            <w:r w:rsidRPr="00161BDB">
              <w:rPr>
                <w:rFonts w:eastAsia="Times New Roman" w:cstheme="minorHAnsi"/>
                <w:color w:val="000000"/>
                <w:sz w:val="16"/>
                <w:szCs w:val="16"/>
                <w:lang w:eastAsia="hr-HR"/>
              </w:rPr>
              <w:t xml:space="preserve"> nastavu</w:t>
            </w:r>
          </w:p>
        </w:tc>
        <w:tc>
          <w:tcPr>
            <w:tcW w:w="2977" w:type="dxa"/>
          </w:tcPr>
          <w:p w14:paraId="62B18871" w14:textId="77777777" w:rsidR="003230EC" w:rsidRPr="00161BDB" w:rsidRDefault="003230EC" w:rsidP="00356948">
            <w:pPr>
              <w:rPr>
                <w:rFonts w:cstheme="minorHAnsi"/>
                <w:sz w:val="16"/>
                <w:szCs w:val="16"/>
              </w:rPr>
            </w:pPr>
            <w:r w:rsidRPr="00161BDB">
              <w:rPr>
                <w:rFonts w:eastAsia="Times New Roman" w:cstheme="minorHAnsi"/>
                <w:color w:val="000000"/>
                <w:sz w:val="16"/>
                <w:szCs w:val="16"/>
                <w:lang w:eastAsia="hr-HR"/>
              </w:rPr>
              <w:t xml:space="preserve">Uvođenjem </w:t>
            </w:r>
            <w:proofErr w:type="spellStart"/>
            <w:r w:rsidRPr="00161BDB">
              <w:rPr>
                <w:rFonts w:eastAsia="Times New Roman" w:cstheme="minorHAnsi"/>
                <w:color w:val="000000"/>
                <w:sz w:val="16"/>
                <w:szCs w:val="16"/>
                <w:lang w:eastAsia="hr-HR"/>
              </w:rPr>
              <w:t>jednosmjenske</w:t>
            </w:r>
            <w:proofErr w:type="spellEnd"/>
            <w:r w:rsidRPr="00161BDB">
              <w:rPr>
                <w:rFonts w:eastAsia="Times New Roman" w:cstheme="minorHAnsi"/>
                <w:color w:val="000000"/>
                <w:sz w:val="16"/>
                <w:szCs w:val="16"/>
                <w:lang w:eastAsia="hr-HR"/>
              </w:rPr>
              <w:t xml:space="preserve"> nastave pridonosi se poboljšanju kvalitete i učinkovitosti obrazovanja</w:t>
            </w:r>
          </w:p>
        </w:tc>
        <w:tc>
          <w:tcPr>
            <w:tcW w:w="1276" w:type="dxa"/>
          </w:tcPr>
          <w:p w14:paraId="4FCC2FC4" w14:textId="77777777" w:rsidR="003230EC" w:rsidRPr="00161BDB" w:rsidRDefault="003230EC" w:rsidP="00356948">
            <w:pPr>
              <w:rPr>
                <w:rFonts w:eastAsia="Times New Roman" w:cstheme="minorHAnsi"/>
                <w:color w:val="000000"/>
                <w:sz w:val="16"/>
                <w:szCs w:val="16"/>
                <w:lang w:eastAsia="hr-HR"/>
              </w:rPr>
            </w:pPr>
            <w:r w:rsidRPr="00161BDB">
              <w:rPr>
                <w:rFonts w:eastAsia="Times New Roman" w:cstheme="minorHAnsi"/>
                <w:color w:val="000000"/>
                <w:sz w:val="16"/>
                <w:szCs w:val="16"/>
                <w:lang w:eastAsia="hr-HR"/>
              </w:rPr>
              <w:t>%</w:t>
            </w:r>
          </w:p>
        </w:tc>
        <w:tc>
          <w:tcPr>
            <w:tcW w:w="1275" w:type="dxa"/>
            <w:tcBorders>
              <w:right w:val="single" w:sz="4" w:space="0" w:color="auto"/>
            </w:tcBorders>
            <w:vAlign w:val="bottom"/>
          </w:tcPr>
          <w:p w14:paraId="67514E70" w14:textId="77777777" w:rsidR="003230EC" w:rsidRPr="00161BDB" w:rsidRDefault="003230EC" w:rsidP="002A057B">
            <w:pPr>
              <w:jc w:val="right"/>
              <w:rPr>
                <w:rFonts w:eastAsia="Times New Roman" w:cstheme="minorHAnsi"/>
                <w:color w:val="000000"/>
                <w:sz w:val="16"/>
                <w:szCs w:val="16"/>
                <w:lang w:eastAsia="hr-HR"/>
              </w:rPr>
            </w:pPr>
            <w:r w:rsidRPr="00161BDB">
              <w:rPr>
                <w:rFonts w:eastAsia="Times New Roman" w:cstheme="minorHAnsi"/>
                <w:color w:val="000000"/>
                <w:sz w:val="16"/>
                <w:szCs w:val="16"/>
                <w:lang w:eastAsia="hr-HR"/>
              </w:rPr>
              <w:t>0</w:t>
            </w:r>
          </w:p>
        </w:tc>
        <w:tc>
          <w:tcPr>
            <w:tcW w:w="1560" w:type="dxa"/>
            <w:tcBorders>
              <w:right w:val="single" w:sz="4" w:space="0" w:color="auto"/>
            </w:tcBorders>
            <w:vAlign w:val="bottom"/>
          </w:tcPr>
          <w:p w14:paraId="353B0F88" w14:textId="77777777" w:rsidR="003230EC" w:rsidRPr="00161BDB" w:rsidRDefault="003230EC" w:rsidP="002A057B">
            <w:pPr>
              <w:jc w:val="right"/>
              <w:rPr>
                <w:rFonts w:eastAsia="Times New Roman" w:cstheme="minorHAnsi"/>
                <w:color w:val="000000"/>
                <w:sz w:val="16"/>
                <w:szCs w:val="16"/>
                <w:lang w:eastAsia="hr-HR"/>
              </w:rPr>
            </w:pPr>
            <w:r w:rsidRPr="00161BDB">
              <w:rPr>
                <w:rFonts w:eastAsia="Times New Roman" w:cstheme="minorHAnsi"/>
                <w:color w:val="000000"/>
                <w:sz w:val="16"/>
                <w:szCs w:val="16"/>
                <w:lang w:eastAsia="hr-HR"/>
              </w:rPr>
              <w:t>0 </w:t>
            </w:r>
          </w:p>
        </w:tc>
        <w:tc>
          <w:tcPr>
            <w:tcW w:w="1068" w:type="dxa"/>
            <w:tcBorders>
              <w:top w:val="single" w:sz="4" w:space="0" w:color="auto"/>
              <w:left w:val="single" w:sz="4" w:space="0" w:color="auto"/>
              <w:bottom w:val="single" w:sz="4" w:space="0" w:color="auto"/>
              <w:right w:val="single" w:sz="4" w:space="0" w:color="auto"/>
            </w:tcBorders>
          </w:tcPr>
          <w:p w14:paraId="35CF9D03" w14:textId="77777777" w:rsidR="003230EC" w:rsidRPr="00161BDB" w:rsidRDefault="003230EC" w:rsidP="002A057B">
            <w:pPr>
              <w:jc w:val="right"/>
              <w:rPr>
                <w:rFonts w:eastAsia="Times New Roman" w:cstheme="minorHAnsi"/>
                <w:color w:val="000000"/>
                <w:sz w:val="16"/>
                <w:szCs w:val="16"/>
                <w:lang w:eastAsia="hr-HR"/>
              </w:rPr>
            </w:pPr>
          </w:p>
          <w:p w14:paraId="78C7564D" w14:textId="77777777" w:rsidR="003230EC" w:rsidRPr="00161BDB" w:rsidRDefault="003230EC" w:rsidP="002A057B">
            <w:pPr>
              <w:jc w:val="right"/>
              <w:rPr>
                <w:rFonts w:eastAsia="Times New Roman" w:cstheme="minorHAnsi"/>
                <w:color w:val="000000"/>
                <w:sz w:val="16"/>
                <w:szCs w:val="16"/>
                <w:lang w:eastAsia="hr-HR"/>
              </w:rPr>
            </w:pPr>
          </w:p>
          <w:p w14:paraId="1246BC7D" w14:textId="77777777" w:rsidR="003230EC" w:rsidRPr="00161BDB" w:rsidRDefault="003230EC" w:rsidP="002A057B">
            <w:pPr>
              <w:jc w:val="right"/>
              <w:rPr>
                <w:rFonts w:eastAsia="Times New Roman" w:cstheme="minorHAnsi"/>
                <w:color w:val="000000"/>
                <w:sz w:val="16"/>
                <w:szCs w:val="16"/>
                <w:lang w:eastAsia="hr-HR"/>
              </w:rPr>
            </w:pPr>
          </w:p>
          <w:p w14:paraId="3EB9CC45" w14:textId="77777777" w:rsidR="003230EC" w:rsidRPr="00161BDB" w:rsidRDefault="003230EC" w:rsidP="002A057B">
            <w:pPr>
              <w:jc w:val="right"/>
              <w:rPr>
                <w:rFonts w:eastAsia="Times New Roman" w:cstheme="minorHAnsi"/>
                <w:color w:val="000000"/>
                <w:sz w:val="16"/>
                <w:szCs w:val="16"/>
                <w:lang w:eastAsia="hr-HR"/>
              </w:rPr>
            </w:pPr>
            <w:r w:rsidRPr="00161BDB">
              <w:rPr>
                <w:rFonts w:eastAsia="Times New Roman" w:cstheme="minorHAnsi"/>
                <w:color w:val="000000"/>
                <w:sz w:val="16"/>
                <w:szCs w:val="16"/>
                <w:lang w:eastAsia="hr-HR"/>
              </w:rPr>
              <w:t>0</w:t>
            </w:r>
          </w:p>
        </w:tc>
      </w:tr>
    </w:tbl>
    <w:p w14:paraId="27CD4481" w14:textId="77777777" w:rsidR="00064092" w:rsidRPr="005E214F" w:rsidRDefault="00064092" w:rsidP="004145CD">
      <w:pPr>
        <w:spacing w:after="0" w:line="240" w:lineRule="auto"/>
        <w:rPr>
          <w:rFonts w:cstheme="minorHAnsi"/>
          <w:b/>
        </w:rPr>
      </w:pPr>
    </w:p>
    <w:bookmarkEnd w:id="1"/>
    <w:p w14:paraId="08C9D059" w14:textId="77777777" w:rsidR="00E53A28" w:rsidRPr="005E214F" w:rsidRDefault="00E53A28" w:rsidP="00E53A28">
      <w:pPr>
        <w:spacing w:after="0" w:line="240" w:lineRule="auto"/>
        <w:jc w:val="center"/>
        <w:rPr>
          <w:rFonts w:cstheme="minorHAnsi"/>
        </w:rPr>
      </w:pPr>
    </w:p>
    <w:p w14:paraId="414AA4BF" w14:textId="77777777" w:rsidR="0091428B" w:rsidRPr="005E214F" w:rsidRDefault="0091428B" w:rsidP="0091428B">
      <w:pPr>
        <w:pBdr>
          <w:bottom w:val="single" w:sz="4" w:space="1" w:color="auto"/>
        </w:pBdr>
        <w:spacing w:after="0" w:line="240" w:lineRule="auto"/>
        <w:rPr>
          <w:rFonts w:cstheme="minorHAnsi"/>
          <w:b/>
          <w:i/>
          <w:iCs/>
          <w:u w:val="single"/>
        </w:rPr>
      </w:pPr>
      <w:bookmarkStart w:id="4" w:name="_Hlk158716550"/>
      <w:r w:rsidRPr="002217C8">
        <w:rPr>
          <w:rFonts w:cstheme="minorHAnsi"/>
          <w:b/>
          <w:i/>
          <w:iCs/>
          <w:highlight w:val="yellow"/>
          <w:u w:val="single"/>
        </w:rPr>
        <w:t>BROJČANA OZNAKA I NAZIV PROGRAMA:</w:t>
      </w:r>
      <w:r w:rsidR="00175C2B" w:rsidRPr="002217C8">
        <w:rPr>
          <w:rFonts w:cstheme="minorHAnsi"/>
          <w:b/>
          <w:i/>
          <w:iCs/>
          <w:highlight w:val="yellow"/>
          <w:u w:val="single"/>
        </w:rPr>
        <w:t xml:space="preserve"> 125 Program javnih potreba iznad standarda - vlastiti prihodi</w:t>
      </w:r>
    </w:p>
    <w:p w14:paraId="679F18FD" w14:textId="77777777" w:rsidR="0091428B" w:rsidRPr="005E214F" w:rsidRDefault="0091428B" w:rsidP="0091428B">
      <w:pPr>
        <w:spacing w:after="0" w:line="240" w:lineRule="auto"/>
        <w:rPr>
          <w:rFonts w:cstheme="minorHAnsi"/>
          <w:b/>
        </w:rPr>
      </w:pPr>
    </w:p>
    <w:p w14:paraId="5D8E8770" w14:textId="77777777" w:rsidR="0010150B" w:rsidRPr="00161BDB" w:rsidRDefault="0010150B" w:rsidP="0010150B">
      <w:pPr>
        <w:spacing w:after="0" w:line="240" w:lineRule="auto"/>
        <w:jc w:val="both"/>
        <w:rPr>
          <w:rFonts w:cstheme="minorHAnsi"/>
          <w:b/>
        </w:rPr>
      </w:pPr>
      <w:r w:rsidRPr="00161BDB">
        <w:rPr>
          <w:rFonts w:cstheme="minorHAnsi"/>
          <w:b/>
        </w:rPr>
        <w:t xml:space="preserve">SVRHA PROGRAMA: </w:t>
      </w:r>
    </w:p>
    <w:p w14:paraId="3FEEB23F" w14:textId="77777777" w:rsidR="0010150B" w:rsidRPr="00161BDB" w:rsidRDefault="0010150B" w:rsidP="0010150B">
      <w:pPr>
        <w:spacing w:after="0" w:line="240" w:lineRule="auto"/>
        <w:jc w:val="both"/>
        <w:rPr>
          <w:rFonts w:ascii="Calibri" w:hAnsi="Calibri" w:cs="Calibri"/>
        </w:rPr>
      </w:pPr>
      <w:r w:rsidRPr="00161BDB">
        <w:rPr>
          <w:rFonts w:ascii="Calibri" w:eastAsia="Times New Roman" w:hAnsi="Calibri" w:cs="Calibri"/>
          <w:color w:val="000000"/>
        </w:rPr>
        <w:t xml:space="preserve">Posebni cilj je podići kvalitetu nastave na što višu razinu podizanjem materijalnih i drugih uvjeta prema našim mogućnostima, na viši standard što se omogućava dodatnim prihodima od iznajmljivanja. Također, </w:t>
      </w:r>
      <w:r w:rsidRPr="00161BDB">
        <w:rPr>
          <w:rFonts w:ascii="Calibri" w:hAnsi="Calibri" w:cs="Calibri"/>
        </w:rPr>
        <w:t>mnoge strane učenici će savladavati kroz rad učeničke zadruge “Zanatlija“, odnosno pekarske, mesarske, soboslikarske, frizerske, pedikerske, kozmetičarske i drugih sekcija u zadruzi. Ciljevi zadruge: razvoj organizacijskih, socijalnih vještina i sposobnosti, vještina u zanatu, odnos prema sredstvima rada, odnos prema kupcu, stjecanje higijenskih navika i osnove manipulacije hranom, razvoj radne discipline, suradničkog rada, organizacije vremena, marketinških sposobnosti, određivanje cijene usluge i proizvoda i slično. Aktivnosti organizacije obrazovanja odraslih omogućavaju cjeloživotno učenje i usavršavanje i usmjereni su prema vanjskim korisnicima usluga obrazovanja.</w:t>
      </w:r>
    </w:p>
    <w:p w14:paraId="4338FD91" w14:textId="77777777" w:rsidR="0010150B" w:rsidRPr="00161BDB" w:rsidRDefault="0010150B" w:rsidP="0010150B">
      <w:pPr>
        <w:spacing w:after="0" w:line="240" w:lineRule="auto"/>
        <w:jc w:val="both"/>
        <w:rPr>
          <w:rFonts w:ascii="Calibri" w:hAnsi="Calibri" w:cs="Calibri"/>
          <w:b/>
        </w:rPr>
      </w:pPr>
    </w:p>
    <w:p w14:paraId="7C6485FA" w14:textId="77777777" w:rsidR="0010150B" w:rsidRPr="00161BDB" w:rsidRDefault="0010150B" w:rsidP="0010150B">
      <w:pPr>
        <w:spacing w:after="0" w:line="240" w:lineRule="auto"/>
        <w:jc w:val="both"/>
        <w:rPr>
          <w:rFonts w:ascii="Calibri" w:hAnsi="Calibri" w:cs="Calibri"/>
          <w:bCs/>
          <w:iCs/>
        </w:rPr>
      </w:pPr>
      <w:r w:rsidRPr="00161BDB">
        <w:rPr>
          <w:rFonts w:ascii="Calibri" w:hAnsi="Calibri" w:cs="Calibri"/>
          <w:b/>
        </w:rPr>
        <w:t xml:space="preserve">POVEZANOST PROGRAMA SA STRATEŠKIM DOKUMENTIMA: </w:t>
      </w:r>
    </w:p>
    <w:p w14:paraId="3774D403" w14:textId="77777777" w:rsidR="0010150B" w:rsidRPr="00161BDB" w:rsidRDefault="0010150B" w:rsidP="0010150B">
      <w:pPr>
        <w:spacing w:after="0" w:line="240" w:lineRule="auto"/>
        <w:jc w:val="both"/>
        <w:rPr>
          <w:rFonts w:ascii="Calibri" w:hAnsi="Calibri" w:cs="Calibri"/>
          <w:bCs/>
          <w:iCs/>
        </w:rPr>
      </w:pPr>
      <w:r w:rsidRPr="00161BDB">
        <w:rPr>
          <w:rFonts w:ascii="Calibri" w:hAnsi="Calibri" w:cs="Calibri"/>
          <w:bCs/>
          <w:iCs/>
        </w:rPr>
        <w:t>Plan realizacije i ostvarenja izvršava se u skladu sa Školskim Kurikulumom i pravilnicima škole.</w:t>
      </w:r>
    </w:p>
    <w:p w14:paraId="17F64B3D" w14:textId="77777777" w:rsidR="0010150B" w:rsidRPr="00161BDB" w:rsidRDefault="0010150B" w:rsidP="0010150B">
      <w:pPr>
        <w:spacing w:after="0" w:line="240" w:lineRule="auto"/>
        <w:jc w:val="both"/>
        <w:rPr>
          <w:rFonts w:ascii="Calibri" w:hAnsi="Calibri" w:cs="Calibri"/>
          <w:b/>
        </w:rPr>
      </w:pPr>
    </w:p>
    <w:p w14:paraId="5EB115F6" w14:textId="77777777" w:rsidR="00A4492A" w:rsidRPr="00161BDB" w:rsidRDefault="00A4492A" w:rsidP="0010150B">
      <w:pPr>
        <w:spacing w:after="0" w:line="240" w:lineRule="auto"/>
        <w:jc w:val="both"/>
        <w:rPr>
          <w:rFonts w:ascii="Calibri" w:hAnsi="Calibri" w:cs="Calibri"/>
          <w:b/>
        </w:rPr>
      </w:pPr>
    </w:p>
    <w:p w14:paraId="4AA45E0D" w14:textId="77777777" w:rsidR="0010150B" w:rsidRPr="00161BDB" w:rsidRDefault="0010150B" w:rsidP="0010150B">
      <w:pPr>
        <w:spacing w:after="0" w:line="240" w:lineRule="auto"/>
        <w:jc w:val="both"/>
        <w:rPr>
          <w:rFonts w:ascii="Calibri" w:hAnsi="Calibri" w:cs="Calibri"/>
        </w:rPr>
      </w:pPr>
      <w:r w:rsidRPr="00161BDB">
        <w:rPr>
          <w:rFonts w:ascii="Calibri" w:hAnsi="Calibri" w:cs="Calibri"/>
          <w:b/>
        </w:rPr>
        <w:t xml:space="preserve">ZAKONSKE I DRUGE PODLOGE NA KOJIMA SE PROGRAM ZASNIVA: </w:t>
      </w:r>
    </w:p>
    <w:p w14:paraId="1EB8F0D7" w14:textId="77777777" w:rsidR="0010150B" w:rsidRPr="00161BDB" w:rsidRDefault="0010150B" w:rsidP="0010150B">
      <w:pPr>
        <w:snapToGrid w:val="0"/>
        <w:spacing w:after="0" w:line="240" w:lineRule="auto"/>
        <w:ind w:right="150"/>
        <w:jc w:val="both"/>
        <w:rPr>
          <w:rFonts w:ascii="Calibri" w:hAnsi="Calibri" w:cs="Calibri"/>
        </w:rPr>
      </w:pPr>
      <w:r w:rsidRPr="00161BDB">
        <w:rPr>
          <w:rFonts w:ascii="Calibri" w:hAnsi="Calibri" w:cs="Calibri"/>
        </w:rPr>
        <w:t>Zakon o proračunu (NN 87/08, 136/12, 15/15,</w:t>
      </w:r>
      <w:r w:rsidRPr="00161BDB">
        <w:rPr>
          <w:rFonts w:ascii="Calibri" w:hAnsi="Calibri" w:cs="Calibri"/>
          <w:color w:val="000000"/>
        </w:rPr>
        <w:t xml:space="preserve"> 144/21)</w:t>
      </w:r>
    </w:p>
    <w:p w14:paraId="37FC32F6" w14:textId="77777777" w:rsidR="0010150B" w:rsidRPr="00161BDB" w:rsidRDefault="0010150B" w:rsidP="0010150B">
      <w:pPr>
        <w:snapToGrid w:val="0"/>
        <w:spacing w:after="0" w:line="240" w:lineRule="auto"/>
        <w:ind w:right="150"/>
        <w:jc w:val="both"/>
        <w:rPr>
          <w:rFonts w:ascii="Calibri" w:hAnsi="Calibri" w:cs="Calibri"/>
        </w:rPr>
      </w:pPr>
      <w:r w:rsidRPr="00161BDB">
        <w:rPr>
          <w:rFonts w:ascii="Calibri" w:hAnsi="Calibri" w:cs="Calibri"/>
        </w:rPr>
        <w:t xml:space="preserve">Pravilnik o proračunskom računovodstvu i računskom planu (NN 124/14, 115/15 i 87/16, </w:t>
      </w:r>
      <w:hyperlink r:id="rId9" w:tgtFrame="_blank" w:history="1">
        <w:r w:rsidRPr="00161BDB">
          <w:t>NN 158/2023</w:t>
        </w:r>
      </w:hyperlink>
      <w:r w:rsidRPr="00161BDB">
        <w:rPr>
          <w:rFonts w:ascii="Calibri" w:hAnsi="Calibri" w:cs="Calibri"/>
        </w:rPr>
        <w:t xml:space="preserve"> )</w:t>
      </w:r>
    </w:p>
    <w:p w14:paraId="613BCC73" w14:textId="62C45CA0" w:rsidR="0010150B" w:rsidRPr="00161BDB" w:rsidRDefault="0010150B" w:rsidP="0010150B">
      <w:pPr>
        <w:snapToGrid w:val="0"/>
        <w:spacing w:after="0" w:line="240" w:lineRule="auto"/>
        <w:ind w:right="150"/>
        <w:jc w:val="both"/>
        <w:rPr>
          <w:rFonts w:ascii="Calibri" w:hAnsi="Calibri" w:cs="Calibri"/>
        </w:rPr>
      </w:pPr>
      <w:r w:rsidRPr="00161BDB">
        <w:rPr>
          <w:rFonts w:ascii="Calibri" w:hAnsi="Calibri" w:cs="Calibri"/>
        </w:rPr>
        <w:t>Upute proračunskim korisnicima za izradu Proračuna Karlovačke županije za razdoblje 202</w:t>
      </w:r>
      <w:r w:rsidR="00AF69BA" w:rsidRPr="00161BDB">
        <w:rPr>
          <w:rFonts w:ascii="Calibri" w:hAnsi="Calibri" w:cs="Calibri"/>
        </w:rPr>
        <w:t>6</w:t>
      </w:r>
      <w:r w:rsidRPr="00161BDB">
        <w:rPr>
          <w:rFonts w:ascii="Calibri" w:hAnsi="Calibri" w:cs="Calibri"/>
        </w:rPr>
        <w:t>. – 202</w:t>
      </w:r>
      <w:r w:rsidR="00AF69BA" w:rsidRPr="00161BDB">
        <w:rPr>
          <w:rFonts w:ascii="Calibri" w:hAnsi="Calibri" w:cs="Calibri"/>
        </w:rPr>
        <w:t>8</w:t>
      </w:r>
      <w:r w:rsidRPr="00161BDB">
        <w:rPr>
          <w:rFonts w:ascii="Calibri" w:hAnsi="Calibri" w:cs="Calibri"/>
        </w:rPr>
        <w:t>.</w:t>
      </w:r>
    </w:p>
    <w:p w14:paraId="4E1F43C0" w14:textId="77777777" w:rsidR="00EA1556" w:rsidRPr="00161BDB" w:rsidRDefault="00EA1556" w:rsidP="00EA1556">
      <w:pPr>
        <w:suppressAutoHyphens/>
        <w:autoSpaceDE w:val="0"/>
        <w:snapToGrid w:val="0"/>
        <w:spacing w:after="0" w:line="240" w:lineRule="auto"/>
        <w:jc w:val="both"/>
        <w:rPr>
          <w:rFonts w:cstheme="minorHAnsi"/>
          <w:bCs/>
          <w:lang w:eastAsia="ar-SA"/>
        </w:rPr>
      </w:pPr>
      <w:r w:rsidRPr="00161BDB">
        <w:rPr>
          <w:rFonts w:cstheme="minorHAnsi"/>
          <w:bCs/>
          <w:lang w:eastAsia="ar-SA"/>
        </w:rPr>
        <w:t>Temeljni kolektivni ugovor za zaposlenike u javnim službama (NN 29/2024)</w:t>
      </w:r>
    </w:p>
    <w:p w14:paraId="2076ECC7" w14:textId="77777777" w:rsidR="0010150B" w:rsidRPr="00161BDB" w:rsidRDefault="0010150B" w:rsidP="0010150B">
      <w:pPr>
        <w:spacing w:after="0" w:line="240" w:lineRule="auto"/>
        <w:jc w:val="both"/>
        <w:rPr>
          <w:rFonts w:cstheme="minorHAnsi"/>
          <w:color w:val="000000"/>
          <w:shd w:val="clear" w:color="auto" w:fill="F4F4F6"/>
        </w:rPr>
      </w:pPr>
      <w:r w:rsidRPr="00161BDB">
        <w:rPr>
          <w:rFonts w:cstheme="minorHAnsi"/>
          <w:bCs/>
          <w:lang w:eastAsia="ar-SA"/>
        </w:rPr>
        <w:t>Kolektivni ugovor za zaposlene u srednjoškolskim ustanovama (NN 51/2018)</w:t>
      </w:r>
      <w:r w:rsidRPr="00161BDB">
        <w:rPr>
          <w:rFonts w:cstheme="minorHAnsi"/>
          <w:color w:val="000000"/>
          <w:shd w:val="clear" w:color="auto" w:fill="F4F4F6"/>
        </w:rPr>
        <w:t> </w:t>
      </w:r>
    </w:p>
    <w:p w14:paraId="0D664179" w14:textId="1B27286D" w:rsidR="0010150B" w:rsidRPr="00161BDB" w:rsidRDefault="0010150B" w:rsidP="0010150B">
      <w:pPr>
        <w:snapToGrid w:val="0"/>
        <w:spacing w:after="0" w:line="240" w:lineRule="auto"/>
        <w:ind w:right="150"/>
        <w:jc w:val="both"/>
        <w:rPr>
          <w:rFonts w:ascii="Calibri" w:hAnsi="Calibri" w:cs="Calibri"/>
        </w:rPr>
      </w:pPr>
      <w:r w:rsidRPr="00161BDB">
        <w:rPr>
          <w:rFonts w:ascii="Calibri" w:hAnsi="Calibri" w:cs="Calibri"/>
        </w:rPr>
        <w:t>Odluka o raspodjeli i korištenju poslovnog rezultata od 202</w:t>
      </w:r>
      <w:r w:rsidR="00AF69BA" w:rsidRPr="00161BDB">
        <w:rPr>
          <w:rFonts w:ascii="Calibri" w:hAnsi="Calibri" w:cs="Calibri"/>
        </w:rPr>
        <w:t>5</w:t>
      </w:r>
      <w:r w:rsidRPr="00161BDB">
        <w:rPr>
          <w:rFonts w:ascii="Calibri" w:hAnsi="Calibri" w:cs="Calibri"/>
        </w:rPr>
        <w:t>. godine</w:t>
      </w:r>
    </w:p>
    <w:p w14:paraId="26EA74C2" w14:textId="77777777" w:rsidR="0010150B" w:rsidRPr="00161BDB" w:rsidRDefault="0010150B" w:rsidP="0010150B">
      <w:pPr>
        <w:spacing w:after="0" w:line="240" w:lineRule="auto"/>
        <w:jc w:val="both"/>
        <w:rPr>
          <w:rFonts w:ascii="Calibri" w:hAnsi="Calibri" w:cs="Calibri"/>
        </w:rPr>
      </w:pPr>
      <w:r w:rsidRPr="00161BDB">
        <w:rPr>
          <w:rFonts w:ascii="Calibri" w:hAnsi="Calibri" w:cs="Calibri"/>
        </w:rPr>
        <w:t>Ugovor o zakupu poslovnog prostora – Dabar</w:t>
      </w:r>
    </w:p>
    <w:p w14:paraId="60BC2BA3" w14:textId="77777777" w:rsidR="0010150B" w:rsidRPr="00161BDB" w:rsidRDefault="0010150B" w:rsidP="0010150B">
      <w:pPr>
        <w:spacing w:after="0" w:line="240" w:lineRule="auto"/>
        <w:jc w:val="both"/>
        <w:rPr>
          <w:rFonts w:ascii="Calibri" w:hAnsi="Calibri" w:cs="Calibri"/>
        </w:rPr>
      </w:pPr>
      <w:r w:rsidRPr="00161BDB">
        <w:rPr>
          <w:rFonts w:ascii="Calibri" w:hAnsi="Calibri" w:cs="Calibri"/>
        </w:rPr>
        <w:t xml:space="preserve">Ugovor o zakupu poslovnog prostora – Gradsko kazalište </w:t>
      </w:r>
      <w:proofErr w:type="spellStart"/>
      <w:r w:rsidRPr="00161BDB">
        <w:rPr>
          <w:rFonts w:ascii="Calibri" w:hAnsi="Calibri" w:cs="Calibri"/>
        </w:rPr>
        <w:t>Zorin</w:t>
      </w:r>
      <w:proofErr w:type="spellEnd"/>
      <w:r w:rsidRPr="00161BDB">
        <w:rPr>
          <w:rFonts w:ascii="Calibri" w:hAnsi="Calibri" w:cs="Calibri"/>
        </w:rPr>
        <w:t xml:space="preserve"> dom</w:t>
      </w:r>
    </w:p>
    <w:p w14:paraId="2DE2E60E" w14:textId="77777777" w:rsidR="0010150B" w:rsidRPr="00161BDB" w:rsidRDefault="0010150B" w:rsidP="0010150B">
      <w:pPr>
        <w:spacing w:after="0" w:line="240" w:lineRule="auto"/>
        <w:jc w:val="both"/>
        <w:rPr>
          <w:rFonts w:ascii="Calibri" w:hAnsi="Calibri" w:cs="Calibri"/>
        </w:rPr>
      </w:pPr>
      <w:r w:rsidRPr="00161BDB">
        <w:rPr>
          <w:rFonts w:ascii="Calibri" w:hAnsi="Calibri" w:cs="Calibri"/>
        </w:rPr>
        <w:t>Statut Učeničke zadruge</w:t>
      </w:r>
    </w:p>
    <w:p w14:paraId="74A078C1" w14:textId="77777777" w:rsidR="0010150B" w:rsidRPr="00161BDB" w:rsidRDefault="0010150B" w:rsidP="0010150B">
      <w:pPr>
        <w:snapToGrid w:val="0"/>
        <w:spacing w:after="0" w:line="240" w:lineRule="auto"/>
        <w:ind w:right="150"/>
        <w:jc w:val="both"/>
        <w:rPr>
          <w:rFonts w:ascii="Calibri" w:hAnsi="Calibri" w:cs="Calibri"/>
        </w:rPr>
      </w:pPr>
      <w:r w:rsidRPr="00161BDB">
        <w:rPr>
          <w:rFonts w:ascii="Calibri" w:hAnsi="Calibri" w:cs="Calibri"/>
        </w:rPr>
        <w:t>Ugovor o zakupu prostora B1 plakati</w:t>
      </w:r>
    </w:p>
    <w:p w14:paraId="4B4583DE" w14:textId="77777777" w:rsidR="0010150B" w:rsidRPr="00161BDB" w:rsidRDefault="0010150B" w:rsidP="0010150B">
      <w:pPr>
        <w:pStyle w:val="Odlomakpopisa"/>
        <w:spacing w:line="240" w:lineRule="auto"/>
        <w:ind w:left="0" w:right="230"/>
        <w:jc w:val="both"/>
        <w:rPr>
          <w:rFonts w:ascii="Calibri" w:eastAsia="Times New Roman" w:hAnsi="Calibri" w:cs="Calibri"/>
          <w:color w:val="000000"/>
        </w:rPr>
      </w:pPr>
      <w:r w:rsidRPr="00161BDB">
        <w:rPr>
          <w:rFonts w:ascii="Calibri" w:eastAsia="Times New Roman" w:hAnsi="Calibri" w:cs="Calibri"/>
          <w:color w:val="000000"/>
        </w:rPr>
        <w:t>Odobrenja za provođenje programa obrazovanja odraslih</w:t>
      </w:r>
    </w:p>
    <w:p w14:paraId="44E0A9F3" w14:textId="77777777" w:rsidR="0010150B" w:rsidRPr="00161BDB" w:rsidRDefault="0010150B" w:rsidP="00A4492A">
      <w:pPr>
        <w:pStyle w:val="Odlomakpopisa"/>
        <w:spacing w:line="240" w:lineRule="auto"/>
        <w:ind w:left="0" w:right="230"/>
        <w:jc w:val="both"/>
        <w:rPr>
          <w:rFonts w:ascii="Calibri" w:hAnsi="Calibri" w:cs="Calibri"/>
        </w:rPr>
      </w:pPr>
      <w:r w:rsidRPr="00161BDB">
        <w:rPr>
          <w:rFonts w:ascii="Calibri" w:hAnsi="Calibri" w:cs="Calibri"/>
        </w:rPr>
        <w:t xml:space="preserve">Ugovor o zakupu prostora </w:t>
      </w:r>
      <w:proofErr w:type="spellStart"/>
      <w:r w:rsidRPr="00161BDB">
        <w:rPr>
          <w:rFonts w:ascii="Calibri" w:hAnsi="Calibri" w:cs="Calibri"/>
        </w:rPr>
        <w:t>Fabundo</w:t>
      </w:r>
      <w:proofErr w:type="spellEnd"/>
      <w:r w:rsidRPr="00161BDB">
        <w:rPr>
          <w:rFonts w:ascii="Calibri" w:hAnsi="Calibri" w:cs="Calibri"/>
        </w:rPr>
        <w:t xml:space="preserve"> d.o.o.</w:t>
      </w:r>
    </w:p>
    <w:p w14:paraId="79E4A1FF" w14:textId="3F90652B" w:rsidR="00EA1556" w:rsidRPr="00161BDB" w:rsidRDefault="00EA1556" w:rsidP="00A4492A">
      <w:pPr>
        <w:pStyle w:val="Odlomakpopisa"/>
        <w:spacing w:line="240" w:lineRule="auto"/>
        <w:ind w:left="0" w:right="230"/>
        <w:jc w:val="both"/>
        <w:rPr>
          <w:rFonts w:ascii="Calibri" w:hAnsi="Calibri" w:cs="Calibri"/>
        </w:rPr>
      </w:pPr>
      <w:r w:rsidRPr="00161BDB">
        <w:rPr>
          <w:rFonts w:ascii="Calibri" w:hAnsi="Calibri" w:cs="Calibri"/>
        </w:rPr>
        <w:t xml:space="preserve">Ugovor o zakupu prostora </w:t>
      </w:r>
      <w:proofErr w:type="spellStart"/>
      <w:r w:rsidR="004F3A77" w:rsidRPr="00161BDB">
        <w:rPr>
          <w:rFonts w:ascii="Calibri" w:hAnsi="Calibri" w:cs="Calibri"/>
        </w:rPr>
        <w:t>LuMa</w:t>
      </w:r>
      <w:proofErr w:type="spellEnd"/>
      <w:r w:rsidR="004F3A77" w:rsidRPr="00161BDB">
        <w:rPr>
          <w:rFonts w:ascii="Calibri" w:hAnsi="Calibri" w:cs="Calibri"/>
        </w:rPr>
        <w:t xml:space="preserve"> Creative d.o.o.</w:t>
      </w:r>
    </w:p>
    <w:p w14:paraId="5327A1DB" w14:textId="77777777" w:rsidR="0010150B" w:rsidRPr="00161BDB" w:rsidRDefault="0010150B" w:rsidP="0010150B">
      <w:pPr>
        <w:spacing w:after="0" w:line="240" w:lineRule="auto"/>
        <w:rPr>
          <w:rFonts w:cstheme="minorHAnsi"/>
          <w:b/>
          <w:bCs/>
          <w:color w:val="FF0000"/>
        </w:rPr>
      </w:pPr>
      <w:r w:rsidRPr="00161BDB">
        <w:rPr>
          <w:rFonts w:cstheme="minorHAnsi"/>
          <w:b/>
          <w:bCs/>
          <w:color w:val="FF0000"/>
        </w:rPr>
        <w:t xml:space="preserve">IZVRŠENJE </w:t>
      </w:r>
      <w:r w:rsidRPr="00161BDB">
        <w:rPr>
          <w:rFonts w:cstheme="minorHAnsi"/>
          <w:b/>
          <w:bCs/>
          <w:color w:val="FF0000"/>
          <w:u w:val="single"/>
        </w:rPr>
        <w:t>PROGRAMA</w:t>
      </w:r>
      <w:r w:rsidRPr="00161BDB">
        <w:rPr>
          <w:rFonts w:cstheme="minorHAnsi"/>
          <w:b/>
          <w:bCs/>
          <w:color w:val="FF0000"/>
        </w:rPr>
        <w:t xml:space="preserve"> S OSVRTOM NA CILJEVE KOJI SU OSTVARENI NJEGOVOM PROVEDBOM:</w:t>
      </w:r>
    </w:p>
    <w:p w14:paraId="32792FE4" w14:textId="098A157D" w:rsidR="00447EDD" w:rsidRPr="00161BDB" w:rsidRDefault="0010150B" w:rsidP="0010150B">
      <w:pPr>
        <w:spacing w:after="0" w:line="240" w:lineRule="auto"/>
        <w:jc w:val="both"/>
        <w:rPr>
          <w:rFonts w:ascii="Calibri" w:hAnsi="Calibri" w:cs="Calibri"/>
        </w:rPr>
      </w:pPr>
      <w:r w:rsidRPr="00161BDB">
        <w:rPr>
          <w:rFonts w:ascii="Calibri" w:hAnsi="Calibri" w:cs="Calibri"/>
        </w:rPr>
        <w:t>Škola je postavila cilj aktivnosti nabavu nefinancijske imovine za potrebe funkcioniranja škole i za rad školskih praktikuma kako bi se poboljšali materijalno-tehnički uvjeti rada. Ciljana</w:t>
      </w:r>
      <w:r w:rsidR="00447EDD" w:rsidRPr="00161BDB">
        <w:rPr>
          <w:rFonts w:ascii="Calibri" w:hAnsi="Calibri" w:cs="Calibri"/>
        </w:rPr>
        <w:t xml:space="preserve"> vrijednost je </w:t>
      </w:r>
      <w:r w:rsidR="004F3A77" w:rsidRPr="00161BDB">
        <w:rPr>
          <w:rFonts w:ascii="Calibri" w:hAnsi="Calibri" w:cs="Calibri"/>
        </w:rPr>
        <w:t>1500,00</w:t>
      </w:r>
      <w:r w:rsidR="00447EDD" w:rsidRPr="00161BDB">
        <w:rPr>
          <w:rFonts w:ascii="Calibri" w:hAnsi="Calibri" w:cs="Calibri"/>
        </w:rPr>
        <w:t xml:space="preserve"> EUR  Cilj </w:t>
      </w:r>
      <w:r w:rsidR="004F3A77" w:rsidRPr="00161BDB">
        <w:rPr>
          <w:rFonts w:ascii="Calibri" w:hAnsi="Calibri" w:cs="Calibri"/>
        </w:rPr>
        <w:t>nije</w:t>
      </w:r>
      <w:r w:rsidRPr="00161BDB">
        <w:rPr>
          <w:rFonts w:ascii="Calibri" w:hAnsi="Calibri" w:cs="Calibri"/>
        </w:rPr>
        <w:t xml:space="preserve"> ostvaren, obzirom da je škola u </w:t>
      </w:r>
      <w:r w:rsidR="00D56FEE" w:rsidRPr="00161BDB">
        <w:rPr>
          <w:rFonts w:ascii="Calibri" w:hAnsi="Calibri" w:cs="Calibri"/>
        </w:rPr>
        <w:t>razdoblju od 1.1. do 3</w:t>
      </w:r>
      <w:r w:rsidR="00AD0477" w:rsidRPr="00161BDB">
        <w:rPr>
          <w:rFonts w:ascii="Calibri" w:hAnsi="Calibri" w:cs="Calibri"/>
        </w:rPr>
        <w:t>0</w:t>
      </w:r>
      <w:r w:rsidR="00D56FEE" w:rsidRPr="00161BDB">
        <w:rPr>
          <w:rFonts w:ascii="Calibri" w:hAnsi="Calibri" w:cs="Calibri"/>
        </w:rPr>
        <w:t>.</w:t>
      </w:r>
      <w:r w:rsidR="00AD0477" w:rsidRPr="00161BDB">
        <w:rPr>
          <w:rFonts w:ascii="Calibri" w:hAnsi="Calibri" w:cs="Calibri"/>
        </w:rPr>
        <w:t>6</w:t>
      </w:r>
      <w:r w:rsidR="00D56FEE" w:rsidRPr="00161BDB">
        <w:rPr>
          <w:rFonts w:ascii="Calibri" w:hAnsi="Calibri" w:cs="Calibri"/>
        </w:rPr>
        <w:t>.202</w:t>
      </w:r>
      <w:r w:rsidR="00AD0477" w:rsidRPr="00161BDB">
        <w:rPr>
          <w:rFonts w:ascii="Calibri" w:hAnsi="Calibri" w:cs="Calibri"/>
        </w:rPr>
        <w:t>5</w:t>
      </w:r>
      <w:r w:rsidR="00D56FEE" w:rsidRPr="00161BDB">
        <w:rPr>
          <w:rFonts w:ascii="Calibri" w:hAnsi="Calibri" w:cs="Calibri"/>
        </w:rPr>
        <w:t>. godine</w:t>
      </w:r>
      <w:r w:rsidR="00447EDD" w:rsidRPr="00161BDB">
        <w:rPr>
          <w:rFonts w:ascii="Calibri" w:hAnsi="Calibri" w:cs="Calibri"/>
        </w:rPr>
        <w:t xml:space="preserve"> nabavila </w:t>
      </w:r>
      <w:r w:rsidR="00C771C2" w:rsidRPr="00161BDB">
        <w:rPr>
          <w:rFonts w:ascii="Calibri" w:hAnsi="Calibri" w:cs="Calibri"/>
        </w:rPr>
        <w:t xml:space="preserve">nefinancijske imovine u vrijednosti </w:t>
      </w:r>
      <w:r w:rsidR="004F3A77" w:rsidRPr="00161BDB">
        <w:rPr>
          <w:rFonts w:ascii="Calibri" w:hAnsi="Calibri" w:cs="Calibri"/>
        </w:rPr>
        <w:t xml:space="preserve">324,07 </w:t>
      </w:r>
      <w:r w:rsidR="00C771C2" w:rsidRPr="00161BDB">
        <w:rPr>
          <w:rFonts w:ascii="Calibri" w:hAnsi="Calibri" w:cs="Calibri"/>
        </w:rPr>
        <w:t xml:space="preserve">EUR. </w:t>
      </w:r>
      <w:r w:rsidR="004F3A77" w:rsidRPr="00161BDB">
        <w:rPr>
          <w:rFonts w:ascii="Calibri" w:hAnsi="Calibri" w:cs="Calibri"/>
        </w:rPr>
        <w:t>i to</w:t>
      </w:r>
      <w:r w:rsidR="00BE48B0" w:rsidRPr="00161BDB">
        <w:rPr>
          <w:rFonts w:ascii="Calibri" w:hAnsi="Calibri" w:cs="Calibri"/>
        </w:rPr>
        <w:t xml:space="preserve"> </w:t>
      </w:r>
      <w:r w:rsidR="004F3A77" w:rsidRPr="00161BDB">
        <w:rPr>
          <w:rFonts w:ascii="Calibri" w:hAnsi="Calibri" w:cs="Calibri"/>
        </w:rPr>
        <w:t>324,07</w:t>
      </w:r>
      <w:r w:rsidR="00BE48B0" w:rsidRPr="00161BDB">
        <w:rPr>
          <w:rFonts w:ascii="Calibri" w:hAnsi="Calibri" w:cs="Calibri"/>
        </w:rPr>
        <w:t xml:space="preserve"> EUR vrijedne knjižnične građe.</w:t>
      </w:r>
      <w:r w:rsidR="004F3A77" w:rsidRPr="00161BDB">
        <w:rPr>
          <w:rFonts w:ascii="Calibri" w:hAnsi="Calibri" w:cs="Calibri"/>
        </w:rPr>
        <w:t xml:space="preserve"> Očekuje se realizacija cilja do kraja kalendarske godine.</w:t>
      </w:r>
    </w:p>
    <w:p w14:paraId="6E2F15CB" w14:textId="77777777" w:rsidR="00A4492A" w:rsidRPr="00161BDB" w:rsidRDefault="00A4492A" w:rsidP="0010150B">
      <w:pPr>
        <w:spacing w:after="0" w:line="240" w:lineRule="auto"/>
        <w:jc w:val="both"/>
        <w:rPr>
          <w:rFonts w:ascii="Calibri" w:hAnsi="Calibri" w:cs="Calibri"/>
        </w:rPr>
      </w:pPr>
    </w:p>
    <w:p w14:paraId="333F08E0" w14:textId="1EA2A9B3" w:rsidR="004F3A77" w:rsidRPr="00161BDB" w:rsidRDefault="004F3A77" w:rsidP="00A4492A">
      <w:pPr>
        <w:spacing w:line="240" w:lineRule="auto"/>
        <w:jc w:val="both"/>
        <w:rPr>
          <w:rFonts w:ascii="Calibri" w:hAnsi="Calibri" w:cs="Calibri"/>
        </w:rPr>
      </w:pPr>
      <w:r w:rsidRPr="00161BDB">
        <w:rPr>
          <w:rFonts w:ascii="Calibri" w:hAnsi="Calibri" w:cs="Calibri"/>
        </w:rPr>
        <w:t xml:space="preserve">Ciljani broj aktivnosti učeničke zadruge u jednoj kalendarskoj godini je 6. Trenutno u 2026. godini je ostvarena suradnja sa Domom umirovljenika Sveti Antun i suradnja u šminkanju glumaca za predstave u Gradskom kazalištu </w:t>
      </w:r>
      <w:proofErr w:type="spellStart"/>
      <w:r w:rsidRPr="00161BDB">
        <w:rPr>
          <w:rFonts w:ascii="Calibri" w:hAnsi="Calibri" w:cs="Calibri"/>
        </w:rPr>
        <w:t>Zorin</w:t>
      </w:r>
      <w:proofErr w:type="spellEnd"/>
      <w:r w:rsidRPr="00161BDB">
        <w:rPr>
          <w:rFonts w:ascii="Calibri" w:hAnsi="Calibri" w:cs="Calibri"/>
        </w:rPr>
        <w:t xml:space="preserve"> dom, sudjelovanje u 4. Danima obrtništva i Sajmu obrtništva. Ostvarenje cilja se očekuje tijekom godine.</w:t>
      </w:r>
    </w:p>
    <w:p w14:paraId="57FC09F1" w14:textId="00803634" w:rsidR="00A4492A" w:rsidRPr="00161BDB" w:rsidRDefault="0010150B" w:rsidP="00A4492A">
      <w:pPr>
        <w:spacing w:line="240" w:lineRule="auto"/>
        <w:jc w:val="both"/>
        <w:rPr>
          <w:rFonts w:ascii="Calibri" w:hAnsi="Calibri" w:cs="Calibri"/>
        </w:rPr>
      </w:pPr>
      <w:r w:rsidRPr="00161BDB">
        <w:rPr>
          <w:rFonts w:ascii="Calibri" w:hAnsi="Calibri" w:cs="Calibri"/>
        </w:rPr>
        <w:t>U 202</w:t>
      </w:r>
      <w:r w:rsidR="004F3A77" w:rsidRPr="00161BDB">
        <w:rPr>
          <w:rFonts w:ascii="Calibri" w:hAnsi="Calibri" w:cs="Calibri"/>
        </w:rPr>
        <w:t>6</w:t>
      </w:r>
      <w:r w:rsidRPr="00161BDB">
        <w:rPr>
          <w:rFonts w:ascii="Calibri" w:hAnsi="Calibri" w:cs="Calibri"/>
        </w:rPr>
        <w:t xml:space="preserve">. godine je ostvareno </w:t>
      </w:r>
      <w:r w:rsidR="00B41A5B" w:rsidRPr="00161BDB">
        <w:rPr>
          <w:rFonts w:ascii="Calibri" w:hAnsi="Calibri" w:cs="Calibri"/>
        </w:rPr>
        <w:t xml:space="preserve">ukupno </w:t>
      </w:r>
      <w:r w:rsidR="004F3A77" w:rsidRPr="00161BDB">
        <w:rPr>
          <w:rFonts w:ascii="Calibri" w:hAnsi="Calibri" w:cs="Calibri"/>
        </w:rPr>
        <w:t>3.748,26</w:t>
      </w:r>
      <w:r w:rsidRPr="00161BDB">
        <w:rPr>
          <w:rFonts w:ascii="Calibri" w:hAnsi="Calibri" w:cs="Calibri"/>
        </w:rPr>
        <w:t xml:space="preserve"> EUR rashoda financiran</w:t>
      </w:r>
      <w:r w:rsidR="00B41A5B" w:rsidRPr="00161BDB">
        <w:rPr>
          <w:rFonts w:ascii="Calibri" w:hAnsi="Calibri" w:cs="Calibri"/>
        </w:rPr>
        <w:t>ih</w:t>
      </w:r>
      <w:r w:rsidRPr="00161BDB">
        <w:rPr>
          <w:rFonts w:ascii="Calibri" w:hAnsi="Calibri" w:cs="Calibri"/>
        </w:rPr>
        <w:t xml:space="preserve"> vlastitim prihodima. Vlastiti prihodi su trošeni za nabavku materijala i usluga</w:t>
      </w:r>
      <w:r w:rsidR="004E2D20" w:rsidRPr="00161BDB">
        <w:rPr>
          <w:rFonts w:ascii="Calibri" w:hAnsi="Calibri" w:cs="Calibri"/>
        </w:rPr>
        <w:t xml:space="preserve"> te nefinancijske imovine</w:t>
      </w:r>
      <w:r w:rsidRPr="00161BDB">
        <w:rPr>
          <w:rFonts w:ascii="Calibri" w:hAnsi="Calibri" w:cs="Calibri"/>
        </w:rPr>
        <w:t xml:space="preserve"> koji nis</w:t>
      </w:r>
      <w:r w:rsidR="00B41A5B" w:rsidRPr="00161BDB">
        <w:rPr>
          <w:rFonts w:ascii="Calibri" w:hAnsi="Calibri" w:cs="Calibri"/>
        </w:rPr>
        <w:t>u planirani na drugim izvorima te nabavu nefinancijske imovine.</w:t>
      </w:r>
    </w:p>
    <w:p w14:paraId="7B1654BD" w14:textId="07E543D9" w:rsidR="0091428B" w:rsidRPr="00161BDB" w:rsidRDefault="00B41A5B" w:rsidP="00A4492A">
      <w:pPr>
        <w:spacing w:after="0" w:line="240" w:lineRule="auto"/>
        <w:jc w:val="both"/>
        <w:rPr>
          <w:rFonts w:ascii="Calibri" w:hAnsi="Calibri" w:cs="Calibri"/>
        </w:rPr>
      </w:pPr>
      <w:r w:rsidRPr="00161BDB">
        <w:rPr>
          <w:rFonts w:ascii="Calibri" w:hAnsi="Calibri" w:cs="Calibri"/>
        </w:rPr>
        <w:lastRenderedPageBreak/>
        <w:t xml:space="preserve">Ukupno je ostvareno </w:t>
      </w:r>
      <w:r w:rsidR="004F3A77" w:rsidRPr="00161BDB">
        <w:rPr>
          <w:rFonts w:ascii="Calibri" w:hAnsi="Calibri" w:cs="Calibri"/>
        </w:rPr>
        <w:t>5.997,36</w:t>
      </w:r>
      <w:r w:rsidR="00C06BB2" w:rsidRPr="00161BDB">
        <w:rPr>
          <w:rFonts w:ascii="Calibri" w:hAnsi="Calibri" w:cs="Calibri"/>
        </w:rPr>
        <w:t xml:space="preserve"> </w:t>
      </w:r>
      <w:r w:rsidRPr="00161BDB">
        <w:rPr>
          <w:rFonts w:ascii="Calibri" w:hAnsi="Calibri" w:cs="Calibri"/>
        </w:rPr>
        <w:t>EUR vlastitih prihoda u 202</w:t>
      </w:r>
      <w:r w:rsidR="004F3A77" w:rsidRPr="00161BDB">
        <w:rPr>
          <w:rFonts w:ascii="Calibri" w:hAnsi="Calibri" w:cs="Calibri"/>
        </w:rPr>
        <w:t>6</w:t>
      </w:r>
      <w:r w:rsidRPr="00161BDB">
        <w:rPr>
          <w:rFonts w:ascii="Calibri" w:hAnsi="Calibri" w:cs="Calibri"/>
        </w:rPr>
        <w:t>. godini</w:t>
      </w:r>
      <w:r w:rsidR="002C6650" w:rsidRPr="00161BDB">
        <w:rPr>
          <w:rFonts w:ascii="Calibri" w:hAnsi="Calibri" w:cs="Calibri"/>
        </w:rPr>
        <w:t xml:space="preserve"> te je p</w:t>
      </w:r>
      <w:r w:rsidR="0010150B" w:rsidRPr="00161BDB">
        <w:rPr>
          <w:rFonts w:ascii="Calibri" w:hAnsi="Calibri" w:cs="Calibri"/>
        </w:rPr>
        <w:t>renesen je višak iz 202</w:t>
      </w:r>
      <w:r w:rsidR="004F3A77" w:rsidRPr="00161BDB">
        <w:rPr>
          <w:rFonts w:ascii="Calibri" w:hAnsi="Calibri" w:cs="Calibri"/>
        </w:rPr>
        <w:t>5</w:t>
      </w:r>
      <w:r w:rsidR="0010150B" w:rsidRPr="00161BDB">
        <w:rPr>
          <w:rFonts w:ascii="Calibri" w:hAnsi="Calibri" w:cs="Calibri"/>
        </w:rPr>
        <w:t xml:space="preserve">. od </w:t>
      </w:r>
      <w:r w:rsidR="004F3A77" w:rsidRPr="00161BDB">
        <w:rPr>
          <w:rFonts w:ascii="Calibri" w:hAnsi="Calibri" w:cs="Calibri"/>
        </w:rPr>
        <w:t xml:space="preserve">12.349,10 EUR </w:t>
      </w:r>
      <w:r w:rsidR="0010150B" w:rsidRPr="00161BDB">
        <w:rPr>
          <w:rFonts w:ascii="Calibri" w:hAnsi="Calibri" w:cs="Calibri"/>
        </w:rPr>
        <w:t>vlastitih prihoda</w:t>
      </w:r>
      <w:r w:rsidR="004F3A77" w:rsidRPr="00161BDB">
        <w:rPr>
          <w:rFonts w:ascii="Calibri" w:hAnsi="Calibri" w:cs="Calibri"/>
        </w:rPr>
        <w:t xml:space="preserve"> koji je raspoređen za trošenje prema Odluci o raspodjeli i korištenju poslovnog rezultata od 2025. godine. Ostvareno je 33,98% planiranih prihoda.</w:t>
      </w:r>
    </w:p>
    <w:p w14:paraId="22BDCFF9" w14:textId="77777777" w:rsidR="0091428B" w:rsidRPr="00161BDB" w:rsidRDefault="0091428B" w:rsidP="0091428B">
      <w:pPr>
        <w:spacing w:after="0" w:line="240" w:lineRule="auto"/>
        <w:rPr>
          <w:rFonts w:cstheme="minorHAnsi"/>
          <w:b/>
          <w:bCs/>
        </w:rPr>
      </w:pPr>
    </w:p>
    <w:p w14:paraId="66E039EE" w14:textId="14431769" w:rsidR="0091428B" w:rsidRPr="00161BDB" w:rsidRDefault="0091428B" w:rsidP="0091428B">
      <w:pPr>
        <w:spacing w:after="0" w:line="240" w:lineRule="auto"/>
        <w:rPr>
          <w:rFonts w:cstheme="minorHAnsi"/>
          <w:b/>
          <w:bCs/>
        </w:rPr>
      </w:pPr>
      <w:r w:rsidRPr="00161BDB">
        <w:rPr>
          <w:rFonts w:cstheme="minorHAnsi"/>
          <w:b/>
          <w:bCs/>
        </w:rPr>
        <w:t xml:space="preserve">IZVRŠENJE FINANCIJSKOG PLANA ZA </w:t>
      </w:r>
      <w:r w:rsidR="00B3147B" w:rsidRPr="00161BDB">
        <w:rPr>
          <w:rFonts w:cstheme="minorHAnsi"/>
          <w:b/>
          <w:bCs/>
        </w:rPr>
        <w:t>1.1.-3</w:t>
      </w:r>
      <w:r w:rsidR="00227AF6" w:rsidRPr="00161BDB">
        <w:rPr>
          <w:rFonts w:cstheme="minorHAnsi"/>
          <w:b/>
          <w:bCs/>
        </w:rPr>
        <w:t>0</w:t>
      </w:r>
      <w:r w:rsidR="00B3147B" w:rsidRPr="00161BDB">
        <w:rPr>
          <w:rFonts w:cstheme="minorHAnsi"/>
          <w:b/>
          <w:bCs/>
        </w:rPr>
        <w:t>.</w:t>
      </w:r>
      <w:r w:rsidR="00227AF6" w:rsidRPr="00161BDB">
        <w:rPr>
          <w:rFonts w:cstheme="minorHAnsi"/>
          <w:b/>
          <w:bCs/>
        </w:rPr>
        <w:t>6</w:t>
      </w:r>
      <w:r w:rsidR="00B3147B" w:rsidRPr="00161BDB">
        <w:rPr>
          <w:rFonts w:cstheme="minorHAnsi"/>
          <w:b/>
          <w:bCs/>
        </w:rPr>
        <w:t>.202</w:t>
      </w:r>
      <w:r w:rsidR="00C0254D" w:rsidRPr="00161BDB">
        <w:rPr>
          <w:rFonts w:cstheme="minorHAnsi"/>
          <w:b/>
          <w:bCs/>
        </w:rPr>
        <w:t>6</w:t>
      </w:r>
      <w:r w:rsidR="00B3147B" w:rsidRPr="00161BDB">
        <w:rPr>
          <w:rFonts w:cstheme="minorHAnsi"/>
          <w:b/>
          <w:bCs/>
        </w:rPr>
        <w:t>.</w:t>
      </w:r>
      <w:r w:rsidRPr="00161BDB">
        <w:rPr>
          <w:rFonts w:cstheme="minorHAnsi"/>
          <w:bCs/>
          <w:i/>
          <w:iCs/>
        </w:rPr>
        <w:t>(iznosi u EUR)</w:t>
      </w:r>
      <w:r w:rsidRPr="00161BDB">
        <w:rPr>
          <w:rFonts w:cstheme="minorHAnsi"/>
          <w:b/>
        </w:rPr>
        <w:t>:</w:t>
      </w:r>
    </w:p>
    <w:p w14:paraId="431B3B53" w14:textId="77777777" w:rsidR="0091428B" w:rsidRPr="00161BDB" w:rsidRDefault="0091428B" w:rsidP="0091428B">
      <w:pPr>
        <w:spacing w:after="0" w:line="240" w:lineRule="auto"/>
        <w:rPr>
          <w:rFonts w:cstheme="minorHAnsi"/>
          <w:b/>
          <w:bCs/>
        </w:rPr>
      </w:pPr>
    </w:p>
    <w:tbl>
      <w:tblPr>
        <w:tblW w:w="1076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7"/>
        <w:gridCol w:w="1409"/>
        <w:gridCol w:w="1232"/>
        <w:gridCol w:w="1232"/>
        <w:gridCol w:w="1330"/>
        <w:gridCol w:w="1107"/>
        <w:gridCol w:w="1107"/>
      </w:tblGrid>
      <w:tr w:rsidR="00227AF6" w:rsidRPr="00161BDB" w14:paraId="5F9830CA" w14:textId="77777777" w:rsidTr="00227AF6">
        <w:trPr>
          <w:trHeight w:val="683"/>
        </w:trPr>
        <w:tc>
          <w:tcPr>
            <w:tcW w:w="3347" w:type="dxa"/>
            <w:shd w:val="clear" w:color="000000" w:fill="FFFFFF"/>
            <w:vAlign w:val="center"/>
            <w:hideMark/>
          </w:tcPr>
          <w:p w14:paraId="06BFAD28" w14:textId="77777777" w:rsidR="00227AF6" w:rsidRPr="00161BDB" w:rsidRDefault="00227AF6" w:rsidP="00227AF6">
            <w:pPr>
              <w:spacing w:after="0" w:line="240" w:lineRule="auto"/>
              <w:ind w:firstLineChars="100" w:firstLine="161"/>
              <w:jc w:val="center"/>
              <w:rPr>
                <w:rFonts w:eastAsia="Times New Roman" w:cstheme="minorHAnsi"/>
                <w:b/>
                <w:bCs/>
                <w:sz w:val="16"/>
                <w:szCs w:val="16"/>
                <w:lang w:eastAsia="hr-HR"/>
              </w:rPr>
            </w:pPr>
            <w:r w:rsidRPr="00161BDB">
              <w:rPr>
                <w:rFonts w:eastAsia="Times New Roman" w:cstheme="minorHAnsi"/>
                <w:b/>
                <w:bCs/>
                <w:sz w:val="16"/>
                <w:szCs w:val="16"/>
                <w:lang w:eastAsia="hr-HR"/>
              </w:rPr>
              <w:t>Brojčana oznaka i naziv</w:t>
            </w:r>
          </w:p>
        </w:tc>
        <w:tc>
          <w:tcPr>
            <w:tcW w:w="1409" w:type="dxa"/>
            <w:shd w:val="clear" w:color="000000" w:fill="FFFFFF"/>
            <w:vAlign w:val="center"/>
            <w:hideMark/>
          </w:tcPr>
          <w:p w14:paraId="02628E62" w14:textId="46560A8A" w:rsidR="00227AF6" w:rsidRPr="00161BDB" w:rsidRDefault="00227AF6" w:rsidP="00227AF6">
            <w:pPr>
              <w:spacing w:after="0" w:line="240" w:lineRule="auto"/>
              <w:ind w:firstLineChars="100" w:firstLine="161"/>
              <w:jc w:val="center"/>
              <w:rPr>
                <w:rFonts w:eastAsia="Times New Roman" w:cstheme="minorHAnsi"/>
                <w:b/>
                <w:bCs/>
                <w:sz w:val="16"/>
                <w:szCs w:val="16"/>
                <w:lang w:eastAsia="hr-HR"/>
              </w:rPr>
            </w:pPr>
            <w:r w:rsidRPr="00161BDB">
              <w:rPr>
                <w:rFonts w:eastAsia="Times New Roman" w:cstheme="minorHAnsi"/>
                <w:b/>
                <w:bCs/>
                <w:sz w:val="16"/>
                <w:szCs w:val="16"/>
                <w:lang w:eastAsia="hr-HR"/>
              </w:rPr>
              <w:t>Izvršenje</w:t>
            </w:r>
            <w:r w:rsidRPr="00161BDB">
              <w:rPr>
                <w:rFonts w:eastAsia="Times New Roman" w:cstheme="minorHAnsi"/>
                <w:b/>
                <w:bCs/>
                <w:sz w:val="16"/>
                <w:szCs w:val="16"/>
                <w:lang w:eastAsia="hr-HR"/>
              </w:rPr>
              <w:br/>
              <w:t>1.1.-30.6.202</w:t>
            </w:r>
            <w:r w:rsidR="00C0254D" w:rsidRPr="00161BDB">
              <w:rPr>
                <w:rFonts w:eastAsia="Times New Roman" w:cstheme="minorHAnsi"/>
                <w:b/>
                <w:bCs/>
                <w:sz w:val="16"/>
                <w:szCs w:val="16"/>
                <w:lang w:eastAsia="hr-HR"/>
              </w:rPr>
              <w:t>5</w:t>
            </w:r>
            <w:r w:rsidRPr="00161BDB">
              <w:rPr>
                <w:rFonts w:eastAsia="Times New Roman" w:cstheme="minorHAnsi"/>
                <w:b/>
                <w:bCs/>
                <w:sz w:val="16"/>
                <w:szCs w:val="16"/>
                <w:lang w:eastAsia="hr-HR"/>
              </w:rPr>
              <w:t>.</w:t>
            </w:r>
          </w:p>
        </w:tc>
        <w:tc>
          <w:tcPr>
            <w:tcW w:w="1232" w:type="dxa"/>
            <w:shd w:val="clear" w:color="000000" w:fill="FFFFFF"/>
            <w:vAlign w:val="center"/>
            <w:hideMark/>
          </w:tcPr>
          <w:p w14:paraId="19FCF795" w14:textId="22E1A395" w:rsidR="00227AF6" w:rsidRPr="00161BDB" w:rsidRDefault="00227AF6" w:rsidP="00227AF6">
            <w:pPr>
              <w:spacing w:after="0" w:line="240" w:lineRule="auto"/>
              <w:ind w:firstLineChars="100" w:firstLine="161"/>
              <w:jc w:val="center"/>
              <w:rPr>
                <w:rFonts w:eastAsia="Times New Roman" w:cstheme="minorHAnsi"/>
                <w:b/>
                <w:bCs/>
                <w:sz w:val="16"/>
                <w:szCs w:val="16"/>
                <w:lang w:eastAsia="hr-HR"/>
              </w:rPr>
            </w:pPr>
            <w:r w:rsidRPr="00161BDB">
              <w:rPr>
                <w:rFonts w:eastAsia="Times New Roman" w:cstheme="minorHAnsi"/>
                <w:b/>
                <w:bCs/>
                <w:sz w:val="16"/>
                <w:szCs w:val="16"/>
                <w:lang w:eastAsia="hr-HR"/>
              </w:rPr>
              <w:t>Izvorni plan 202</w:t>
            </w:r>
            <w:r w:rsidR="00C0254D" w:rsidRPr="00161BDB">
              <w:rPr>
                <w:rFonts w:eastAsia="Times New Roman" w:cstheme="minorHAnsi"/>
                <w:b/>
                <w:bCs/>
                <w:sz w:val="16"/>
                <w:szCs w:val="16"/>
                <w:lang w:eastAsia="hr-HR"/>
              </w:rPr>
              <w:t>6</w:t>
            </w:r>
            <w:r w:rsidRPr="00161BDB">
              <w:rPr>
                <w:rFonts w:eastAsia="Times New Roman" w:cstheme="minorHAnsi"/>
                <w:b/>
                <w:bCs/>
                <w:sz w:val="16"/>
                <w:szCs w:val="16"/>
                <w:lang w:eastAsia="hr-HR"/>
              </w:rPr>
              <w:t>.</w:t>
            </w:r>
          </w:p>
        </w:tc>
        <w:tc>
          <w:tcPr>
            <w:tcW w:w="1232" w:type="dxa"/>
            <w:shd w:val="clear" w:color="000000" w:fill="FFFFFF"/>
            <w:vAlign w:val="center"/>
            <w:hideMark/>
          </w:tcPr>
          <w:p w14:paraId="18B2C887" w14:textId="42FF6899" w:rsidR="00227AF6" w:rsidRPr="00161BDB" w:rsidRDefault="00227AF6" w:rsidP="00227AF6">
            <w:pPr>
              <w:spacing w:after="0" w:line="240" w:lineRule="auto"/>
              <w:ind w:firstLineChars="100" w:firstLine="161"/>
              <w:jc w:val="center"/>
              <w:rPr>
                <w:rFonts w:eastAsia="Times New Roman" w:cstheme="minorHAnsi"/>
                <w:b/>
                <w:bCs/>
                <w:sz w:val="16"/>
                <w:szCs w:val="16"/>
                <w:lang w:eastAsia="hr-HR"/>
              </w:rPr>
            </w:pPr>
            <w:r w:rsidRPr="00161BDB">
              <w:rPr>
                <w:rFonts w:eastAsia="Times New Roman" w:cstheme="minorHAnsi"/>
                <w:b/>
                <w:bCs/>
                <w:sz w:val="16"/>
                <w:szCs w:val="16"/>
                <w:lang w:eastAsia="hr-HR"/>
              </w:rPr>
              <w:t>I. Rebalans 202</w:t>
            </w:r>
            <w:r w:rsidR="00C0254D" w:rsidRPr="00161BDB">
              <w:rPr>
                <w:rFonts w:eastAsia="Times New Roman" w:cstheme="minorHAnsi"/>
                <w:b/>
                <w:bCs/>
                <w:sz w:val="16"/>
                <w:szCs w:val="16"/>
                <w:lang w:eastAsia="hr-HR"/>
              </w:rPr>
              <w:t>6</w:t>
            </w:r>
            <w:r w:rsidRPr="00161BDB">
              <w:rPr>
                <w:rFonts w:eastAsia="Times New Roman" w:cstheme="minorHAnsi"/>
                <w:b/>
                <w:bCs/>
                <w:sz w:val="16"/>
                <w:szCs w:val="16"/>
                <w:lang w:eastAsia="hr-HR"/>
              </w:rPr>
              <w:t>.</w:t>
            </w:r>
          </w:p>
        </w:tc>
        <w:tc>
          <w:tcPr>
            <w:tcW w:w="1330" w:type="dxa"/>
            <w:shd w:val="clear" w:color="000000" w:fill="FFFFFF"/>
            <w:vAlign w:val="center"/>
            <w:hideMark/>
          </w:tcPr>
          <w:p w14:paraId="1DC3B2C5" w14:textId="06BDCD84" w:rsidR="00227AF6" w:rsidRPr="00161BDB" w:rsidRDefault="00227AF6" w:rsidP="00227AF6">
            <w:pPr>
              <w:spacing w:after="0" w:line="240" w:lineRule="auto"/>
              <w:ind w:firstLineChars="100" w:firstLine="161"/>
              <w:jc w:val="center"/>
              <w:rPr>
                <w:rFonts w:eastAsia="Times New Roman" w:cstheme="minorHAnsi"/>
                <w:b/>
                <w:bCs/>
                <w:sz w:val="16"/>
                <w:szCs w:val="16"/>
                <w:lang w:eastAsia="hr-HR"/>
              </w:rPr>
            </w:pPr>
            <w:r w:rsidRPr="00161BDB">
              <w:rPr>
                <w:rFonts w:eastAsia="Times New Roman" w:cstheme="minorHAnsi"/>
                <w:b/>
                <w:bCs/>
                <w:sz w:val="16"/>
                <w:szCs w:val="16"/>
                <w:lang w:eastAsia="hr-HR"/>
              </w:rPr>
              <w:t>Izvršenje 1.1.-30.6.202</w:t>
            </w:r>
            <w:r w:rsidR="00C0254D" w:rsidRPr="00161BDB">
              <w:rPr>
                <w:rFonts w:eastAsia="Times New Roman" w:cstheme="minorHAnsi"/>
                <w:b/>
                <w:bCs/>
                <w:sz w:val="16"/>
                <w:szCs w:val="16"/>
                <w:lang w:eastAsia="hr-HR"/>
              </w:rPr>
              <w:t>6</w:t>
            </w:r>
            <w:r w:rsidRPr="00161BDB">
              <w:rPr>
                <w:rFonts w:eastAsia="Times New Roman" w:cstheme="minorHAnsi"/>
                <w:b/>
                <w:bCs/>
                <w:sz w:val="16"/>
                <w:szCs w:val="16"/>
                <w:lang w:eastAsia="hr-HR"/>
              </w:rPr>
              <w:t>.</w:t>
            </w:r>
          </w:p>
        </w:tc>
        <w:tc>
          <w:tcPr>
            <w:tcW w:w="1107" w:type="dxa"/>
            <w:shd w:val="clear" w:color="000000" w:fill="FFFFFF"/>
            <w:vAlign w:val="center"/>
            <w:hideMark/>
          </w:tcPr>
          <w:p w14:paraId="77ADED3B" w14:textId="77777777" w:rsidR="00227AF6" w:rsidRPr="00161BDB" w:rsidRDefault="00227AF6" w:rsidP="00227AF6">
            <w:pPr>
              <w:spacing w:after="0" w:line="240" w:lineRule="auto"/>
              <w:ind w:firstLineChars="100" w:firstLine="161"/>
              <w:jc w:val="center"/>
              <w:rPr>
                <w:rFonts w:eastAsia="Times New Roman" w:cstheme="minorHAnsi"/>
                <w:b/>
                <w:bCs/>
                <w:sz w:val="16"/>
                <w:szCs w:val="16"/>
                <w:lang w:eastAsia="hr-HR"/>
              </w:rPr>
            </w:pPr>
            <w:r w:rsidRPr="00161BDB">
              <w:rPr>
                <w:rFonts w:eastAsia="Times New Roman" w:cstheme="minorHAnsi"/>
                <w:b/>
                <w:bCs/>
                <w:sz w:val="16"/>
                <w:szCs w:val="16"/>
                <w:lang w:eastAsia="hr-HR"/>
              </w:rPr>
              <w:t>Indeks 5/2</w:t>
            </w:r>
          </w:p>
        </w:tc>
        <w:tc>
          <w:tcPr>
            <w:tcW w:w="1107" w:type="dxa"/>
            <w:shd w:val="clear" w:color="000000" w:fill="FFFFFF"/>
            <w:vAlign w:val="center"/>
            <w:hideMark/>
          </w:tcPr>
          <w:p w14:paraId="6672DD14" w14:textId="77777777" w:rsidR="00227AF6" w:rsidRPr="00161BDB" w:rsidRDefault="00227AF6" w:rsidP="00227AF6">
            <w:pPr>
              <w:spacing w:after="0" w:line="240" w:lineRule="auto"/>
              <w:ind w:firstLineChars="100" w:firstLine="161"/>
              <w:jc w:val="center"/>
              <w:rPr>
                <w:rFonts w:eastAsia="Times New Roman" w:cstheme="minorHAnsi"/>
                <w:b/>
                <w:bCs/>
                <w:sz w:val="16"/>
                <w:szCs w:val="16"/>
                <w:lang w:eastAsia="hr-HR"/>
              </w:rPr>
            </w:pPr>
            <w:r w:rsidRPr="00161BDB">
              <w:rPr>
                <w:rFonts w:eastAsia="Times New Roman" w:cstheme="minorHAnsi"/>
                <w:b/>
                <w:bCs/>
                <w:sz w:val="16"/>
                <w:szCs w:val="16"/>
                <w:lang w:eastAsia="hr-HR"/>
              </w:rPr>
              <w:t>Indeks 5/4</w:t>
            </w:r>
          </w:p>
        </w:tc>
      </w:tr>
      <w:tr w:rsidR="00227AF6" w:rsidRPr="00161BDB" w14:paraId="796DF26C" w14:textId="77777777" w:rsidTr="00227AF6">
        <w:trPr>
          <w:trHeight w:val="530"/>
        </w:trPr>
        <w:tc>
          <w:tcPr>
            <w:tcW w:w="3347" w:type="dxa"/>
            <w:shd w:val="clear" w:color="000000" w:fill="FFFFFF"/>
            <w:vAlign w:val="center"/>
            <w:hideMark/>
          </w:tcPr>
          <w:p w14:paraId="6C949E21" w14:textId="77777777" w:rsidR="00227AF6" w:rsidRPr="00161BDB" w:rsidRDefault="00227AF6" w:rsidP="00227AF6">
            <w:pPr>
              <w:spacing w:after="0" w:line="240" w:lineRule="auto"/>
              <w:ind w:firstLineChars="100" w:firstLine="161"/>
              <w:jc w:val="center"/>
              <w:rPr>
                <w:rFonts w:eastAsia="Times New Roman" w:cstheme="minorHAnsi"/>
                <w:b/>
                <w:bCs/>
                <w:sz w:val="16"/>
                <w:szCs w:val="16"/>
                <w:lang w:eastAsia="hr-HR"/>
              </w:rPr>
            </w:pPr>
            <w:r w:rsidRPr="00161BDB">
              <w:rPr>
                <w:rFonts w:eastAsia="Times New Roman" w:cstheme="minorHAnsi"/>
                <w:b/>
                <w:bCs/>
                <w:sz w:val="16"/>
                <w:szCs w:val="16"/>
                <w:lang w:eastAsia="hr-HR"/>
              </w:rPr>
              <w:t>1</w:t>
            </w:r>
          </w:p>
        </w:tc>
        <w:tc>
          <w:tcPr>
            <w:tcW w:w="1409" w:type="dxa"/>
            <w:shd w:val="clear" w:color="000000" w:fill="FFFFFF"/>
            <w:vAlign w:val="center"/>
            <w:hideMark/>
          </w:tcPr>
          <w:p w14:paraId="1C8355A5" w14:textId="77777777" w:rsidR="00227AF6" w:rsidRPr="00161BDB" w:rsidRDefault="00227AF6" w:rsidP="00227AF6">
            <w:pPr>
              <w:spacing w:after="0" w:line="240" w:lineRule="auto"/>
              <w:ind w:firstLineChars="100" w:firstLine="161"/>
              <w:jc w:val="center"/>
              <w:rPr>
                <w:rFonts w:eastAsia="Times New Roman" w:cstheme="minorHAnsi"/>
                <w:b/>
                <w:bCs/>
                <w:sz w:val="16"/>
                <w:szCs w:val="16"/>
                <w:lang w:eastAsia="hr-HR"/>
              </w:rPr>
            </w:pPr>
            <w:r w:rsidRPr="00161BDB">
              <w:rPr>
                <w:rFonts w:eastAsia="Times New Roman" w:cstheme="minorHAnsi"/>
                <w:b/>
                <w:bCs/>
                <w:sz w:val="16"/>
                <w:szCs w:val="16"/>
                <w:lang w:eastAsia="hr-HR"/>
              </w:rPr>
              <w:t>2</w:t>
            </w:r>
          </w:p>
        </w:tc>
        <w:tc>
          <w:tcPr>
            <w:tcW w:w="1232" w:type="dxa"/>
            <w:shd w:val="clear" w:color="000000" w:fill="FFFFFF"/>
            <w:vAlign w:val="center"/>
            <w:hideMark/>
          </w:tcPr>
          <w:p w14:paraId="757965F1" w14:textId="77777777" w:rsidR="00227AF6" w:rsidRPr="00161BDB" w:rsidRDefault="00227AF6" w:rsidP="00227AF6">
            <w:pPr>
              <w:spacing w:after="0" w:line="240" w:lineRule="auto"/>
              <w:ind w:firstLineChars="100" w:firstLine="161"/>
              <w:jc w:val="center"/>
              <w:rPr>
                <w:rFonts w:eastAsia="Times New Roman" w:cstheme="minorHAnsi"/>
                <w:b/>
                <w:bCs/>
                <w:sz w:val="16"/>
                <w:szCs w:val="16"/>
                <w:lang w:eastAsia="hr-HR"/>
              </w:rPr>
            </w:pPr>
            <w:r w:rsidRPr="00161BDB">
              <w:rPr>
                <w:rFonts w:eastAsia="Times New Roman" w:cstheme="minorHAnsi"/>
                <w:b/>
                <w:bCs/>
                <w:sz w:val="16"/>
                <w:szCs w:val="16"/>
                <w:lang w:eastAsia="hr-HR"/>
              </w:rPr>
              <w:t>3</w:t>
            </w:r>
          </w:p>
        </w:tc>
        <w:tc>
          <w:tcPr>
            <w:tcW w:w="1232" w:type="dxa"/>
            <w:shd w:val="clear" w:color="000000" w:fill="FFFFFF"/>
            <w:vAlign w:val="center"/>
            <w:hideMark/>
          </w:tcPr>
          <w:p w14:paraId="4D48C7EF" w14:textId="77777777" w:rsidR="00227AF6" w:rsidRPr="00161BDB" w:rsidRDefault="00227AF6" w:rsidP="00227AF6">
            <w:pPr>
              <w:spacing w:after="0" w:line="240" w:lineRule="auto"/>
              <w:ind w:firstLineChars="100" w:firstLine="161"/>
              <w:jc w:val="center"/>
              <w:rPr>
                <w:rFonts w:eastAsia="Times New Roman" w:cstheme="minorHAnsi"/>
                <w:b/>
                <w:bCs/>
                <w:sz w:val="16"/>
                <w:szCs w:val="16"/>
                <w:lang w:eastAsia="hr-HR"/>
              </w:rPr>
            </w:pPr>
            <w:r w:rsidRPr="00161BDB">
              <w:rPr>
                <w:rFonts w:eastAsia="Times New Roman" w:cstheme="minorHAnsi"/>
                <w:b/>
                <w:bCs/>
                <w:sz w:val="16"/>
                <w:szCs w:val="16"/>
                <w:lang w:eastAsia="hr-HR"/>
              </w:rPr>
              <w:t>4</w:t>
            </w:r>
          </w:p>
        </w:tc>
        <w:tc>
          <w:tcPr>
            <w:tcW w:w="1330" w:type="dxa"/>
            <w:shd w:val="clear" w:color="000000" w:fill="FFFFFF"/>
            <w:vAlign w:val="center"/>
            <w:hideMark/>
          </w:tcPr>
          <w:p w14:paraId="7C2AFF8D" w14:textId="77777777" w:rsidR="00227AF6" w:rsidRPr="00161BDB" w:rsidRDefault="00227AF6" w:rsidP="00227AF6">
            <w:pPr>
              <w:spacing w:after="0" w:line="240" w:lineRule="auto"/>
              <w:ind w:firstLineChars="100" w:firstLine="161"/>
              <w:jc w:val="center"/>
              <w:rPr>
                <w:rFonts w:eastAsia="Times New Roman" w:cstheme="minorHAnsi"/>
                <w:b/>
                <w:bCs/>
                <w:sz w:val="16"/>
                <w:szCs w:val="16"/>
                <w:lang w:eastAsia="hr-HR"/>
              </w:rPr>
            </w:pPr>
            <w:r w:rsidRPr="00161BDB">
              <w:rPr>
                <w:rFonts w:eastAsia="Times New Roman" w:cstheme="minorHAnsi"/>
                <w:b/>
                <w:bCs/>
                <w:sz w:val="16"/>
                <w:szCs w:val="16"/>
                <w:lang w:eastAsia="hr-HR"/>
              </w:rPr>
              <w:t>5</w:t>
            </w:r>
          </w:p>
        </w:tc>
        <w:tc>
          <w:tcPr>
            <w:tcW w:w="1107" w:type="dxa"/>
            <w:shd w:val="clear" w:color="000000" w:fill="FFFFFF"/>
            <w:vAlign w:val="center"/>
            <w:hideMark/>
          </w:tcPr>
          <w:p w14:paraId="189ABB5D" w14:textId="77777777" w:rsidR="00227AF6" w:rsidRPr="00161BDB" w:rsidRDefault="00227AF6" w:rsidP="00227AF6">
            <w:pPr>
              <w:spacing w:after="0" w:line="240" w:lineRule="auto"/>
              <w:ind w:firstLineChars="100" w:firstLine="161"/>
              <w:jc w:val="center"/>
              <w:rPr>
                <w:rFonts w:eastAsia="Times New Roman" w:cstheme="minorHAnsi"/>
                <w:b/>
                <w:bCs/>
                <w:sz w:val="16"/>
                <w:szCs w:val="16"/>
                <w:lang w:eastAsia="hr-HR"/>
              </w:rPr>
            </w:pPr>
            <w:r w:rsidRPr="00161BDB">
              <w:rPr>
                <w:rFonts w:eastAsia="Times New Roman" w:cstheme="minorHAnsi"/>
                <w:b/>
                <w:bCs/>
                <w:sz w:val="16"/>
                <w:szCs w:val="16"/>
                <w:lang w:eastAsia="hr-HR"/>
              </w:rPr>
              <w:t>6</w:t>
            </w:r>
          </w:p>
        </w:tc>
        <w:tc>
          <w:tcPr>
            <w:tcW w:w="1107" w:type="dxa"/>
            <w:tcBorders>
              <w:bottom w:val="single" w:sz="4" w:space="0" w:color="auto"/>
            </w:tcBorders>
            <w:shd w:val="clear" w:color="000000" w:fill="FFFFFF"/>
            <w:vAlign w:val="center"/>
            <w:hideMark/>
          </w:tcPr>
          <w:p w14:paraId="03128B12" w14:textId="77777777" w:rsidR="00227AF6" w:rsidRPr="00161BDB" w:rsidRDefault="00227AF6" w:rsidP="00227AF6">
            <w:pPr>
              <w:spacing w:after="0" w:line="240" w:lineRule="auto"/>
              <w:ind w:firstLineChars="100" w:firstLine="161"/>
              <w:jc w:val="center"/>
              <w:rPr>
                <w:rFonts w:eastAsia="Times New Roman" w:cstheme="minorHAnsi"/>
                <w:b/>
                <w:bCs/>
                <w:sz w:val="16"/>
                <w:szCs w:val="16"/>
                <w:lang w:eastAsia="hr-HR"/>
              </w:rPr>
            </w:pPr>
            <w:r w:rsidRPr="00161BDB">
              <w:rPr>
                <w:rFonts w:eastAsia="Times New Roman" w:cstheme="minorHAnsi"/>
                <w:b/>
                <w:bCs/>
                <w:sz w:val="16"/>
                <w:szCs w:val="16"/>
                <w:lang w:eastAsia="hr-HR"/>
              </w:rPr>
              <w:t>7</w:t>
            </w:r>
          </w:p>
        </w:tc>
      </w:tr>
      <w:tr w:rsidR="00227AF6" w:rsidRPr="00161BDB" w14:paraId="429E4952" w14:textId="77777777" w:rsidTr="00227AF6">
        <w:trPr>
          <w:trHeight w:val="530"/>
        </w:trPr>
        <w:tc>
          <w:tcPr>
            <w:tcW w:w="334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FA24FB" w14:textId="3C26CAEB" w:rsidR="00227AF6" w:rsidRPr="00161BDB" w:rsidRDefault="00227AF6" w:rsidP="00227AF6">
            <w:pPr>
              <w:spacing w:after="0" w:line="240" w:lineRule="auto"/>
              <w:rPr>
                <w:rFonts w:eastAsia="Times New Roman" w:cstheme="minorHAnsi"/>
                <w:b/>
                <w:bCs/>
                <w:sz w:val="16"/>
                <w:szCs w:val="16"/>
                <w:lang w:eastAsia="hr-HR"/>
              </w:rPr>
            </w:pPr>
            <w:bookmarkStart w:id="5" w:name="_Hlk193266368"/>
            <w:r w:rsidRPr="00161BDB">
              <w:rPr>
                <w:rFonts w:eastAsia="Times New Roman" w:cstheme="minorHAnsi"/>
                <w:b/>
                <w:bCs/>
                <w:sz w:val="16"/>
                <w:szCs w:val="16"/>
                <w:lang w:eastAsia="hr-HR"/>
              </w:rPr>
              <w:t>GLAVA</w:t>
            </w:r>
            <w:r w:rsidR="00C0254D" w:rsidRPr="00161BDB">
              <w:rPr>
                <w:rFonts w:eastAsia="Times New Roman" w:cstheme="minorHAnsi"/>
                <w:b/>
                <w:bCs/>
                <w:sz w:val="16"/>
                <w:szCs w:val="16"/>
                <w:lang w:eastAsia="hr-HR"/>
              </w:rPr>
              <w:t xml:space="preserve"> 003-25 </w:t>
            </w:r>
            <w:r w:rsidRPr="00161BDB">
              <w:rPr>
                <w:rFonts w:eastAsia="Times New Roman" w:cstheme="minorHAnsi"/>
                <w:b/>
                <w:bCs/>
                <w:sz w:val="16"/>
                <w:szCs w:val="16"/>
                <w:lang w:eastAsia="hr-HR"/>
              </w:rPr>
              <w:t>Mješovita industrijsko- obrtnička škola</w:t>
            </w:r>
          </w:p>
        </w:tc>
        <w:tc>
          <w:tcPr>
            <w:tcW w:w="1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697272" w14:textId="77777777" w:rsidR="00227AF6" w:rsidRPr="00161BDB" w:rsidRDefault="00227AF6" w:rsidP="00227AF6">
            <w:pPr>
              <w:spacing w:after="0" w:line="240" w:lineRule="auto"/>
              <w:ind w:firstLineChars="100" w:firstLine="161"/>
              <w:jc w:val="center"/>
              <w:rPr>
                <w:rFonts w:eastAsia="Times New Roman" w:cstheme="minorHAnsi"/>
                <w:b/>
                <w:bCs/>
                <w:sz w:val="16"/>
                <w:szCs w:val="16"/>
                <w:lang w:eastAsia="hr-HR"/>
              </w:rPr>
            </w:pPr>
          </w:p>
        </w:tc>
        <w:tc>
          <w:tcPr>
            <w:tcW w:w="12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4586145" w14:textId="77777777" w:rsidR="00227AF6" w:rsidRPr="00161BDB" w:rsidRDefault="00227AF6" w:rsidP="00227AF6">
            <w:pPr>
              <w:spacing w:after="0" w:line="240" w:lineRule="auto"/>
              <w:ind w:firstLineChars="100" w:firstLine="161"/>
              <w:jc w:val="center"/>
              <w:rPr>
                <w:rFonts w:eastAsia="Times New Roman" w:cstheme="minorHAnsi"/>
                <w:b/>
                <w:bCs/>
                <w:sz w:val="16"/>
                <w:szCs w:val="16"/>
                <w:lang w:eastAsia="hr-HR"/>
              </w:rPr>
            </w:pPr>
          </w:p>
        </w:tc>
        <w:tc>
          <w:tcPr>
            <w:tcW w:w="12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D987672" w14:textId="77777777" w:rsidR="00227AF6" w:rsidRPr="00161BDB" w:rsidRDefault="00227AF6" w:rsidP="00227AF6">
            <w:pPr>
              <w:spacing w:after="0" w:line="240" w:lineRule="auto"/>
              <w:ind w:firstLineChars="100" w:firstLine="161"/>
              <w:jc w:val="center"/>
              <w:rPr>
                <w:rFonts w:eastAsia="Times New Roman" w:cstheme="minorHAnsi"/>
                <w:b/>
                <w:bCs/>
                <w:sz w:val="16"/>
                <w:szCs w:val="16"/>
                <w:lang w:eastAsia="hr-HR"/>
              </w:rPr>
            </w:pPr>
          </w:p>
        </w:tc>
        <w:tc>
          <w:tcPr>
            <w:tcW w:w="13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04E036" w14:textId="77777777" w:rsidR="00227AF6" w:rsidRPr="00161BDB" w:rsidRDefault="00227AF6" w:rsidP="00227AF6">
            <w:pPr>
              <w:spacing w:after="0" w:line="240" w:lineRule="auto"/>
              <w:ind w:firstLineChars="100" w:firstLine="161"/>
              <w:jc w:val="center"/>
              <w:rPr>
                <w:rFonts w:eastAsia="Times New Roman" w:cstheme="minorHAnsi"/>
                <w:b/>
                <w:bCs/>
                <w:sz w:val="16"/>
                <w:szCs w:val="16"/>
                <w:lang w:eastAsia="hr-HR"/>
              </w:rPr>
            </w:pPr>
          </w:p>
        </w:tc>
        <w:tc>
          <w:tcPr>
            <w:tcW w:w="110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F1A4790" w14:textId="77777777" w:rsidR="00227AF6" w:rsidRPr="00161BDB" w:rsidRDefault="00227AF6" w:rsidP="00227AF6">
            <w:pPr>
              <w:spacing w:after="0" w:line="240" w:lineRule="auto"/>
              <w:ind w:firstLineChars="100" w:firstLine="161"/>
              <w:jc w:val="center"/>
              <w:rPr>
                <w:rFonts w:eastAsia="Times New Roman" w:cstheme="minorHAnsi"/>
                <w:b/>
                <w:bCs/>
                <w:sz w:val="16"/>
                <w:szCs w:val="16"/>
                <w:lang w:eastAsia="hr-HR"/>
              </w:rPr>
            </w:pPr>
          </w:p>
        </w:tc>
        <w:tc>
          <w:tcPr>
            <w:tcW w:w="110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E385840" w14:textId="77777777" w:rsidR="00227AF6" w:rsidRPr="00161BDB" w:rsidRDefault="00227AF6" w:rsidP="00227AF6">
            <w:pPr>
              <w:spacing w:after="0" w:line="240" w:lineRule="auto"/>
              <w:ind w:firstLineChars="100" w:firstLine="161"/>
              <w:jc w:val="center"/>
              <w:rPr>
                <w:rFonts w:eastAsia="Times New Roman" w:cstheme="minorHAnsi"/>
                <w:b/>
                <w:bCs/>
                <w:sz w:val="16"/>
                <w:szCs w:val="16"/>
                <w:lang w:eastAsia="hr-HR"/>
              </w:rPr>
            </w:pPr>
          </w:p>
        </w:tc>
      </w:tr>
      <w:bookmarkEnd w:id="5"/>
      <w:tr w:rsidR="00C0254D" w:rsidRPr="00161BDB" w14:paraId="7478A99B" w14:textId="77777777" w:rsidTr="00777AB8">
        <w:trPr>
          <w:trHeight w:val="424"/>
        </w:trPr>
        <w:tc>
          <w:tcPr>
            <w:tcW w:w="3347" w:type="dxa"/>
            <w:shd w:val="clear" w:color="000000" w:fill="FFFFFF"/>
            <w:hideMark/>
          </w:tcPr>
          <w:p w14:paraId="4D6F9FDC" w14:textId="77777777" w:rsidR="00C0254D" w:rsidRPr="00161BDB" w:rsidRDefault="00C0254D" w:rsidP="00C0254D">
            <w:pPr>
              <w:spacing w:after="0" w:line="240" w:lineRule="auto"/>
              <w:rPr>
                <w:rFonts w:eastAsia="Times New Roman" w:cstheme="minorHAnsi"/>
                <w:b/>
                <w:bCs/>
                <w:sz w:val="16"/>
                <w:szCs w:val="16"/>
                <w:lang w:eastAsia="hr-HR"/>
              </w:rPr>
            </w:pPr>
            <w:r w:rsidRPr="00161BDB">
              <w:rPr>
                <w:rFonts w:eastAsia="Times New Roman" w:cstheme="minorHAnsi"/>
                <w:b/>
                <w:bCs/>
                <w:sz w:val="16"/>
                <w:szCs w:val="16"/>
                <w:lang w:eastAsia="hr-HR"/>
              </w:rPr>
              <w:t>125 Program javnih potreba iznad standarda - vlastiti prihodi</w:t>
            </w:r>
          </w:p>
        </w:tc>
        <w:tc>
          <w:tcPr>
            <w:tcW w:w="1409" w:type="dxa"/>
            <w:tcBorders>
              <w:top w:val="single" w:sz="4" w:space="0" w:color="000000"/>
              <w:left w:val="nil"/>
              <w:bottom w:val="single" w:sz="4" w:space="0" w:color="000000"/>
              <w:right w:val="single" w:sz="4" w:space="0" w:color="000000"/>
            </w:tcBorders>
            <w:shd w:val="clear" w:color="000000" w:fill="FFFFFF"/>
            <w:vAlign w:val="bottom"/>
          </w:tcPr>
          <w:p w14:paraId="4E54A94A" w14:textId="25762741" w:rsidR="00C0254D" w:rsidRPr="00161BDB" w:rsidRDefault="00C0254D" w:rsidP="00C0254D">
            <w:pPr>
              <w:spacing w:after="0" w:line="240" w:lineRule="auto"/>
              <w:jc w:val="right"/>
              <w:rPr>
                <w:rFonts w:eastAsia="Times New Roman" w:cstheme="minorHAnsi"/>
                <w:b/>
                <w:bCs/>
                <w:sz w:val="16"/>
                <w:szCs w:val="16"/>
                <w:lang w:eastAsia="hr-HR"/>
              </w:rPr>
            </w:pPr>
            <w:r w:rsidRPr="00161BDB">
              <w:rPr>
                <w:rFonts w:eastAsia="Times New Roman" w:cstheme="minorHAnsi"/>
                <w:b/>
                <w:bCs/>
                <w:sz w:val="16"/>
                <w:szCs w:val="16"/>
                <w:lang w:eastAsia="hr-HR"/>
              </w:rPr>
              <w:t>2.003,09</w:t>
            </w:r>
          </w:p>
        </w:tc>
        <w:tc>
          <w:tcPr>
            <w:tcW w:w="1232" w:type="dxa"/>
            <w:tcBorders>
              <w:top w:val="single" w:sz="4" w:space="0" w:color="000000"/>
              <w:left w:val="nil"/>
              <w:bottom w:val="single" w:sz="4" w:space="0" w:color="000000"/>
              <w:right w:val="single" w:sz="4" w:space="0" w:color="000000"/>
            </w:tcBorders>
            <w:shd w:val="clear" w:color="000000" w:fill="FFFFFF"/>
            <w:vAlign w:val="bottom"/>
          </w:tcPr>
          <w:p w14:paraId="20EF6B14" w14:textId="0530C8A9" w:rsidR="00C0254D" w:rsidRPr="00161BDB" w:rsidRDefault="00C0254D" w:rsidP="00C0254D">
            <w:pPr>
              <w:spacing w:after="0" w:line="240" w:lineRule="auto"/>
              <w:jc w:val="right"/>
              <w:rPr>
                <w:rFonts w:eastAsia="Times New Roman" w:cstheme="minorHAnsi"/>
                <w:b/>
                <w:bCs/>
                <w:sz w:val="16"/>
                <w:szCs w:val="16"/>
                <w:lang w:eastAsia="hr-HR"/>
              </w:rPr>
            </w:pPr>
            <w:r w:rsidRPr="00161BDB">
              <w:rPr>
                <w:rFonts w:eastAsia="Times New Roman" w:cstheme="minorHAnsi"/>
                <w:b/>
                <w:bCs/>
                <w:sz w:val="16"/>
                <w:szCs w:val="16"/>
                <w:lang w:eastAsia="hr-HR"/>
              </w:rPr>
              <w:t>20.000,00</w:t>
            </w:r>
          </w:p>
        </w:tc>
        <w:tc>
          <w:tcPr>
            <w:tcW w:w="1232" w:type="dxa"/>
            <w:tcBorders>
              <w:top w:val="single" w:sz="4" w:space="0" w:color="000000"/>
              <w:left w:val="nil"/>
              <w:bottom w:val="single" w:sz="4" w:space="0" w:color="000000"/>
              <w:right w:val="single" w:sz="4" w:space="0" w:color="000000"/>
            </w:tcBorders>
            <w:shd w:val="clear" w:color="000000" w:fill="FFFFFF"/>
            <w:vAlign w:val="bottom"/>
          </w:tcPr>
          <w:p w14:paraId="1BEBA706" w14:textId="6B111B9B" w:rsidR="00C0254D" w:rsidRPr="00161BDB" w:rsidRDefault="00C0254D" w:rsidP="00C0254D">
            <w:pPr>
              <w:spacing w:after="0" w:line="240" w:lineRule="auto"/>
              <w:jc w:val="right"/>
              <w:rPr>
                <w:rFonts w:eastAsia="Times New Roman" w:cstheme="minorHAnsi"/>
                <w:b/>
                <w:bCs/>
                <w:sz w:val="16"/>
                <w:szCs w:val="16"/>
                <w:lang w:eastAsia="hr-HR"/>
              </w:rPr>
            </w:pPr>
            <w:r w:rsidRPr="00161BDB">
              <w:rPr>
                <w:rFonts w:eastAsia="Times New Roman" w:cstheme="minorHAnsi"/>
                <w:b/>
                <w:bCs/>
                <w:sz w:val="16"/>
                <w:szCs w:val="16"/>
                <w:lang w:eastAsia="hr-HR"/>
              </w:rPr>
              <w:t>30.000,00</w:t>
            </w:r>
          </w:p>
        </w:tc>
        <w:tc>
          <w:tcPr>
            <w:tcW w:w="1330" w:type="dxa"/>
            <w:tcBorders>
              <w:top w:val="single" w:sz="4" w:space="0" w:color="000000"/>
              <w:left w:val="nil"/>
              <w:bottom w:val="single" w:sz="4" w:space="0" w:color="000000"/>
              <w:right w:val="single" w:sz="4" w:space="0" w:color="000000"/>
            </w:tcBorders>
            <w:shd w:val="clear" w:color="000000" w:fill="FFFFFF"/>
            <w:vAlign w:val="bottom"/>
          </w:tcPr>
          <w:p w14:paraId="3A7352F8" w14:textId="2AD03FF7" w:rsidR="00C0254D" w:rsidRPr="00161BDB" w:rsidRDefault="00C0254D" w:rsidP="00C0254D">
            <w:pPr>
              <w:spacing w:after="0" w:line="240" w:lineRule="auto"/>
              <w:jc w:val="right"/>
              <w:rPr>
                <w:rFonts w:eastAsia="Times New Roman" w:cstheme="minorHAnsi"/>
                <w:b/>
                <w:bCs/>
                <w:sz w:val="16"/>
                <w:szCs w:val="16"/>
                <w:lang w:eastAsia="hr-HR"/>
              </w:rPr>
            </w:pPr>
            <w:r w:rsidRPr="00161BDB">
              <w:rPr>
                <w:rFonts w:eastAsia="Times New Roman" w:cstheme="minorHAnsi"/>
                <w:b/>
                <w:bCs/>
                <w:sz w:val="16"/>
                <w:szCs w:val="16"/>
                <w:lang w:eastAsia="hr-HR"/>
              </w:rPr>
              <w:t>3.748,26</w:t>
            </w:r>
          </w:p>
        </w:tc>
        <w:tc>
          <w:tcPr>
            <w:tcW w:w="1107" w:type="dxa"/>
            <w:tcBorders>
              <w:top w:val="single" w:sz="4" w:space="0" w:color="000000"/>
              <w:left w:val="nil"/>
              <w:bottom w:val="single" w:sz="4" w:space="0" w:color="000000"/>
              <w:right w:val="single" w:sz="4" w:space="0" w:color="000000"/>
            </w:tcBorders>
            <w:shd w:val="clear" w:color="000000" w:fill="FFFFFF"/>
            <w:noWrap/>
            <w:vAlign w:val="bottom"/>
          </w:tcPr>
          <w:p w14:paraId="7542BA00" w14:textId="3FE194E9" w:rsidR="00C0254D" w:rsidRPr="00161BDB" w:rsidRDefault="00C0254D" w:rsidP="00C0254D">
            <w:pPr>
              <w:spacing w:after="0" w:line="240" w:lineRule="auto"/>
              <w:jc w:val="right"/>
              <w:rPr>
                <w:rFonts w:eastAsia="Times New Roman" w:cstheme="minorHAnsi"/>
                <w:b/>
                <w:bCs/>
                <w:sz w:val="16"/>
                <w:szCs w:val="16"/>
                <w:lang w:eastAsia="hr-HR"/>
              </w:rPr>
            </w:pPr>
            <w:r w:rsidRPr="00161BDB">
              <w:rPr>
                <w:rFonts w:eastAsia="Times New Roman" w:cstheme="minorHAnsi"/>
                <w:b/>
                <w:bCs/>
                <w:sz w:val="16"/>
                <w:szCs w:val="16"/>
                <w:lang w:eastAsia="hr-HR"/>
              </w:rPr>
              <w:t>187,12</w:t>
            </w:r>
          </w:p>
        </w:tc>
        <w:tc>
          <w:tcPr>
            <w:tcW w:w="1107" w:type="dxa"/>
            <w:tcBorders>
              <w:top w:val="single" w:sz="4" w:space="0" w:color="000000"/>
              <w:left w:val="nil"/>
              <w:bottom w:val="single" w:sz="4" w:space="0" w:color="000000"/>
              <w:right w:val="single" w:sz="4" w:space="0" w:color="000000"/>
            </w:tcBorders>
            <w:shd w:val="clear" w:color="000000" w:fill="FFFFFF"/>
            <w:noWrap/>
            <w:vAlign w:val="bottom"/>
          </w:tcPr>
          <w:p w14:paraId="1BE67DE6" w14:textId="2FE1BB02" w:rsidR="00C0254D" w:rsidRPr="00161BDB" w:rsidRDefault="00C0254D" w:rsidP="00C0254D">
            <w:pPr>
              <w:spacing w:after="0" w:line="240" w:lineRule="auto"/>
              <w:jc w:val="right"/>
              <w:rPr>
                <w:rFonts w:eastAsia="Times New Roman" w:cstheme="minorHAnsi"/>
                <w:b/>
                <w:bCs/>
                <w:sz w:val="16"/>
                <w:szCs w:val="16"/>
                <w:lang w:eastAsia="hr-HR"/>
              </w:rPr>
            </w:pPr>
            <w:r w:rsidRPr="00161BDB">
              <w:rPr>
                <w:rFonts w:eastAsia="Times New Roman" w:cstheme="minorHAnsi"/>
                <w:b/>
                <w:bCs/>
                <w:sz w:val="16"/>
                <w:szCs w:val="16"/>
                <w:lang w:eastAsia="hr-HR"/>
              </w:rPr>
              <w:t>12,49</w:t>
            </w:r>
          </w:p>
        </w:tc>
      </w:tr>
      <w:tr w:rsidR="00C0254D" w:rsidRPr="00B1370F" w14:paraId="457C5247" w14:textId="77777777" w:rsidTr="009A3B58">
        <w:trPr>
          <w:trHeight w:val="509"/>
        </w:trPr>
        <w:tc>
          <w:tcPr>
            <w:tcW w:w="3347" w:type="dxa"/>
            <w:shd w:val="clear" w:color="000000" w:fill="FFFFFF"/>
            <w:hideMark/>
          </w:tcPr>
          <w:p w14:paraId="540FA355" w14:textId="77777777" w:rsidR="00C0254D" w:rsidRPr="00161BDB" w:rsidRDefault="00C0254D" w:rsidP="00C0254D">
            <w:pPr>
              <w:spacing w:after="0" w:line="240" w:lineRule="auto"/>
              <w:rPr>
                <w:rFonts w:eastAsia="Times New Roman" w:cstheme="minorHAnsi"/>
                <w:bCs/>
                <w:sz w:val="16"/>
                <w:szCs w:val="16"/>
                <w:lang w:eastAsia="hr-HR"/>
              </w:rPr>
            </w:pPr>
            <w:r w:rsidRPr="00161BDB">
              <w:rPr>
                <w:rFonts w:eastAsia="Times New Roman" w:cstheme="minorHAnsi"/>
                <w:bCs/>
                <w:sz w:val="16"/>
                <w:szCs w:val="16"/>
                <w:lang w:eastAsia="hr-HR"/>
              </w:rPr>
              <w:t>A100042 Javne potrebe iznad standarda-vlastiti prihodi</w:t>
            </w:r>
          </w:p>
        </w:tc>
        <w:tc>
          <w:tcPr>
            <w:tcW w:w="1409" w:type="dxa"/>
            <w:tcBorders>
              <w:top w:val="single" w:sz="4" w:space="0" w:color="000000"/>
              <w:left w:val="nil"/>
              <w:bottom w:val="single" w:sz="4" w:space="0" w:color="000000"/>
              <w:right w:val="single" w:sz="4" w:space="0" w:color="000000"/>
            </w:tcBorders>
            <w:shd w:val="clear" w:color="000000" w:fill="FFFFFF"/>
            <w:vAlign w:val="bottom"/>
          </w:tcPr>
          <w:p w14:paraId="76F9CFD0" w14:textId="26A446C8" w:rsidR="00C0254D" w:rsidRPr="00161BDB" w:rsidRDefault="00C0254D" w:rsidP="00C0254D">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2.003,09</w:t>
            </w:r>
          </w:p>
        </w:tc>
        <w:tc>
          <w:tcPr>
            <w:tcW w:w="1232" w:type="dxa"/>
            <w:tcBorders>
              <w:top w:val="single" w:sz="4" w:space="0" w:color="000000"/>
              <w:left w:val="nil"/>
              <w:bottom w:val="single" w:sz="4" w:space="0" w:color="000000"/>
              <w:right w:val="single" w:sz="4" w:space="0" w:color="000000"/>
            </w:tcBorders>
            <w:shd w:val="clear" w:color="000000" w:fill="FFFFFF"/>
            <w:vAlign w:val="bottom"/>
          </w:tcPr>
          <w:p w14:paraId="68A659E4" w14:textId="2D29FDD2" w:rsidR="00C0254D" w:rsidRPr="00161BDB" w:rsidRDefault="00C0254D" w:rsidP="00C0254D">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20.000,00</w:t>
            </w:r>
          </w:p>
        </w:tc>
        <w:tc>
          <w:tcPr>
            <w:tcW w:w="1232" w:type="dxa"/>
            <w:tcBorders>
              <w:top w:val="single" w:sz="4" w:space="0" w:color="000000"/>
              <w:left w:val="nil"/>
              <w:bottom w:val="single" w:sz="4" w:space="0" w:color="000000"/>
              <w:right w:val="single" w:sz="4" w:space="0" w:color="000000"/>
            </w:tcBorders>
            <w:shd w:val="clear" w:color="000000" w:fill="FFFFFF"/>
            <w:vAlign w:val="bottom"/>
          </w:tcPr>
          <w:p w14:paraId="50D37F6E" w14:textId="432CFFCC" w:rsidR="00C0254D" w:rsidRPr="00161BDB" w:rsidRDefault="00C0254D" w:rsidP="00C0254D">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30.000,00</w:t>
            </w:r>
          </w:p>
        </w:tc>
        <w:tc>
          <w:tcPr>
            <w:tcW w:w="1330" w:type="dxa"/>
            <w:tcBorders>
              <w:top w:val="single" w:sz="4" w:space="0" w:color="000000"/>
              <w:left w:val="nil"/>
              <w:bottom w:val="single" w:sz="4" w:space="0" w:color="000000"/>
              <w:right w:val="single" w:sz="4" w:space="0" w:color="000000"/>
            </w:tcBorders>
            <w:shd w:val="clear" w:color="000000" w:fill="FFFFFF"/>
            <w:vAlign w:val="bottom"/>
          </w:tcPr>
          <w:p w14:paraId="5CCC859C" w14:textId="2070D47B" w:rsidR="00C0254D" w:rsidRPr="00161BDB" w:rsidRDefault="00C0254D" w:rsidP="00C0254D">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3.748,26</w:t>
            </w:r>
          </w:p>
        </w:tc>
        <w:tc>
          <w:tcPr>
            <w:tcW w:w="1107" w:type="dxa"/>
            <w:tcBorders>
              <w:top w:val="single" w:sz="4" w:space="0" w:color="000000"/>
              <w:left w:val="nil"/>
              <w:bottom w:val="single" w:sz="4" w:space="0" w:color="000000"/>
              <w:right w:val="single" w:sz="4" w:space="0" w:color="000000"/>
            </w:tcBorders>
            <w:shd w:val="clear" w:color="000000" w:fill="FFFFFF"/>
            <w:noWrap/>
            <w:vAlign w:val="bottom"/>
          </w:tcPr>
          <w:p w14:paraId="2D2EAC08" w14:textId="0962B836" w:rsidR="00C0254D" w:rsidRPr="00161BDB" w:rsidRDefault="00C0254D" w:rsidP="00C0254D">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187,12</w:t>
            </w:r>
          </w:p>
        </w:tc>
        <w:tc>
          <w:tcPr>
            <w:tcW w:w="1107" w:type="dxa"/>
            <w:tcBorders>
              <w:top w:val="single" w:sz="4" w:space="0" w:color="000000"/>
              <w:left w:val="nil"/>
              <w:bottom w:val="single" w:sz="4" w:space="0" w:color="000000"/>
              <w:right w:val="single" w:sz="4" w:space="0" w:color="000000"/>
            </w:tcBorders>
            <w:shd w:val="clear" w:color="000000" w:fill="FFFFFF"/>
            <w:noWrap/>
            <w:vAlign w:val="bottom"/>
          </w:tcPr>
          <w:p w14:paraId="728A7A22" w14:textId="10EC77F4" w:rsidR="00C0254D" w:rsidRPr="00161BDB" w:rsidRDefault="00C0254D" w:rsidP="00C0254D">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12,49</w:t>
            </w:r>
          </w:p>
        </w:tc>
      </w:tr>
    </w:tbl>
    <w:p w14:paraId="4D6D453C" w14:textId="77777777" w:rsidR="0091428B" w:rsidRPr="00B1370F" w:rsidRDefault="0091428B" w:rsidP="0091428B">
      <w:pPr>
        <w:spacing w:after="0" w:line="240" w:lineRule="auto"/>
        <w:rPr>
          <w:rFonts w:cstheme="minorHAnsi"/>
          <w:b/>
          <w:bCs/>
        </w:rPr>
      </w:pPr>
    </w:p>
    <w:p w14:paraId="7405E7A9" w14:textId="77777777" w:rsidR="0091428B" w:rsidRPr="00B1370F" w:rsidRDefault="0091428B" w:rsidP="0091428B">
      <w:pPr>
        <w:spacing w:after="0" w:line="240" w:lineRule="auto"/>
        <w:rPr>
          <w:rFonts w:cstheme="minorHAnsi"/>
          <w:b/>
        </w:rPr>
      </w:pPr>
      <w:r w:rsidRPr="00B1370F">
        <w:rPr>
          <w:rFonts w:cstheme="minorHAnsi"/>
          <w:b/>
        </w:rPr>
        <w:t xml:space="preserve">POKAZATELJI USPJEŠNOSTI PROGRAMA: </w:t>
      </w:r>
      <w:r w:rsidRPr="00B1370F">
        <w:rPr>
          <w:rFonts w:cstheme="minorHAnsi"/>
          <w:i/>
        </w:rPr>
        <w:t xml:space="preserve">(pokazatelji uspješnosti predstavljaju podlogu za mjerenje učinkovitosti provedbe </w:t>
      </w:r>
      <w:r w:rsidRPr="00B1370F">
        <w:rPr>
          <w:rFonts w:cstheme="minorHAnsi"/>
          <w:b/>
          <w:bCs/>
          <w:i/>
        </w:rPr>
        <w:t>programa</w:t>
      </w:r>
      <w:r w:rsidRPr="00B1370F">
        <w:rPr>
          <w:rFonts w:cstheme="minorHAnsi"/>
          <w:i/>
        </w:rPr>
        <w:t xml:space="preserve"> i trebaju biti: specifični, mjerljivi, dostupni, relevantni u odnosu na definirani cilj i vremenski određeni)</w:t>
      </w:r>
    </w:p>
    <w:p w14:paraId="21952892" w14:textId="77777777" w:rsidR="0091428B" w:rsidRPr="00B1370F" w:rsidRDefault="0091428B" w:rsidP="0091428B">
      <w:pPr>
        <w:spacing w:after="0" w:line="240" w:lineRule="auto"/>
        <w:rPr>
          <w:rFonts w:cstheme="minorHAnsi"/>
          <w:b/>
        </w:rPr>
      </w:pPr>
    </w:p>
    <w:tbl>
      <w:tblPr>
        <w:tblStyle w:val="Reetkatablice"/>
        <w:tblW w:w="10107" w:type="dxa"/>
        <w:tblLayout w:type="fixed"/>
        <w:tblLook w:val="04A0" w:firstRow="1" w:lastRow="0" w:firstColumn="1" w:lastColumn="0" w:noHBand="0" w:noVBand="1"/>
      </w:tblPr>
      <w:tblGrid>
        <w:gridCol w:w="1555"/>
        <w:gridCol w:w="2770"/>
        <w:gridCol w:w="1276"/>
        <w:gridCol w:w="1502"/>
        <w:gridCol w:w="1397"/>
        <w:gridCol w:w="1607"/>
      </w:tblGrid>
      <w:tr w:rsidR="0091428B" w:rsidRPr="00161BDB" w14:paraId="2FA949AF" w14:textId="77777777" w:rsidTr="00497B9A">
        <w:trPr>
          <w:trHeight w:val="366"/>
        </w:trPr>
        <w:tc>
          <w:tcPr>
            <w:tcW w:w="1555" w:type="dxa"/>
            <w:vAlign w:val="center"/>
          </w:tcPr>
          <w:p w14:paraId="72422B59" w14:textId="77777777" w:rsidR="0091428B" w:rsidRPr="00161BDB" w:rsidRDefault="0091428B" w:rsidP="00497B9A">
            <w:pPr>
              <w:jc w:val="center"/>
              <w:rPr>
                <w:rFonts w:cstheme="minorHAnsi"/>
                <w:b/>
              </w:rPr>
            </w:pPr>
            <w:r w:rsidRPr="00161BDB">
              <w:rPr>
                <w:rFonts w:cstheme="minorHAnsi"/>
                <w:b/>
              </w:rPr>
              <w:t>Pokazatelj uspješnosti</w:t>
            </w:r>
          </w:p>
        </w:tc>
        <w:tc>
          <w:tcPr>
            <w:tcW w:w="2770" w:type="dxa"/>
            <w:vAlign w:val="center"/>
          </w:tcPr>
          <w:p w14:paraId="6F85EC04" w14:textId="77777777" w:rsidR="0091428B" w:rsidRPr="00161BDB" w:rsidRDefault="0091428B" w:rsidP="00497B9A">
            <w:pPr>
              <w:jc w:val="center"/>
              <w:rPr>
                <w:rFonts w:cstheme="minorHAnsi"/>
                <w:b/>
              </w:rPr>
            </w:pPr>
            <w:r w:rsidRPr="00161BDB">
              <w:rPr>
                <w:rFonts w:cstheme="minorHAnsi"/>
                <w:b/>
              </w:rPr>
              <w:t>Definicija</w:t>
            </w:r>
          </w:p>
        </w:tc>
        <w:tc>
          <w:tcPr>
            <w:tcW w:w="1276" w:type="dxa"/>
            <w:vAlign w:val="center"/>
          </w:tcPr>
          <w:p w14:paraId="7FBC4ADD" w14:textId="77777777" w:rsidR="0091428B" w:rsidRPr="00161BDB" w:rsidRDefault="0091428B" w:rsidP="00497B9A">
            <w:pPr>
              <w:jc w:val="center"/>
              <w:rPr>
                <w:rFonts w:cstheme="minorHAnsi"/>
                <w:b/>
              </w:rPr>
            </w:pPr>
            <w:r w:rsidRPr="00161BDB">
              <w:rPr>
                <w:rFonts w:cstheme="minorHAnsi"/>
                <w:b/>
              </w:rPr>
              <w:t>Jedinica</w:t>
            </w:r>
          </w:p>
        </w:tc>
        <w:tc>
          <w:tcPr>
            <w:tcW w:w="1502" w:type="dxa"/>
            <w:tcBorders>
              <w:right w:val="single" w:sz="4" w:space="0" w:color="auto"/>
            </w:tcBorders>
            <w:vAlign w:val="center"/>
          </w:tcPr>
          <w:p w14:paraId="7590F266" w14:textId="77777777" w:rsidR="0091428B" w:rsidRPr="00161BDB" w:rsidRDefault="0091428B" w:rsidP="00497B9A">
            <w:pPr>
              <w:jc w:val="center"/>
              <w:rPr>
                <w:rFonts w:cstheme="minorHAnsi"/>
                <w:b/>
              </w:rPr>
            </w:pPr>
            <w:r w:rsidRPr="00161BDB">
              <w:rPr>
                <w:rFonts w:cstheme="minorHAnsi"/>
                <w:b/>
              </w:rPr>
              <w:t>Polazna vrijednost</w:t>
            </w:r>
          </w:p>
        </w:tc>
        <w:tc>
          <w:tcPr>
            <w:tcW w:w="1397" w:type="dxa"/>
            <w:tcBorders>
              <w:right w:val="single" w:sz="4" w:space="0" w:color="auto"/>
            </w:tcBorders>
          </w:tcPr>
          <w:p w14:paraId="54B02578" w14:textId="6DDEEB1B" w:rsidR="0091428B" w:rsidRPr="00161BDB" w:rsidRDefault="0091428B" w:rsidP="00497B9A">
            <w:pPr>
              <w:jc w:val="center"/>
              <w:rPr>
                <w:rFonts w:cstheme="minorHAnsi"/>
                <w:b/>
              </w:rPr>
            </w:pPr>
            <w:r w:rsidRPr="00161BDB">
              <w:rPr>
                <w:rFonts w:cstheme="minorHAnsi"/>
                <w:b/>
              </w:rPr>
              <w:t>Ciljana vrijednost 202</w:t>
            </w:r>
            <w:r w:rsidR="002E7BCD" w:rsidRPr="00161BDB">
              <w:rPr>
                <w:rFonts w:cstheme="minorHAnsi"/>
                <w:b/>
              </w:rPr>
              <w:t>6</w:t>
            </w:r>
            <w:r w:rsidRPr="00161BDB">
              <w:rPr>
                <w:rFonts w:cstheme="minorHAnsi"/>
                <w:b/>
              </w:rPr>
              <w:t>.</w:t>
            </w:r>
          </w:p>
        </w:tc>
        <w:tc>
          <w:tcPr>
            <w:tcW w:w="1607" w:type="dxa"/>
            <w:tcBorders>
              <w:top w:val="single" w:sz="4" w:space="0" w:color="auto"/>
              <w:left w:val="single" w:sz="4" w:space="0" w:color="auto"/>
              <w:bottom w:val="single" w:sz="4" w:space="0" w:color="auto"/>
              <w:right w:val="single" w:sz="4" w:space="0" w:color="auto"/>
            </w:tcBorders>
            <w:vAlign w:val="center"/>
          </w:tcPr>
          <w:p w14:paraId="049A5486" w14:textId="22785BD7" w:rsidR="0091428B" w:rsidRPr="00161BDB" w:rsidRDefault="0091428B" w:rsidP="00497B9A">
            <w:pPr>
              <w:jc w:val="center"/>
              <w:rPr>
                <w:rFonts w:cstheme="minorHAnsi"/>
                <w:b/>
              </w:rPr>
            </w:pPr>
            <w:r w:rsidRPr="00161BDB">
              <w:rPr>
                <w:rFonts w:cstheme="minorHAnsi"/>
                <w:b/>
              </w:rPr>
              <w:t>Izvršenje 202</w:t>
            </w:r>
            <w:r w:rsidR="002E7BCD" w:rsidRPr="00161BDB">
              <w:rPr>
                <w:rFonts w:cstheme="minorHAnsi"/>
                <w:b/>
              </w:rPr>
              <w:t>6</w:t>
            </w:r>
            <w:r w:rsidRPr="00161BDB">
              <w:rPr>
                <w:rFonts w:cstheme="minorHAnsi"/>
                <w:b/>
              </w:rPr>
              <w:t>.</w:t>
            </w:r>
          </w:p>
        </w:tc>
      </w:tr>
      <w:tr w:rsidR="0010150B" w:rsidRPr="00161BDB" w14:paraId="504E7A39" w14:textId="77777777" w:rsidTr="00497B9A">
        <w:trPr>
          <w:trHeight w:val="119"/>
        </w:trPr>
        <w:tc>
          <w:tcPr>
            <w:tcW w:w="1555" w:type="dxa"/>
          </w:tcPr>
          <w:p w14:paraId="0C7C9079" w14:textId="77777777" w:rsidR="0010150B" w:rsidRPr="00161BDB" w:rsidRDefault="0010150B" w:rsidP="00356948">
            <w:pPr>
              <w:rPr>
                <w:rFonts w:ascii="Calibri" w:hAnsi="Calibri" w:cs="Calibri"/>
                <w:sz w:val="16"/>
                <w:szCs w:val="16"/>
              </w:rPr>
            </w:pPr>
            <w:r w:rsidRPr="00161BDB">
              <w:rPr>
                <w:rFonts w:ascii="Calibri" w:eastAsia="Times New Roman" w:hAnsi="Calibri" w:cs="Calibri"/>
                <w:color w:val="000000"/>
                <w:sz w:val="16"/>
                <w:szCs w:val="16"/>
              </w:rPr>
              <w:t>Nabava nefinancijske imovine i opreme za rad školskih praktikuma i škole općenito</w:t>
            </w:r>
          </w:p>
        </w:tc>
        <w:tc>
          <w:tcPr>
            <w:tcW w:w="2770" w:type="dxa"/>
          </w:tcPr>
          <w:p w14:paraId="21BF39E4" w14:textId="77777777" w:rsidR="0010150B" w:rsidRPr="00161BDB" w:rsidRDefault="0010150B" w:rsidP="00356948">
            <w:pPr>
              <w:rPr>
                <w:rFonts w:ascii="Calibri" w:hAnsi="Calibri" w:cs="Calibri"/>
                <w:sz w:val="16"/>
                <w:szCs w:val="16"/>
              </w:rPr>
            </w:pPr>
            <w:r w:rsidRPr="00161BDB">
              <w:rPr>
                <w:rFonts w:ascii="Calibri" w:hAnsi="Calibri" w:cs="Calibri"/>
                <w:sz w:val="16"/>
                <w:szCs w:val="16"/>
              </w:rPr>
              <w:t>Nabava opreme za školske strukovne praktikume poboljšava praktična znanja koja će omogućiti lakše napredovanje na nastavi i praksi izvan škole  te kasnije u radu</w:t>
            </w:r>
          </w:p>
        </w:tc>
        <w:tc>
          <w:tcPr>
            <w:tcW w:w="1276" w:type="dxa"/>
          </w:tcPr>
          <w:p w14:paraId="401CA1B1" w14:textId="77777777" w:rsidR="0010150B" w:rsidRPr="00161BDB" w:rsidRDefault="0010150B" w:rsidP="00356948">
            <w:pPr>
              <w:jc w:val="center"/>
              <w:rPr>
                <w:rFonts w:ascii="Calibri" w:hAnsi="Calibri" w:cs="Calibri"/>
                <w:b/>
                <w:sz w:val="16"/>
                <w:szCs w:val="16"/>
              </w:rPr>
            </w:pPr>
            <w:r w:rsidRPr="00161BDB">
              <w:rPr>
                <w:rFonts w:ascii="Calibri" w:hAnsi="Calibri" w:cs="Calibri"/>
                <w:b/>
                <w:sz w:val="16"/>
                <w:szCs w:val="16"/>
              </w:rPr>
              <w:t>Vrijednost nabavljene nove opreme u EUR</w:t>
            </w:r>
          </w:p>
        </w:tc>
        <w:tc>
          <w:tcPr>
            <w:tcW w:w="1502" w:type="dxa"/>
            <w:tcBorders>
              <w:right w:val="single" w:sz="4" w:space="0" w:color="auto"/>
            </w:tcBorders>
          </w:tcPr>
          <w:p w14:paraId="2573D02E" w14:textId="331A0F61" w:rsidR="0010150B" w:rsidRPr="00161BDB" w:rsidRDefault="002E7BCD" w:rsidP="00356948">
            <w:pPr>
              <w:jc w:val="right"/>
              <w:rPr>
                <w:rFonts w:ascii="Calibri" w:hAnsi="Calibri" w:cs="Calibri"/>
                <w:sz w:val="16"/>
                <w:szCs w:val="16"/>
              </w:rPr>
            </w:pPr>
            <w:r w:rsidRPr="00161BDB">
              <w:rPr>
                <w:rFonts w:ascii="Calibri" w:hAnsi="Calibri" w:cs="Calibri"/>
                <w:sz w:val="16"/>
                <w:szCs w:val="16"/>
              </w:rPr>
              <w:t>1500</w:t>
            </w:r>
          </w:p>
        </w:tc>
        <w:tc>
          <w:tcPr>
            <w:tcW w:w="1397" w:type="dxa"/>
            <w:tcBorders>
              <w:right w:val="single" w:sz="4" w:space="0" w:color="auto"/>
            </w:tcBorders>
          </w:tcPr>
          <w:p w14:paraId="6706361F" w14:textId="58A22C40" w:rsidR="0010150B" w:rsidRPr="00161BDB" w:rsidRDefault="002E7BCD" w:rsidP="00356948">
            <w:pPr>
              <w:jc w:val="right"/>
              <w:rPr>
                <w:rFonts w:ascii="Calibri" w:hAnsi="Calibri" w:cs="Calibri"/>
                <w:sz w:val="16"/>
                <w:szCs w:val="16"/>
              </w:rPr>
            </w:pPr>
            <w:r w:rsidRPr="00161BDB">
              <w:rPr>
                <w:rFonts w:ascii="Calibri" w:hAnsi="Calibri" w:cs="Calibri"/>
                <w:sz w:val="16"/>
                <w:szCs w:val="16"/>
              </w:rPr>
              <w:t>1500</w:t>
            </w:r>
          </w:p>
        </w:tc>
        <w:tc>
          <w:tcPr>
            <w:tcW w:w="1607" w:type="dxa"/>
            <w:tcBorders>
              <w:top w:val="single" w:sz="4" w:space="0" w:color="auto"/>
              <w:left w:val="single" w:sz="4" w:space="0" w:color="auto"/>
              <w:bottom w:val="single" w:sz="4" w:space="0" w:color="auto"/>
              <w:right w:val="single" w:sz="4" w:space="0" w:color="auto"/>
            </w:tcBorders>
          </w:tcPr>
          <w:p w14:paraId="7457330D" w14:textId="5A75667D" w:rsidR="0010150B" w:rsidRPr="00161BDB" w:rsidRDefault="002E7BCD" w:rsidP="00356948">
            <w:pPr>
              <w:jc w:val="right"/>
              <w:rPr>
                <w:rFonts w:ascii="Calibri" w:hAnsi="Calibri" w:cs="Calibri"/>
                <w:sz w:val="16"/>
                <w:szCs w:val="16"/>
              </w:rPr>
            </w:pPr>
            <w:r w:rsidRPr="00161BDB">
              <w:rPr>
                <w:rFonts w:ascii="Calibri" w:hAnsi="Calibri" w:cs="Calibri"/>
                <w:sz w:val="16"/>
                <w:szCs w:val="16"/>
              </w:rPr>
              <w:t>0</w:t>
            </w:r>
          </w:p>
        </w:tc>
      </w:tr>
      <w:tr w:rsidR="0010150B" w:rsidRPr="005E214F" w14:paraId="4815736F" w14:textId="77777777" w:rsidTr="00497B9A">
        <w:trPr>
          <w:trHeight w:val="119"/>
        </w:trPr>
        <w:tc>
          <w:tcPr>
            <w:tcW w:w="1555" w:type="dxa"/>
          </w:tcPr>
          <w:p w14:paraId="6DB3CA53" w14:textId="77777777" w:rsidR="0010150B" w:rsidRPr="00161BDB" w:rsidRDefault="0010150B" w:rsidP="00356948">
            <w:pPr>
              <w:rPr>
                <w:rFonts w:ascii="Calibri" w:hAnsi="Calibri" w:cs="Calibri"/>
                <w:sz w:val="16"/>
                <w:szCs w:val="16"/>
              </w:rPr>
            </w:pPr>
            <w:r w:rsidRPr="00161BDB">
              <w:rPr>
                <w:rFonts w:ascii="Calibri" w:hAnsi="Calibri" w:cs="Calibri"/>
                <w:sz w:val="16"/>
                <w:szCs w:val="16"/>
              </w:rPr>
              <w:t>Broj aktivnost Učeničke zadruge</w:t>
            </w:r>
          </w:p>
        </w:tc>
        <w:tc>
          <w:tcPr>
            <w:tcW w:w="2770" w:type="dxa"/>
          </w:tcPr>
          <w:p w14:paraId="2565C864" w14:textId="77777777" w:rsidR="0010150B" w:rsidRPr="00161BDB" w:rsidRDefault="0010150B" w:rsidP="00356948">
            <w:pPr>
              <w:rPr>
                <w:rFonts w:ascii="Calibri" w:hAnsi="Calibri" w:cs="Calibri"/>
                <w:sz w:val="16"/>
                <w:szCs w:val="16"/>
              </w:rPr>
            </w:pPr>
            <w:r w:rsidRPr="00161BDB">
              <w:rPr>
                <w:rFonts w:ascii="Calibri" w:hAnsi="Calibri" w:cs="Calibri"/>
                <w:sz w:val="16"/>
                <w:szCs w:val="16"/>
              </w:rPr>
              <w:t>Sudjelovanjem na različitim manifestacijama kao što je Obrtnički sajam, Dan karijera, Tjedan strukovnog obrazovanja i slično učenici će promovirati sebe, svoje vještine i školu</w:t>
            </w:r>
          </w:p>
        </w:tc>
        <w:tc>
          <w:tcPr>
            <w:tcW w:w="1276" w:type="dxa"/>
          </w:tcPr>
          <w:p w14:paraId="4CC57015" w14:textId="77777777" w:rsidR="0010150B" w:rsidRPr="00161BDB" w:rsidRDefault="0010150B" w:rsidP="00356948">
            <w:pPr>
              <w:jc w:val="center"/>
              <w:rPr>
                <w:rFonts w:ascii="Calibri" w:hAnsi="Calibri" w:cs="Calibri"/>
                <w:b/>
                <w:sz w:val="16"/>
                <w:szCs w:val="16"/>
              </w:rPr>
            </w:pPr>
            <w:r w:rsidRPr="00161BDB">
              <w:rPr>
                <w:rFonts w:ascii="Calibri" w:hAnsi="Calibri" w:cs="Calibri"/>
                <w:b/>
                <w:sz w:val="16"/>
                <w:szCs w:val="16"/>
              </w:rPr>
              <w:t>Broj aktivnosti u godini</w:t>
            </w:r>
          </w:p>
        </w:tc>
        <w:tc>
          <w:tcPr>
            <w:tcW w:w="1502" w:type="dxa"/>
            <w:tcBorders>
              <w:right w:val="single" w:sz="4" w:space="0" w:color="auto"/>
            </w:tcBorders>
          </w:tcPr>
          <w:p w14:paraId="4D69A19B" w14:textId="7ABDBDF6" w:rsidR="0010150B" w:rsidRPr="00161BDB" w:rsidRDefault="002E7BCD" w:rsidP="00356948">
            <w:pPr>
              <w:jc w:val="right"/>
              <w:rPr>
                <w:rFonts w:ascii="Calibri" w:hAnsi="Calibri" w:cs="Calibri"/>
                <w:sz w:val="16"/>
                <w:szCs w:val="16"/>
              </w:rPr>
            </w:pPr>
            <w:r w:rsidRPr="00161BDB">
              <w:rPr>
                <w:rFonts w:ascii="Calibri" w:hAnsi="Calibri" w:cs="Calibri"/>
                <w:sz w:val="16"/>
                <w:szCs w:val="16"/>
              </w:rPr>
              <w:t>11</w:t>
            </w:r>
          </w:p>
        </w:tc>
        <w:tc>
          <w:tcPr>
            <w:tcW w:w="1397" w:type="dxa"/>
            <w:tcBorders>
              <w:right w:val="single" w:sz="4" w:space="0" w:color="auto"/>
            </w:tcBorders>
          </w:tcPr>
          <w:p w14:paraId="68699830" w14:textId="56E9FF4E" w:rsidR="0010150B" w:rsidRPr="00161BDB" w:rsidRDefault="002E7BCD" w:rsidP="00356948">
            <w:pPr>
              <w:jc w:val="right"/>
              <w:rPr>
                <w:rFonts w:ascii="Calibri" w:hAnsi="Calibri" w:cs="Calibri"/>
                <w:sz w:val="16"/>
                <w:szCs w:val="16"/>
              </w:rPr>
            </w:pPr>
            <w:r w:rsidRPr="00161BDB">
              <w:rPr>
                <w:rFonts w:ascii="Calibri" w:hAnsi="Calibri" w:cs="Calibri"/>
                <w:sz w:val="16"/>
                <w:szCs w:val="16"/>
              </w:rPr>
              <w:t>6</w:t>
            </w:r>
          </w:p>
        </w:tc>
        <w:tc>
          <w:tcPr>
            <w:tcW w:w="1607" w:type="dxa"/>
            <w:tcBorders>
              <w:top w:val="single" w:sz="4" w:space="0" w:color="auto"/>
              <w:left w:val="single" w:sz="4" w:space="0" w:color="auto"/>
              <w:bottom w:val="single" w:sz="4" w:space="0" w:color="auto"/>
              <w:right w:val="single" w:sz="4" w:space="0" w:color="auto"/>
            </w:tcBorders>
          </w:tcPr>
          <w:p w14:paraId="36006452" w14:textId="09BDE3C0" w:rsidR="0010150B" w:rsidRPr="00B1370F" w:rsidRDefault="00DA3059" w:rsidP="00356948">
            <w:pPr>
              <w:jc w:val="right"/>
              <w:rPr>
                <w:rFonts w:ascii="Calibri" w:hAnsi="Calibri" w:cs="Calibri"/>
                <w:sz w:val="16"/>
                <w:szCs w:val="16"/>
              </w:rPr>
            </w:pPr>
            <w:r w:rsidRPr="00161BDB">
              <w:rPr>
                <w:rFonts w:ascii="Calibri" w:hAnsi="Calibri" w:cs="Calibri"/>
                <w:sz w:val="16"/>
                <w:szCs w:val="16"/>
              </w:rPr>
              <w:t>4</w:t>
            </w:r>
          </w:p>
        </w:tc>
      </w:tr>
    </w:tbl>
    <w:p w14:paraId="79FA3466" w14:textId="77777777" w:rsidR="0091428B" w:rsidRPr="005E214F" w:rsidRDefault="0091428B" w:rsidP="0091428B">
      <w:pPr>
        <w:spacing w:after="0" w:line="240" w:lineRule="auto"/>
        <w:rPr>
          <w:rFonts w:cstheme="minorHAnsi"/>
          <w:b/>
        </w:rPr>
      </w:pPr>
    </w:p>
    <w:bookmarkEnd w:id="4"/>
    <w:p w14:paraId="0EB92D69" w14:textId="77777777" w:rsidR="0091428B" w:rsidRPr="005E214F" w:rsidRDefault="0091428B" w:rsidP="0091428B">
      <w:pPr>
        <w:pBdr>
          <w:bottom w:val="single" w:sz="4" w:space="1" w:color="auto"/>
        </w:pBdr>
        <w:spacing w:after="0" w:line="240" w:lineRule="auto"/>
        <w:rPr>
          <w:rFonts w:cstheme="minorHAnsi"/>
          <w:b/>
          <w:i/>
          <w:iCs/>
          <w:u w:val="single"/>
        </w:rPr>
      </w:pPr>
    </w:p>
    <w:p w14:paraId="710FCE76" w14:textId="77777777" w:rsidR="0091428B" w:rsidRPr="005E214F" w:rsidRDefault="0091428B" w:rsidP="0091428B">
      <w:pPr>
        <w:pBdr>
          <w:bottom w:val="single" w:sz="4" w:space="1" w:color="auto"/>
        </w:pBdr>
        <w:spacing w:after="0" w:line="240" w:lineRule="auto"/>
        <w:rPr>
          <w:rFonts w:cstheme="minorHAnsi"/>
          <w:b/>
          <w:i/>
          <w:iCs/>
          <w:u w:val="single"/>
        </w:rPr>
      </w:pPr>
      <w:r w:rsidRPr="002217C8">
        <w:rPr>
          <w:rFonts w:cstheme="minorHAnsi"/>
          <w:b/>
          <w:i/>
          <w:iCs/>
          <w:highlight w:val="yellow"/>
          <w:u w:val="single"/>
        </w:rPr>
        <w:t>BROJČANA OZNAKA I NAZIV PROGRAMA:</w:t>
      </w:r>
      <w:r w:rsidR="00175C2B" w:rsidRPr="002217C8">
        <w:rPr>
          <w:rFonts w:cstheme="minorHAnsi"/>
          <w:b/>
          <w:i/>
          <w:iCs/>
          <w:highlight w:val="yellow"/>
          <w:u w:val="single"/>
        </w:rPr>
        <w:t xml:space="preserve"> 141 Javne potrebe iznad zakonskog standarda SŠ</w:t>
      </w:r>
    </w:p>
    <w:p w14:paraId="0670835A" w14:textId="77777777" w:rsidR="0091428B" w:rsidRPr="005E214F" w:rsidRDefault="0091428B" w:rsidP="0091428B">
      <w:pPr>
        <w:spacing w:after="0" w:line="240" w:lineRule="auto"/>
        <w:rPr>
          <w:rFonts w:cstheme="minorHAnsi"/>
          <w:b/>
          <w:i/>
          <w:iCs/>
          <w:u w:val="single"/>
        </w:rPr>
      </w:pPr>
    </w:p>
    <w:p w14:paraId="256BB830" w14:textId="77777777" w:rsidR="0010150B" w:rsidRPr="00161BDB" w:rsidRDefault="0010150B" w:rsidP="0010150B">
      <w:pPr>
        <w:spacing w:after="0" w:line="240" w:lineRule="auto"/>
        <w:rPr>
          <w:rFonts w:cstheme="minorHAnsi"/>
          <w:b/>
        </w:rPr>
      </w:pPr>
      <w:r w:rsidRPr="00161BDB">
        <w:rPr>
          <w:rFonts w:cstheme="minorHAnsi"/>
          <w:b/>
        </w:rPr>
        <w:t xml:space="preserve">SVRHA PROGRAMA: </w:t>
      </w:r>
    </w:p>
    <w:p w14:paraId="3085CE86" w14:textId="77777777" w:rsidR="0010150B" w:rsidRPr="00161BDB" w:rsidRDefault="0010150B" w:rsidP="0010150B">
      <w:pPr>
        <w:spacing w:after="0" w:line="240" w:lineRule="auto"/>
        <w:jc w:val="both"/>
        <w:rPr>
          <w:rFonts w:cstheme="minorHAnsi"/>
          <w:bCs/>
        </w:rPr>
      </w:pPr>
      <w:r w:rsidRPr="00161BDB">
        <w:rPr>
          <w:rFonts w:cstheme="minorHAnsi"/>
        </w:rPr>
        <w:t>Svrha programa je pružanje dodatnih usluga u obrazovanju</w:t>
      </w:r>
      <w:r w:rsidRPr="00161BDB">
        <w:rPr>
          <w:rFonts w:cstheme="minorHAnsi"/>
          <w:bCs/>
          <w:iCs/>
        </w:rPr>
        <w:t xml:space="preserve">. </w:t>
      </w:r>
      <w:r w:rsidRPr="00161BDB">
        <w:rPr>
          <w:rFonts w:cstheme="minorHAnsi"/>
        </w:rPr>
        <w:t>Cilj svih djelatnosti škole je unapređenje i usavršavanje odgojno – obrazovnog procesa. Program se odnosi na organiziranje županijskih, međužupanijskih i državnih natjecanja, poticanju učenika na školovanje u deficitarna zanimanja, sudjelovanje u projektima, provođenje mobilnosti Erasmus+. Sudionici su kompletno osoblje škole, učenici i njihovi roditelji.</w:t>
      </w:r>
    </w:p>
    <w:p w14:paraId="1850B04A" w14:textId="77777777" w:rsidR="0010150B" w:rsidRPr="00161BDB" w:rsidRDefault="0010150B" w:rsidP="0010150B">
      <w:pPr>
        <w:spacing w:after="0" w:line="240" w:lineRule="auto"/>
        <w:rPr>
          <w:rFonts w:cstheme="minorHAnsi"/>
          <w:b/>
        </w:rPr>
      </w:pPr>
    </w:p>
    <w:p w14:paraId="6A87D6E7" w14:textId="77777777" w:rsidR="0010150B" w:rsidRPr="00161BDB" w:rsidRDefault="0010150B" w:rsidP="0010150B">
      <w:pPr>
        <w:spacing w:after="0" w:line="240" w:lineRule="auto"/>
        <w:rPr>
          <w:rFonts w:cstheme="minorHAnsi"/>
          <w:b/>
          <w:sz w:val="10"/>
          <w:szCs w:val="10"/>
        </w:rPr>
      </w:pPr>
    </w:p>
    <w:p w14:paraId="784C5BD1" w14:textId="77777777" w:rsidR="0010150B" w:rsidRPr="00161BDB" w:rsidRDefault="0010150B" w:rsidP="0010150B">
      <w:pPr>
        <w:spacing w:after="0" w:line="240" w:lineRule="auto"/>
        <w:rPr>
          <w:rFonts w:cstheme="minorHAnsi"/>
          <w:bCs/>
          <w:iCs/>
        </w:rPr>
      </w:pPr>
      <w:r w:rsidRPr="00161BDB">
        <w:rPr>
          <w:rFonts w:cstheme="minorHAnsi"/>
          <w:b/>
        </w:rPr>
        <w:t xml:space="preserve">POVEZANOST PROGRAMA SA STRATEŠKIM DOKUMENTIMA: </w:t>
      </w:r>
    </w:p>
    <w:p w14:paraId="246B6374" w14:textId="77777777" w:rsidR="0010150B" w:rsidRPr="00161BDB" w:rsidRDefault="0010150B" w:rsidP="0010150B">
      <w:pPr>
        <w:spacing w:after="0" w:line="240" w:lineRule="auto"/>
        <w:jc w:val="both"/>
        <w:rPr>
          <w:rFonts w:cstheme="minorHAnsi"/>
          <w:b/>
          <w:color w:val="FF0000"/>
        </w:rPr>
      </w:pPr>
      <w:r w:rsidRPr="00161BDB">
        <w:rPr>
          <w:rFonts w:cstheme="minorHAnsi"/>
          <w:bCs/>
          <w:iCs/>
        </w:rPr>
        <w:t xml:space="preserve">Škola kroz ovaj program provodi aktivnosti pružanja dodatnih usluga u školstvu. Provode se aktivnosti dodatnih i izvannastavnih aktivnosti, aktivnosti mobilnosti kroz Erasmus+ projekte i razne građanske projekte usmjerene ka javnosti. Navedene aktivnosti se izvode prema kalendaru aktivnosti za školsku godinu koji su definirani Godišnjim planom i programom te Školskim </w:t>
      </w:r>
      <w:proofErr w:type="spellStart"/>
      <w:r w:rsidRPr="00161BDB">
        <w:rPr>
          <w:rFonts w:cstheme="minorHAnsi"/>
          <w:bCs/>
          <w:iCs/>
        </w:rPr>
        <w:t>kurikululom</w:t>
      </w:r>
      <w:proofErr w:type="spellEnd"/>
      <w:r w:rsidRPr="00161BDB">
        <w:rPr>
          <w:rFonts w:cstheme="minorHAnsi"/>
          <w:bCs/>
          <w:iCs/>
        </w:rPr>
        <w:t xml:space="preserve"> za pojedinu školsku godinu. </w:t>
      </w:r>
    </w:p>
    <w:p w14:paraId="46D31CCD" w14:textId="77777777" w:rsidR="0010150B" w:rsidRPr="00161BDB" w:rsidRDefault="0010150B" w:rsidP="0010150B">
      <w:pPr>
        <w:spacing w:after="0" w:line="240" w:lineRule="auto"/>
        <w:rPr>
          <w:rFonts w:cstheme="minorHAnsi"/>
          <w:b/>
        </w:rPr>
      </w:pPr>
    </w:p>
    <w:p w14:paraId="2C04BF23" w14:textId="77777777" w:rsidR="0010150B" w:rsidRPr="00161BDB" w:rsidRDefault="0010150B" w:rsidP="0010150B">
      <w:pPr>
        <w:spacing w:after="0" w:line="240" w:lineRule="auto"/>
        <w:rPr>
          <w:rFonts w:cstheme="minorHAnsi"/>
        </w:rPr>
      </w:pPr>
      <w:r w:rsidRPr="00161BDB">
        <w:rPr>
          <w:rFonts w:cstheme="minorHAnsi"/>
          <w:b/>
        </w:rPr>
        <w:t xml:space="preserve">ZAKONSKE I DRUGE PODLOGE NA KOJIMA SE PROGRAM ZASNIVA: </w:t>
      </w:r>
    </w:p>
    <w:p w14:paraId="4D257350" w14:textId="77777777" w:rsidR="00524D34" w:rsidRPr="00161BDB" w:rsidRDefault="00A3005C" w:rsidP="00524D34">
      <w:pPr>
        <w:suppressAutoHyphens/>
        <w:autoSpaceDE w:val="0"/>
        <w:snapToGrid w:val="0"/>
        <w:spacing w:after="0" w:line="240" w:lineRule="auto"/>
        <w:jc w:val="both"/>
        <w:rPr>
          <w:rFonts w:cstheme="minorHAnsi"/>
          <w:bCs/>
          <w:lang w:eastAsia="ar-SA"/>
        </w:rPr>
      </w:pPr>
      <w:r w:rsidRPr="00161BDB">
        <w:rPr>
          <w:rFonts w:cstheme="minorHAnsi"/>
          <w:bCs/>
          <w:lang w:eastAsia="ar-SA"/>
        </w:rPr>
        <w:t xml:space="preserve">- </w:t>
      </w:r>
      <w:r w:rsidR="00524D34" w:rsidRPr="00161BDB">
        <w:rPr>
          <w:rFonts w:cstheme="minorHAnsi"/>
          <w:bCs/>
          <w:lang w:eastAsia="ar-SA"/>
        </w:rPr>
        <w:t>Zakon o radu (NN 93/14, 127/17, 98/19, 151/22, 64/23)</w:t>
      </w:r>
    </w:p>
    <w:p w14:paraId="30C5967C" w14:textId="77777777" w:rsidR="00A3005C" w:rsidRPr="00161BDB" w:rsidRDefault="00524D34" w:rsidP="00524D34">
      <w:pPr>
        <w:suppressAutoHyphens/>
        <w:autoSpaceDE w:val="0"/>
        <w:snapToGrid w:val="0"/>
        <w:spacing w:after="0" w:line="240" w:lineRule="auto"/>
        <w:jc w:val="both"/>
        <w:rPr>
          <w:rFonts w:cstheme="minorHAnsi"/>
          <w:bCs/>
          <w:lang w:eastAsia="ar-SA"/>
        </w:rPr>
      </w:pPr>
      <w:r w:rsidRPr="00161BDB">
        <w:rPr>
          <w:rFonts w:cstheme="minorHAnsi"/>
          <w:bCs/>
          <w:lang w:eastAsia="ar-SA"/>
        </w:rPr>
        <w:t>- Temeljni kolektivni ugovor za zaposlenike u javnim službama (NN 29/2024)</w:t>
      </w:r>
    </w:p>
    <w:p w14:paraId="272AE565" w14:textId="77777777" w:rsidR="00A3005C" w:rsidRPr="00161BDB" w:rsidRDefault="00A3005C" w:rsidP="00A3005C">
      <w:pPr>
        <w:suppressAutoHyphens/>
        <w:autoSpaceDE w:val="0"/>
        <w:snapToGrid w:val="0"/>
        <w:spacing w:after="0" w:line="240" w:lineRule="auto"/>
        <w:jc w:val="both"/>
        <w:rPr>
          <w:rFonts w:cstheme="minorHAnsi"/>
          <w:bCs/>
          <w:lang w:eastAsia="ar-SA"/>
        </w:rPr>
      </w:pPr>
      <w:r w:rsidRPr="00161BDB">
        <w:rPr>
          <w:rFonts w:cstheme="minorHAnsi"/>
          <w:bCs/>
          <w:lang w:eastAsia="ar-SA"/>
        </w:rPr>
        <w:lastRenderedPageBreak/>
        <w:t>- Temeljni kolektivni ugovor za javne službenike i namještenike ( NN 56/2022)</w:t>
      </w:r>
      <w:r w:rsidRPr="00161BDB">
        <w:rPr>
          <w:rFonts w:cstheme="minorHAnsi"/>
          <w:bCs/>
          <w:lang w:eastAsia="ar-SA"/>
        </w:rPr>
        <w:tab/>
      </w:r>
    </w:p>
    <w:p w14:paraId="33AF1F12" w14:textId="77777777" w:rsidR="00A3005C" w:rsidRPr="00161BDB" w:rsidRDefault="00A3005C" w:rsidP="00A3005C">
      <w:pPr>
        <w:suppressAutoHyphens/>
        <w:autoSpaceDE w:val="0"/>
        <w:snapToGrid w:val="0"/>
        <w:spacing w:after="0" w:line="240" w:lineRule="auto"/>
        <w:jc w:val="both"/>
        <w:rPr>
          <w:rFonts w:cstheme="minorHAnsi"/>
          <w:bCs/>
          <w:lang w:eastAsia="ar-SA"/>
        </w:rPr>
      </w:pPr>
      <w:r w:rsidRPr="00161BDB">
        <w:rPr>
          <w:rFonts w:cstheme="minorHAnsi"/>
          <w:bCs/>
          <w:lang w:eastAsia="ar-SA"/>
        </w:rPr>
        <w:t>-Dodatak III. Temeljnom kolektivnom ugovoru za službenike i namještenike u javnim službama NN 128/2023</w:t>
      </w:r>
    </w:p>
    <w:p w14:paraId="6047C509" w14:textId="77777777" w:rsidR="00A3005C" w:rsidRPr="00161BDB" w:rsidRDefault="00A3005C" w:rsidP="00A3005C">
      <w:pPr>
        <w:spacing w:after="0" w:line="240" w:lineRule="auto"/>
        <w:jc w:val="both"/>
        <w:rPr>
          <w:rFonts w:cstheme="minorHAnsi"/>
          <w:color w:val="000000"/>
          <w:shd w:val="clear" w:color="auto" w:fill="F4F4F6"/>
        </w:rPr>
      </w:pPr>
      <w:r w:rsidRPr="00161BDB">
        <w:rPr>
          <w:rFonts w:cstheme="minorHAnsi"/>
          <w:bCs/>
          <w:lang w:eastAsia="ar-SA"/>
        </w:rPr>
        <w:t xml:space="preserve"> - Kolektivni ugovor za zaposlene u srednjoškolskim ustanovama (NN 51/2018)</w:t>
      </w:r>
      <w:r w:rsidRPr="00161BDB">
        <w:rPr>
          <w:rFonts w:cstheme="minorHAnsi"/>
          <w:color w:val="000000"/>
          <w:shd w:val="clear" w:color="auto" w:fill="F4F4F6"/>
        </w:rPr>
        <w:t> </w:t>
      </w:r>
    </w:p>
    <w:p w14:paraId="3C5EDFC2" w14:textId="77777777" w:rsidR="006D72F2" w:rsidRPr="00161BDB" w:rsidRDefault="006D72F2" w:rsidP="006D72F2">
      <w:pPr>
        <w:pStyle w:val="Naslov3"/>
        <w:spacing w:before="0" w:beforeAutospacing="0" w:after="0" w:afterAutospacing="0"/>
        <w:textAlignment w:val="baseline"/>
        <w:rPr>
          <w:rFonts w:asciiTheme="minorHAnsi" w:hAnsiTheme="minorHAnsi" w:cstheme="minorHAnsi"/>
          <w:b w:val="0"/>
          <w:color w:val="000000"/>
          <w:sz w:val="22"/>
          <w:szCs w:val="22"/>
        </w:rPr>
      </w:pPr>
      <w:r w:rsidRPr="00161BDB">
        <w:rPr>
          <w:rFonts w:asciiTheme="minorHAnsi" w:hAnsiTheme="minorHAnsi" w:cstheme="minorHAnsi"/>
          <w:b w:val="0"/>
          <w:bCs w:val="0"/>
          <w:sz w:val="22"/>
          <w:szCs w:val="22"/>
        </w:rPr>
        <w:t>- Zakon o proračunu RH (NN, broj 87/08, 136/12, 15/15,</w:t>
      </w:r>
      <w:r w:rsidRPr="00161BDB">
        <w:rPr>
          <w:rFonts w:asciiTheme="minorHAnsi" w:hAnsiTheme="minorHAnsi" w:cstheme="minorHAnsi"/>
          <w:b w:val="0"/>
          <w:color w:val="000000"/>
          <w:sz w:val="22"/>
          <w:szCs w:val="22"/>
        </w:rPr>
        <w:t xml:space="preserve"> 144/21</w:t>
      </w:r>
      <w:r w:rsidRPr="00161BDB">
        <w:rPr>
          <w:rFonts w:asciiTheme="minorHAnsi" w:hAnsiTheme="minorHAnsi" w:cstheme="minorHAnsi"/>
          <w:b w:val="0"/>
          <w:bCs w:val="0"/>
          <w:sz w:val="22"/>
          <w:szCs w:val="22"/>
        </w:rPr>
        <w:t>)</w:t>
      </w:r>
    </w:p>
    <w:p w14:paraId="1EBAE820" w14:textId="77777777" w:rsidR="006D72F2" w:rsidRPr="00161BDB" w:rsidRDefault="006D72F2" w:rsidP="006D72F2">
      <w:pPr>
        <w:spacing w:after="0" w:line="240" w:lineRule="auto"/>
        <w:rPr>
          <w:rFonts w:cstheme="minorHAnsi"/>
          <w:bCs/>
        </w:rPr>
      </w:pPr>
      <w:r w:rsidRPr="00161BDB">
        <w:rPr>
          <w:rFonts w:cstheme="minorHAnsi"/>
          <w:bCs/>
        </w:rPr>
        <w:t>- Zakon o odgoju i obrazovanju u osnovnim i srednjim školama (NN, broj 94/13,152/14, 68/18,</w:t>
      </w:r>
      <w:r w:rsidRPr="00161BDB">
        <w:rPr>
          <w:rFonts w:eastAsia="Times New Roman" w:cstheme="minorHAnsi"/>
          <w:bCs/>
          <w:color w:val="000000"/>
        </w:rPr>
        <w:t xml:space="preserve"> 64/20</w:t>
      </w:r>
      <w:r w:rsidR="00524D34" w:rsidRPr="00161BDB">
        <w:rPr>
          <w:rFonts w:eastAsia="Times New Roman" w:cstheme="minorHAnsi"/>
          <w:bCs/>
          <w:color w:val="000000"/>
        </w:rPr>
        <w:t>,</w:t>
      </w:r>
      <w:r w:rsidR="00524D34" w:rsidRPr="00161BDB">
        <w:t xml:space="preserve"> </w:t>
      </w:r>
      <w:r w:rsidR="00524D34" w:rsidRPr="00161BDB">
        <w:rPr>
          <w:rFonts w:eastAsia="Times New Roman" w:cstheme="minorHAnsi"/>
          <w:bCs/>
          <w:color w:val="000000"/>
        </w:rPr>
        <w:t xml:space="preserve">151/22, 156/23 </w:t>
      </w:r>
      <w:r w:rsidRPr="00161BDB">
        <w:rPr>
          <w:rFonts w:cstheme="minorHAnsi"/>
          <w:bCs/>
        </w:rPr>
        <w:t>)</w:t>
      </w:r>
    </w:p>
    <w:p w14:paraId="49F01CB7" w14:textId="22FD0119" w:rsidR="006D72F2" w:rsidRPr="00161BDB" w:rsidRDefault="0010150B" w:rsidP="0010150B">
      <w:pPr>
        <w:spacing w:after="0" w:line="240" w:lineRule="auto"/>
        <w:rPr>
          <w:rFonts w:cstheme="minorHAnsi"/>
          <w:bCs/>
        </w:rPr>
      </w:pPr>
      <w:r w:rsidRPr="00161BDB">
        <w:rPr>
          <w:rFonts w:cstheme="minorHAnsi"/>
          <w:bCs/>
        </w:rPr>
        <w:t>- Upute za izradu Proračuna Karlovačke županije za razdoblje 202</w:t>
      </w:r>
      <w:r w:rsidR="00AF69BA" w:rsidRPr="00161BDB">
        <w:rPr>
          <w:rFonts w:cstheme="minorHAnsi"/>
          <w:bCs/>
        </w:rPr>
        <w:t>6</w:t>
      </w:r>
      <w:r w:rsidRPr="00161BDB">
        <w:rPr>
          <w:rFonts w:cstheme="minorHAnsi"/>
          <w:bCs/>
        </w:rPr>
        <w:t>.-202</w:t>
      </w:r>
      <w:r w:rsidR="00AF69BA" w:rsidRPr="00161BDB">
        <w:rPr>
          <w:rFonts w:cstheme="minorHAnsi"/>
          <w:bCs/>
        </w:rPr>
        <w:t>8</w:t>
      </w:r>
      <w:r w:rsidRPr="00161BDB">
        <w:rPr>
          <w:rFonts w:cstheme="minorHAnsi"/>
          <w:bCs/>
        </w:rPr>
        <w:t>.</w:t>
      </w:r>
    </w:p>
    <w:p w14:paraId="01202B3C" w14:textId="654AC38C" w:rsidR="00AF69BA" w:rsidRPr="00161BDB" w:rsidRDefault="00AF69BA" w:rsidP="0010150B">
      <w:pPr>
        <w:spacing w:after="0" w:line="240" w:lineRule="auto"/>
        <w:rPr>
          <w:rFonts w:cstheme="minorHAnsi"/>
          <w:bCs/>
        </w:rPr>
      </w:pPr>
      <w:r w:rsidRPr="00161BDB">
        <w:rPr>
          <w:rFonts w:cstheme="minorHAnsi"/>
          <w:bCs/>
        </w:rPr>
        <w:t>- ERASMUS akreditacija u području strukovnog obrazovanja i osposobljavanja (broj akreditacije: 2022-1-HR01-KA120-VET-000105242)</w:t>
      </w:r>
    </w:p>
    <w:p w14:paraId="1B8A8368" w14:textId="77777777" w:rsidR="005823F5" w:rsidRPr="00161BDB" w:rsidRDefault="005823F5" w:rsidP="0010150B">
      <w:pPr>
        <w:spacing w:after="0" w:line="240" w:lineRule="auto"/>
      </w:pPr>
      <w:bookmarkStart w:id="6" w:name="_Hlk235527314"/>
      <w:r w:rsidRPr="00161BDB">
        <w:t>- Ugovor o dodjeli bespovratnih sredstava za program Erasmus (ugovor za Projekt 2025-1-HR01-KA121-VET-000306637)</w:t>
      </w:r>
    </w:p>
    <w:bookmarkEnd w:id="6"/>
    <w:p w14:paraId="0ABEF570" w14:textId="2BDBC575" w:rsidR="0010150B" w:rsidRPr="00161BDB" w:rsidRDefault="00AF69BA" w:rsidP="00AF69BA">
      <w:pPr>
        <w:spacing w:after="0" w:line="240" w:lineRule="auto"/>
        <w:rPr>
          <w:rFonts w:cstheme="minorHAnsi"/>
        </w:rPr>
      </w:pPr>
      <w:r w:rsidRPr="00161BDB">
        <w:t>- Ugovor o dodjeli bespovratnih sredstava za program Erasmus (ugovor za Projekt 2026-1-HR01-KA121-VET-000412512</w:t>
      </w:r>
    </w:p>
    <w:p w14:paraId="5ADA71C6" w14:textId="77777777" w:rsidR="0010150B" w:rsidRPr="00161BDB" w:rsidRDefault="0010150B" w:rsidP="0010150B">
      <w:pPr>
        <w:spacing w:after="0" w:line="240" w:lineRule="auto"/>
        <w:rPr>
          <w:rFonts w:cstheme="minorHAnsi"/>
        </w:rPr>
      </w:pPr>
    </w:p>
    <w:p w14:paraId="094B9997" w14:textId="77777777" w:rsidR="0010150B" w:rsidRPr="00161BDB" w:rsidRDefault="0010150B" w:rsidP="0010150B">
      <w:pPr>
        <w:spacing w:after="0" w:line="240" w:lineRule="auto"/>
        <w:rPr>
          <w:rFonts w:cstheme="minorHAnsi"/>
          <w:b/>
          <w:bCs/>
          <w:color w:val="FF0000"/>
        </w:rPr>
      </w:pPr>
      <w:r w:rsidRPr="00161BDB">
        <w:rPr>
          <w:rFonts w:cstheme="minorHAnsi"/>
          <w:b/>
          <w:bCs/>
          <w:color w:val="FF0000"/>
        </w:rPr>
        <w:t xml:space="preserve">IZVRŠENJE </w:t>
      </w:r>
      <w:r w:rsidRPr="00161BDB">
        <w:rPr>
          <w:rFonts w:cstheme="minorHAnsi"/>
          <w:b/>
          <w:bCs/>
          <w:color w:val="FF0000"/>
          <w:u w:val="single"/>
        </w:rPr>
        <w:t>PROGRAMA</w:t>
      </w:r>
      <w:r w:rsidRPr="00161BDB">
        <w:rPr>
          <w:rFonts w:cstheme="minorHAnsi"/>
          <w:b/>
          <w:bCs/>
          <w:color w:val="FF0000"/>
        </w:rPr>
        <w:t xml:space="preserve"> S OSVRTOM NA CILJEVE KOJI SU OSTVARENI NJEGOVOM PROVEDBOM:</w:t>
      </w:r>
    </w:p>
    <w:p w14:paraId="344FF578" w14:textId="2E7160A6" w:rsidR="00F21145" w:rsidRPr="00161BDB" w:rsidRDefault="0010150B" w:rsidP="0010150B">
      <w:pPr>
        <w:spacing w:after="0" w:line="240" w:lineRule="auto"/>
        <w:jc w:val="both"/>
        <w:rPr>
          <w:rFonts w:cstheme="minorHAnsi"/>
        </w:rPr>
      </w:pPr>
      <w:r w:rsidRPr="00161BDB">
        <w:rPr>
          <w:rFonts w:cstheme="minorHAnsi"/>
          <w:b/>
        </w:rPr>
        <w:t>Aktivnost A100078 Županijske javne potrebe SŠ</w:t>
      </w:r>
      <w:r w:rsidRPr="00161BDB">
        <w:rPr>
          <w:rFonts w:cstheme="minorHAnsi"/>
        </w:rPr>
        <w:t xml:space="preserve"> – ukupno je </w:t>
      </w:r>
      <w:r w:rsidR="00F21145" w:rsidRPr="00161BDB">
        <w:rPr>
          <w:rFonts w:cstheme="minorHAnsi"/>
        </w:rPr>
        <w:t>ostvareno</w:t>
      </w:r>
      <w:r w:rsidRPr="00161BDB">
        <w:rPr>
          <w:rFonts w:cstheme="minorHAnsi"/>
        </w:rPr>
        <w:t xml:space="preserve"> </w:t>
      </w:r>
      <w:r w:rsidR="007C7BF7" w:rsidRPr="00161BDB">
        <w:rPr>
          <w:rFonts w:cstheme="minorHAnsi"/>
        </w:rPr>
        <w:t>365,96</w:t>
      </w:r>
      <w:r w:rsidRPr="00161BDB">
        <w:rPr>
          <w:rFonts w:cstheme="minorHAnsi"/>
        </w:rPr>
        <w:t xml:space="preserve"> EUR </w:t>
      </w:r>
      <w:r w:rsidR="00F21145" w:rsidRPr="00161BDB">
        <w:rPr>
          <w:rFonts w:cstheme="minorHAnsi"/>
        </w:rPr>
        <w:t xml:space="preserve">rashoda, odnosno </w:t>
      </w:r>
      <w:r w:rsidR="007C7BF7" w:rsidRPr="00161BDB">
        <w:rPr>
          <w:rFonts w:cstheme="minorHAnsi"/>
        </w:rPr>
        <w:t>28,63</w:t>
      </w:r>
      <w:r w:rsidR="00E41973" w:rsidRPr="00161BDB">
        <w:rPr>
          <w:rFonts w:cstheme="minorHAnsi"/>
        </w:rPr>
        <w:t>%</w:t>
      </w:r>
      <w:r w:rsidR="00F21145" w:rsidRPr="00161BDB">
        <w:rPr>
          <w:rFonts w:cstheme="minorHAnsi"/>
        </w:rPr>
        <w:t xml:space="preserve"> planiranog</w:t>
      </w:r>
      <w:r w:rsidR="00BE1B42" w:rsidRPr="00161BDB">
        <w:rPr>
          <w:rFonts w:cstheme="minorHAnsi"/>
        </w:rPr>
        <w:t xml:space="preserve"> godišnjeg iznosa</w:t>
      </w:r>
      <w:r w:rsidR="00F21145" w:rsidRPr="00161BDB">
        <w:rPr>
          <w:rFonts w:cstheme="minorHAnsi"/>
        </w:rPr>
        <w:t>. Sredstva su utrošena za</w:t>
      </w:r>
      <w:r w:rsidRPr="00161BDB">
        <w:rPr>
          <w:rFonts w:cstheme="minorHAnsi"/>
        </w:rPr>
        <w:t xml:space="preserve"> organizaciju županijsk</w:t>
      </w:r>
      <w:r w:rsidR="00F21145" w:rsidRPr="00161BDB">
        <w:rPr>
          <w:rFonts w:cstheme="minorHAnsi"/>
        </w:rPr>
        <w:t>ih i međužupanijskih natjecanja</w:t>
      </w:r>
      <w:r w:rsidR="00BE1B42" w:rsidRPr="00161BDB">
        <w:rPr>
          <w:rFonts w:cstheme="minorHAnsi"/>
        </w:rPr>
        <w:t>. Dio koji se odnosi na nabavku knjižnične građe nije još realizira. Očekuje se</w:t>
      </w:r>
      <w:r w:rsidR="00F6014E" w:rsidRPr="00161BDB">
        <w:rPr>
          <w:rFonts w:cstheme="minorHAnsi"/>
        </w:rPr>
        <w:t xml:space="preserve"> realizacija do kraja godine.</w:t>
      </w:r>
      <w:r w:rsidR="00BE1B42" w:rsidRPr="00161BDB">
        <w:rPr>
          <w:rFonts w:cstheme="minorHAnsi"/>
        </w:rPr>
        <w:t xml:space="preserve"> </w:t>
      </w:r>
    </w:p>
    <w:p w14:paraId="7A88DE99" w14:textId="77777777" w:rsidR="00E41973" w:rsidRPr="00161BDB" w:rsidRDefault="00E41973" w:rsidP="0010150B">
      <w:pPr>
        <w:spacing w:after="0" w:line="240" w:lineRule="auto"/>
        <w:jc w:val="both"/>
        <w:rPr>
          <w:rFonts w:cstheme="minorHAnsi"/>
        </w:rPr>
      </w:pPr>
    </w:p>
    <w:p w14:paraId="6FD083E6" w14:textId="5933D6AF" w:rsidR="00524D34" w:rsidRPr="00161BDB" w:rsidRDefault="00F003E5" w:rsidP="00F21145">
      <w:pPr>
        <w:spacing w:after="0" w:line="240" w:lineRule="auto"/>
        <w:jc w:val="both"/>
        <w:rPr>
          <w:rFonts w:cstheme="minorHAnsi"/>
        </w:rPr>
      </w:pPr>
      <w:r w:rsidRPr="00161BDB">
        <w:rPr>
          <w:rFonts w:cstheme="minorHAnsi"/>
        </w:rPr>
        <w:t xml:space="preserve">Škola je bila domaćin županijskog natjecanje učenika srednjih škola iz geografije i međužupanijskog izlučnog natjecanja </w:t>
      </w:r>
      <w:proofErr w:type="spellStart"/>
      <w:r w:rsidRPr="00161BDB">
        <w:rPr>
          <w:rFonts w:cstheme="minorHAnsi"/>
        </w:rPr>
        <w:t>Worldskills</w:t>
      </w:r>
      <w:proofErr w:type="spellEnd"/>
      <w:r w:rsidRPr="00161BDB">
        <w:rPr>
          <w:rFonts w:cstheme="minorHAnsi"/>
        </w:rPr>
        <w:t xml:space="preserve"> Croatia 2024 u disciplini </w:t>
      </w:r>
      <w:r w:rsidR="007C7BF7" w:rsidRPr="00161BDB">
        <w:rPr>
          <w:rFonts w:cstheme="minorHAnsi"/>
        </w:rPr>
        <w:t xml:space="preserve">soboslikarstvo </w:t>
      </w:r>
      <w:r w:rsidRPr="00161BDB">
        <w:rPr>
          <w:rFonts w:cstheme="minorHAnsi"/>
        </w:rPr>
        <w:t>te je u skladu s limitima osnivača podnesen zahtjev za sufinanciranje troškova organizacije i podneseno izvješće o provedenim natjecanjima.</w:t>
      </w:r>
    </w:p>
    <w:p w14:paraId="2D60F32F" w14:textId="77777777" w:rsidR="00F21145" w:rsidRPr="00161BDB" w:rsidRDefault="00F21145" w:rsidP="0010150B">
      <w:pPr>
        <w:spacing w:after="0" w:line="240" w:lineRule="auto"/>
        <w:jc w:val="both"/>
        <w:rPr>
          <w:rFonts w:cstheme="minorHAnsi"/>
        </w:rPr>
      </w:pPr>
    </w:p>
    <w:p w14:paraId="7B5E29D0" w14:textId="048F1F00" w:rsidR="003F7959" w:rsidRPr="00161BDB" w:rsidRDefault="00F21145" w:rsidP="0010150B">
      <w:pPr>
        <w:spacing w:after="0" w:line="240" w:lineRule="auto"/>
        <w:jc w:val="both"/>
        <w:rPr>
          <w:rFonts w:cstheme="minorHAnsi"/>
        </w:rPr>
      </w:pPr>
      <w:bookmarkStart w:id="7" w:name="_Hlk171598582"/>
      <w:r w:rsidRPr="00161BDB">
        <w:rPr>
          <w:rFonts w:cstheme="minorHAnsi"/>
        </w:rPr>
        <w:t xml:space="preserve">Ukupno je po ovoj aktivnosti ostvareno </w:t>
      </w:r>
      <w:r w:rsidR="007C7BF7" w:rsidRPr="00161BDB">
        <w:rPr>
          <w:rFonts w:cstheme="minorHAnsi"/>
        </w:rPr>
        <w:t>265,96</w:t>
      </w:r>
      <w:r w:rsidRPr="00161BDB">
        <w:rPr>
          <w:rFonts w:cstheme="minorHAnsi"/>
        </w:rPr>
        <w:t xml:space="preserve"> EUR prihoda</w:t>
      </w:r>
      <w:r w:rsidR="00F003E5" w:rsidRPr="00161BDB">
        <w:rPr>
          <w:rFonts w:cstheme="minorHAnsi"/>
        </w:rPr>
        <w:t>.</w:t>
      </w:r>
    </w:p>
    <w:bookmarkEnd w:id="7"/>
    <w:p w14:paraId="6677054C" w14:textId="77777777" w:rsidR="003F7959" w:rsidRPr="00161BDB" w:rsidRDefault="003F7959" w:rsidP="0010150B">
      <w:pPr>
        <w:spacing w:after="0" w:line="240" w:lineRule="auto"/>
        <w:jc w:val="both"/>
        <w:rPr>
          <w:rFonts w:cstheme="minorHAnsi"/>
        </w:rPr>
      </w:pPr>
    </w:p>
    <w:p w14:paraId="7F1334CF" w14:textId="77777777" w:rsidR="0010150B" w:rsidRPr="00161BDB" w:rsidRDefault="0010150B" w:rsidP="0010150B">
      <w:pPr>
        <w:spacing w:after="0" w:line="240" w:lineRule="auto"/>
        <w:jc w:val="both"/>
        <w:rPr>
          <w:rFonts w:cstheme="minorHAnsi"/>
        </w:rPr>
      </w:pPr>
      <w:r w:rsidRPr="00161BDB">
        <w:rPr>
          <w:rFonts w:cstheme="minorHAnsi"/>
          <w:b/>
        </w:rPr>
        <w:t>Aktivnost A100142B Prihodi od nefinancijske imovine i nadoknade štete s osnova osiguranja</w:t>
      </w:r>
      <w:r w:rsidRPr="00161BDB">
        <w:rPr>
          <w:rFonts w:cstheme="minorHAnsi"/>
        </w:rPr>
        <w:t xml:space="preserve"> </w:t>
      </w:r>
      <w:r w:rsidR="00720387" w:rsidRPr="00161BDB">
        <w:rPr>
          <w:rFonts w:cstheme="minorHAnsi"/>
        </w:rPr>
        <w:t xml:space="preserve">rashodi su realizirani u iznosu </w:t>
      </w:r>
      <w:r w:rsidR="00F003E5" w:rsidRPr="00161BDB">
        <w:rPr>
          <w:rFonts w:cstheme="minorHAnsi"/>
        </w:rPr>
        <w:t>0</w:t>
      </w:r>
      <w:r w:rsidR="00720387" w:rsidRPr="00161BDB">
        <w:rPr>
          <w:rFonts w:cstheme="minorHAnsi"/>
        </w:rPr>
        <w:t xml:space="preserve"> EUR</w:t>
      </w:r>
      <w:r w:rsidR="00303E80" w:rsidRPr="00161BDB">
        <w:rPr>
          <w:rFonts w:cstheme="minorHAnsi"/>
        </w:rPr>
        <w:t>.</w:t>
      </w:r>
    </w:p>
    <w:p w14:paraId="1EDDE13D" w14:textId="77777777" w:rsidR="00720387" w:rsidRPr="00161BDB" w:rsidRDefault="00720387" w:rsidP="0010150B">
      <w:pPr>
        <w:spacing w:after="0" w:line="240" w:lineRule="auto"/>
        <w:jc w:val="both"/>
        <w:rPr>
          <w:rFonts w:cstheme="minorHAnsi"/>
        </w:rPr>
      </w:pPr>
    </w:p>
    <w:p w14:paraId="41169456" w14:textId="77777777" w:rsidR="00FD6E69" w:rsidRPr="00161BDB" w:rsidRDefault="00720387" w:rsidP="00F003E5">
      <w:pPr>
        <w:rPr>
          <w:rFonts w:cstheme="minorHAnsi"/>
        </w:rPr>
      </w:pPr>
      <w:r w:rsidRPr="00161BDB">
        <w:rPr>
          <w:rFonts w:cstheme="minorHAnsi"/>
        </w:rPr>
        <w:t xml:space="preserve">Cilj je da se utroše prihodi od nefinancijske imovine ali nije ispunjen iz razloga što </w:t>
      </w:r>
      <w:r w:rsidR="00303E80" w:rsidRPr="00161BDB">
        <w:rPr>
          <w:rFonts w:cstheme="minorHAnsi"/>
        </w:rPr>
        <w:t xml:space="preserve">se tek planira poziv za </w:t>
      </w:r>
      <w:r w:rsidR="00F003E5" w:rsidRPr="00161BDB">
        <w:rPr>
          <w:rFonts w:cstheme="minorHAnsi"/>
        </w:rPr>
        <w:t xml:space="preserve">nabavku radova uređenja podova u novom praktikumu i uređenja vatrogasnog puta, a za potrebe realizacije  projekta izgradnje solarne elektrane na krovu Škole u suradnji Karlovačke županije i </w:t>
      </w:r>
      <w:proofErr w:type="spellStart"/>
      <w:r w:rsidR="00F003E5" w:rsidRPr="00161BDB">
        <w:rPr>
          <w:rFonts w:cstheme="minorHAnsi"/>
        </w:rPr>
        <w:t>Regea</w:t>
      </w:r>
      <w:proofErr w:type="spellEnd"/>
      <w:r w:rsidR="00F003E5" w:rsidRPr="00161BDB">
        <w:rPr>
          <w:rFonts w:cstheme="minorHAnsi"/>
        </w:rPr>
        <w:t>-e.</w:t>
      </w:r>
    </w:p>
    <w:p w14:paraId="1A458368" w14:textId="1BF1E561" w:rsidR="00720387" w:rsidRPr="00161BDB" w:rsidRDefault="00FD6E69" w:rsidP="0010150B">
      <w:pPr>
        <w:spacing w:after="0" w:line="240" w:lineRule="auto"/>
        <w:jc w:val="both"/>
        <w:rPr>
          <w:rFonts w:cstheme="minorHAnsi"/>
        </w:rPr>
      </w:pPr>
      <w:r w:rsidRPr="00161BDB">
        <w:rPr>
          <w:rFonts w:cstheme="minorHAnsi"/>
        </w:rPr>
        <w:t xml:space="preserve">Ukupno je po ovoj aktivnosti ostvareno </w:t>
      </w:r>
      <w:r w:rsidR="00F003E5" w:rsidRPr="00161BDB">
        <w:rPr>
          <w:rFonts w:cstheme="minorHAnsi"/>
        </w:rPr>
        <w:t xml:space="preserve">0 </w:t>
      </w:r>
      <w:r w:rsidRPr="00161BDB">
        <w:rPr>
          <w:rFonts w:cstheme="minorHAnsi"/>
        </w:rPr>
        <w:t>EUR prihoda</w:t>
      </w:r>
      <w:r w:rsidR="00F003E5" w:rsidRPr="00161BDB">
        <w:rPr>
          <w:rFonts w:cstheme="minorHAnsi"/>
        </w:rPr>
        <w:t>, a planiranih</w:t>
      </w:r>
      <w:r w:rsidR="00F21145" w:rsidRPr="00161BDB">
        <w:rPr>
          <w:rFonts w:cstheme="minorHAnsi"/>
        </w:rPr>
        <w:t xml:space="preserve"> </w:t>
      </w:r>
      <w:r w:rsidR="00720387" w:rsidRPr="00161BDB">
        <w:rPr>
          <w:rFonts w:cstheme="minorHAnsi"/>
        </w:rPr>
        <w:t xml:space="preserve"> </w:t>
      </w:r>
      <w:r w:rsidR="007C7BF7" w:rsidRPr="00161BDB">
        <w:rPr>
          <w:rFonts w:cstheme="minorHAnsi"/>
        </w:rPr>
        <w:t>20.000,00</w:t>
      </w:r>
      <w:r w:rsidR="00181238" w:rsidRPr="00161BDB">
        <w:rPr>
          <w:rFonts w:cstheme="minorHAnsi"/>
        </w:rPr>
        <w:t xml:space="preserve"> EUR </w:t>
      </w:r>
      <w:r w:rsidR="00F003E5" w:rsidRPr="00161BDB">
        <w:rPr>
          <w:rFonts w:cstheme="minorHAnsi"/>
        </w:rPr>
        <w:t>za realizaciju se odnose na preneseni višak iz prošle godine.</w:t>
      </w:r>
    </w:p>
    <w:p w14:paraId="77CEF04A" w14:textId="77777777" w:rsidR="003F7959" w:rsidRPr="00161BDB" w:rsidRDefault="003F7959" w:rsidP="0010150B">
      <w:pPr>
        <w:spacing w:after="0" w:line="240" w:lineRule="auto"/>
        <w:jc w:val="both"/>
        <w:rPr>
          <w:rFonts w:cstheme="minorHAnsi"/>
        </w:rPr>
      </w:pPr>
    </w:p>
    <w:p w14:paraId="58E539F9" w14:textId="2AFB8C10" w:rsidR="0010150B" w:rsidRPr="00161BDB" w:rsidRDefault="0010150B" w:rsidP="0010150B">
      <w:pPr>
        <w:spacing w:after="0" w:line="240" w:lineRule="auto"/>
        <w:jc w:val="both"/>
        <w:rPr>
          <w:rFonts w:cstheme="minorHAnsi"/>
        </w:rPr>
      </w:pPr>
      <w:r w:rsidRPr="00161BDB">
        <w:rPr>
          <w:rFonts w:cstheme="minorHAnsi"/>
          <w:b/>
        </w:rPr>
        <w:t>Aktivnost A100159A  Javne potrebe iznad standarda – donacije</w:t>
      </w:r>
      <w:r w:rsidRPr="00161BDB">
        <w:rPr>
          <w:rFonts w:cstheme="minorHAnsi"/>
        </w:rPr>
        <w:t xml:space="preserve"> su realizirane u ukupnom iznosu </w:t>
      </w:r>
      <w:r w:rsidR="007C7BF7" w:rsidRPr="00161BDB">
        <w:rPr>
          <w:rFonts w:cstheme="minorHAnsi"/>
        </w:rPr>
        <w:t>0</w:t>
      </w:r>
      <w:r w:rsidR="00F21C76" w:rsidRPr="00161BDB">
        <w:rPr>
          <w:rFonts w:cstheme="minorHAnsi"/>
        </w:rPr>
        <w:t xml:space="preserve"> </w:t>
      </w:r>
      <w:r w:rsidRPr="00161BDB">
        <w:rPr>
          <w:rFonts w:cstheme="minorHAnsi"/>
        </w:rPr>
        <w:t>EUR</w:t>
      </w:r>
      <w:r w:rsidR="00F21C76" w:rsidRPr="00161BDB">
        <w:rPr>
          <w:rFonts w:cstheme="minorHAnsi"/>
        </w:rPr>
        <w:t xml:space="preserve"> rashoda</w:t>
      </w:r>
      <w:r w:rsidR="007C7BF7" w:rsidRPr="00161BDB">
        <w:rPr>
          <w:rFonts w:cstheme="minorHAnsi"/>
        </w:rPr>
        <w:t xml:space="preserve"> i 0 EUR prihoda, jedino je prenesen višak iz 2025. godine u iznosu 240,68 EUR koji nije utrošen.</w:t>
      </w:r>
    </w:p>
    <w:p w14:paraId="6CEDDF4B" w14:textId="77777777" w:rsidR="00AF637F" w:rsidRPr="00161BDB" w:rsidRDefault="00AF637F" w:rsidP="0010150B">
      <w:pPr>
        <w:spacing w:after="0" w:line="240" w:lineRule="auto"/>
        <w:jc w:val="both"/>
        <w:rPr>
          <w:rFonts w:cstheme="minorHAnsi"/>
        </w:rPr>
      </w:pPr>
    </w:p>
    <w:p w14:paraId="6C1688A8" w14:textId="53E96106" w:rsidR="0010150B" w:rsidRPr="00161BDB" w:rsidRDefault="0010150B" w:rsidP="0010150B">
      <w:pPr>
        <w:spacing w:after="0" w:line="240" w:lineRule="auto"/>
        <w:jc w:val="both"/>
        <w:rPr>
          <w:rFonts w:cstheme="minorHAnsi"/>
        </w:rPr>
      </w:pPr>
      <w:r w:rsidRPr="00161BDB">
        <w:rPr>
          <w:rFonts w:cstheme="minorHAnsi"/>
          <w:b/>
        </w:rPr>
        <w:t>Aktivnost A100161A Javne potreba iznad standarda – ostalo</w:t>
      </w:r>
      <w:r w:rsidRPr="00161BDB">
        <w:rPr>
          <w:rFonts w:cstheme="minorHAnsi"/>
        </w:rPr>
        <w:t xml:space="preserve"> obuhvaćaju rashode za prijevoz na terenske nastave, nabavu radnih mapa za učenike i osiguranje učenika. U </w:t>
      </w:r>
      <w:r w:rsidR="00EA534E" w:rsidRPr="00161BDB">
        <w:rPr>
          <w:rFonts w:cstheme="minorHAnsi"/>
        </w:rPr>
        <w:t>202</w:t>
      </w:r>
      <w:r w:rsidR="007C7BF7" w:rsidRPr="00161BDB">
        <w:rPr>
          <w:rFonts w:cstheme="minorHAnsi"/>
        </w:rPr>
        <w:t xml:space="preserve">6. </w:t>
      </w:r>
      <w:r w:rsidRPr="00161BDB">
        <w:rPr>
          <w:rFonts w:cstheme="minorHAnsi"/>
        </w:rPr>
        <w:t>godin</w:t>
      </w:r>
      <w:r w:rsidR="00EA534E" w:rsidRPr="00161BDB">
        <w:rPr>
          <w:rFonts w:cstheme="minorHAnsi"/>
        </w:rPr>
        <w:t>i</w:t>
      </w:r>
      <w:r w:rsidRPr="00161BDB">
        <w:rPr>
          <w:rFonts w:cstheme="minorHAnsi"/>
        </w:rPr>
        <w:t xml:space="preserve"> je realizirano </w:t>
      </w:r>
      <w:r w:rsidR="007C7BF7" w:rsidRPr="00161BDB">
        <w:rPr>
          <w:rFonts w:cstheme="minorHAnsi"/>
        </w:rPr>
        <w:t>3.078,00</w:t>
      </w:r>
      <w:r w:rsidRPr="00161BDB">
        <w:rPr>
          <w:rFonts w:cstheme="minorHAnsi"/>
        </w:rPr>
        <w:t xml:space="preserve"> EUR, odnosno </w:t>
      </w:r>
      <w:r w:rsidR="007C7BF7" w:rsidRPr="00161BDB">
        <w:rPr>
          <w:rFonts w:cstheme="minorHAnsi"/>
        </w:rPr>
        <w:t>34,20</w:t>
      </w:r>
      <w:r w:rsidRPr="00161BDB">
        <w:rPr>
          <w:rFonts w:cstheme="minorHAnsi"/>
        </w:rPr>
        <w:t xml:space="preserve"> % planiranog godišnjeg iznosa </w:t>
      </w:r>
      <w:r w:rsidR="00386C04" w:rsidRPr="00161BDB">
        <w:rPr>
          <w:rFonts w:cstheme="minorHAnsi"/>
        </w:rPr>
        <w:t xml:space="preserve">rashoda </w:t>
      </w:r>
      <w:r w:rsidRPr="00161BDB">
        <w:rPr>
          <w:rFonts w:cstheme="minorHAnsi"/>
        </w:rPr>
        <w:t>i to, za usluge prijevoza učenika na terenske nastave</w:t>
      </w:r>
      <w:r w:rsidR="007C7BF7" w:rsidRPr="00161BDB">
        <w:rPr>
          <w:rFonts w:cstheme="minorHAnsi"/>
        </w:rPr>
        <w:t xml:space="preserve"> i usluge organizacije terenske nastave</w:t>
      </w:r>
      <w:r w:rsidR="00A46AE5" w:rsidRPr="00161BDB">
        <w:rPr>
          <w:rFonts w:cstheme="minorHAnsi"/>
        </w:rPr>
        <w:t>.</w:t>
      </w:r>
    </w:p>
    <w:p w14:paraId="38081670" w14:textId="77777777" w:rsidR="00720387" w:rsidRPr="00161BDB" w:rsidRDefault="00720387" w:rsidP="0010150B">
      <w:pPr>
        <w:spacing w:after="0" w:line="240" w:lineRule="auto"/>
        <w:jc w:val="both"/>
        <w:rPr>
          <w:rFonts w:cstheme="minorHAnsi"/>
        </w:rPr>
      </w:pPr>
    </w:p>
    <w:p w14:paraId="295196CA" w14:textId="74525992" w:rsidR="00720387" w:rsidRPr="00161BDB" w:rsidRDefault="00A46AE5" w:rsidP="0010150B">
      <w:pPr>
        <w:spacing w:after="0" w:line="240" w:lineRule="auto"/>
        <w:jc w:val="both"/>
        <w:rPr>
          <w:rFonts w:cstheme="minorHAnsi"/>
        </w:rPr>
      </w:pPr>
      <w:r w:rsidRPr="00161BDB">
        <w:rPr>
          <w:rFonts w:cstheme="minorHAnsi"/>
        </w:rPr>
        <w:t xml:space="preserve">U 2025. godini su realizirane </w:t>
      </w:r>
      <w:r w:rsidR="007C7BF7" w:rsidRPr="00161BDB">
        <w:rPr>
          <w:rFonts w:cstheme="minorHAnsi"/>
        </w:rPr>
        <w:t>8</w:t>
      </w:r>
      <w:r w:rsidRPr="00161BDB">
        <w:rPr>
          <w:rFonts w:cstheme="minorHAnsi"/>
        </w:rPr>
        <w:t xml:space="preserve"> terenskih nastava, u </w:t>
      </w:r>
      <w:proofErr w:type="spellStart"/>
      <w:r w:rsidRPr="00161BDB">
        <w:rPr>
          <w:rFonts w:cstheme="minorHAnsi"/>
        </w:rPr>
        <w:t>Ljubljanju</w:t>
      </w:r>
      <w:proofErr w:type="spellEnd"/>
      <w:r w:rsidRPr="00161BDB">
        <w:rPr>
          <w:rFonts w:cstheme="minorHAnsi"/>
        </w:rPr>
        <w:t xml:space="preserve"> u </w:t>
      </w:r>
      <w:proofErr w:type="spellStart"/>
      <w:r w:rsidRPr="00161BDB">
        <w:rPr>
          <w:rFonts w:cstheme="minorHAnsi"/>
        </w:rPr>
        <w:t>Hižu</w:t>
      </w:r>
      <w:proofErr w:type="spellEnd"/>
      <w:r w:rsidRPr="00161BDB">
        <w:rPr>
          <w:rFonts w:cstheme="minorHAnsi"/>
        </w:rPr>
        <w:t xml:space="preserve"> </w:t>
      </w:r>
      <w:proofErr w:type="spellStart"/>
      <w:r w:rsidRPr="00161BDB">
        <w:rPr>
          <w:rFonts w:cstheme="minorHAnsi"/>
        </w:rPr>
        <w:t>eksperimentov</w:t>
      </w:r>
      <w:proofErr w:type="spellEnd"/>
      <w:r w:rsidRPr="00161BDB">
        <w:rPr>
          <w:rFonts w:cstheme="minorHAnsi"/>
        </w:rPr>
        <w:t xml:space="preserve">, u Zagreb </w:t>
      </w:r>
      <w:r w:rsidR="007C7BF7" w:rsidRPr="00161BDB">
        <w:rPr>
          <w:rFonts w:cstheme="minorHAnsi"/>
        </w:rPr>
        <w:t>u Muzej suvremene umjetnosti, u mesno poduzeće Vajda d.d., posjet gradilištu HNS kampa u Velikoj Gorici, posjet poduzeću AUTO ZUBAK, posjet kinu Edison, terenska nastava na Veseloj livadi, posjet izložbi Zlatni objektiv.</w:t>
      </w:r>
    </w:p>
    <w:p w14:paraId="3A127D87" w14:textId="77777777" w:rsidR="003F7959" w:rsidRPr="00161BDB" w:rsidRDefault="003F7959" w:rsidP="0010150B">
      <w:pPr>
        <w:spacing w:after="0" w:line="240" w:lineRule="auto"/>
        <w:jc w:val="both"/>
        <w:rPr>
          <w:rFonts w:cstheme="minorHAnsi"/>
        </w:rPr>
      </w:pPr>
    </w:p>
    <w:p w14:paraId="72667C15" w14:textId="4C234B01" w:rsidR="0010150B" w:rsidRPr="00161BDB" w:rsidRDefault="0010150B" w:rsidP="0010150B">
      <w:pPr>
        <w:spacing w:after="0" w:line="240" w:lineRule="auto"/>
        <w:jc w:val="both"/>
        <w:rPr>
          <w:rFonts w:cstheme="minorHAnsi"/>
        </w:rPr>
      </w:pPr>
      <w:r w:rsidRPr="00161BDB">
        <w:rPr>
          <w:rFonts w:cstheme="minorHAnsi"/>
          <w:b/>
        </w:rPr>
        <w:t>Aktivnost A100162A Prijenos sredstava od nenadležnih proračuna</w:t>
      </w:r>
      <w:r w:rsidRPr="00161BDB">
        <w:rPr>
          <w:rFonts w:cstheme="minorHAnsi"/>
        </w:rPr>
        <w:t xml:space="preserve"> </w:t>
      </w:r>
      <w:r w:rsidR="007C639C" w:rsidRPr="00161BDB">
        <w:rPr>
          <w:rFonts w:cstheme="minorHAnsi"/>
        </w:rPr>
        <w:t xml:space="preserve">ostvareno je ukupno </w:t>
      </w:r>
      <w:r w:rsidR="007C7BF7" w:rsidRPr="00161BDB">
        <w:rPr>
          <w:rFonts w:cstheme="minorHAnsi"/>
        </w:rPr>
        <w:t>1.432,99</w:t>
      </w:r>
      <w:r w:rsidR="007C639C" w:rsidRPr="00161BDB">
        <w:rPr>
          <w:rFonts w:cstheme="minorHAnsi"/>
        </w:rPr>
        <w:t xml:space="preserve"> EUR rashoda</w:t>
      </w:r>
      <w:r w:rsidR="009443FE" w:rsidRPr="00161BDB">
        <w:rPr>
          <w:rFonts w:cstheme="minorHAnsi"/>
        </w:rPr>
        <w:t xml:space="preserve">, odnosno </w:t>
      </w:r>
      <w:r w:rsidR="007C7BF7" w:rsidRPr="00161BDB">
        <w:rPr>
          <w:rFonts w:cstheme="minorHAnsi"/>
        </w:rPr>
        <w:t>3,41</w:t>
      </w:r>
      <w:r w:rsidR="009443FE" w:rsidRPr="00161BDB">
        <w:rPr>
          <w:rFonts w:cstheme="minorHAnsi"/>
        </w:rPr>
        <w:t>% planiranih rashoda</w:t>
      </w:r>
      <w:r w:rsidR="007C639C" w:rsidRPr="00161BDB">
        <w:rPr>
          <w:rFonts w:cstheme="minorHAnsi"/>
        </w:rPr>
        <w:t xml:space="preserve">. </w:t>
      </w:r>
      <w:r w:rsidR="00E25979" w:rsidRPr="00161BDB">
        <w:rPr>
          <w:rFonts w:cstheme="minorHAnsi"/>
        </w:rPr>
        <w:t xml:space="preserve">Ostvareno je </w:t>
      </w:r>
      <w:r w:rsidR="00F975D5" w:rsidRPr="00161BDB">
        <w:rPr>
          <w:rFonts w:cstheme="minorHAnsi"/>
        </w:rPr>
        <w:t>4.867,50</w:t>
      </w:r>
      <w:r w:rsidR="00E25979" w:rsidRPr="00161BDB">
        <w:rPr>
          <w:rFonts w:cstheme="minorHAnsi"/>
        </w:rPr>
        <w:t>EUR prihoda. Ostatak raspoloživih sredstava za pokriće planiranih rashoda se planira podmiriti iz prenesenog viška za 202</w:t>
      </w:r>
      <w:r w:rsidR="00136C91" w:rsidRPr="00161BDB">
        <w:rPr>
          <w:rFonts w:cstheme="minorHAnsi"/>
        </w:rPr>
        <w:t>5</w:t>
      </w:r>
      <w:r w:rsidR="00E25979" w:rsidRPr="00161BDB">
        <w:rPr>
          <w:rFonts w:cstheme="minorHAnsi"/>
        </w:rPr>
        <w:t>. godinu</w:t>
      </w:r>
      <w:r w:rsidR="00136C91" w:rsidRPr="00161BDB">
        <w:rPr>
          <w:rFonts w:cstheme="minorHAnsi"/>
        </w:rPr>
        <w:t xml:space="preserve"> u iznosu 3657,00 EUR</w:t>
      </w:r>
      <w:r w:rsidR="00E25979" w:rsidRPr="00161BDB">
        <w:rPr>
          <w:rFonts w:cstheme="minorHAnsi"/>
        </w:rPr>
        <w:t>.</w:t>
      </w:r>
    </w:p>
    <w:p w14:paraId="60B31BE0" w14:textId="77777777" w:rsidR="00F21145" w:rsidRPr="00161BDB" w:rsidRDefault="00F21145" w:rsidP="0010150B">
      <w:pPr>
        <w:spacing w:after="0" w:line="240" w:lineRule="auto"/>
        <w:jc w:val="both"/>
        <w:rPr>
          <w:rFonts w:cstheme="minorHAnsi"/>
        </w:rPr>
      </w:pPr>
    </w:p>
    <w:p w14:paraId="52415018" w14:textId="43BB7D72" w:rsidR="00F21145" w:rsidRPr="00161BDB" w:rsidRDefault="00E25979" w:rsidP="0010150B">
      <w:pPr>
        <w:spacing w:after="0" w:line="240" w:lineRule="auto"/>
        <w:jc w:val="both"/>
        <w:rPr>
          <w:rFonts w:cstheme="minorHAnsi"/>
        </w:rPr>
      </w:pPr>
      <w:r w:rsidRPr="00161BDB">
        <w:rPr>
          <w:rFonts w:cstheme="minorHAnsi"/>
        </w:rPr>
        <w:lastRenderedPageBreak/>
        <w:t>U prvoj polovici 202</w:t>
      </w:r>
      <w:r w:rsidR="00136C91" w:rsidRPr="00161BDB">
        <w:rPr>
          <w:rFonts w:cstheme="minorHAnsi"/>
        </w:rPr>
        <w:t>6</w:t>
      </w:r>
      <w:r w:rsidRPr="00161BDB">
        <w:rPr>
          <w:rFonts w:cstheme="minorHAnsi"/>
        </w:rPr>
        <w:t xml:space="preserve">. godine ukupno je 5 učenika sudjelovalo na državnom </w:t>
      </w:r>
      <w:proofErr w:type="spellStart"/>
      <w:r w:rsidRPr="00161BDB">
        <w:rPr>
          <w:rFonts w:cstheme="minorHAnsi"/>
        </w:rPr>
        <w:t>Worldskills</w:t>
      </w:r>
      <w:proofErr w:type="spellEnd"/>
      <w:r w:rsidRPr="00161BDB">
        <w:rPr>
          <w:rFonts w:cstheme="minorHAnsi"/>
        </w:rPr>
        <w:t xml:space="preserve"> natjecanju. </w:t>
      </w:r>
      <w:r w:rsidR="00136C91" w:rsidRPr="00161BDB">
        <w:rPr>
          <w:rFonts w:cstheme="minorHAnsi"/>
        </w:rPr>
        <w:t>Troje u</w:t>
      </w:r>
      <w:r w:rsidRPr="00161BDB">
        <w:rPr>
          <w:rFonts w:cstheme="minorHAnsi"/>
        </w:rPr>
        <w:t>čeni</w:t>
      </w:r>
      <w:r w:rsidR="00136C91" w:rsidRPr="00161BDB">
        <w:rPr>
          <w:rFonts w:cstheme="minorHAnsi"/>
        </w:rPr>
        <w:t>ka</w:t>
      </w:r>
      <w:r w:rsidRPr="00161BDB">
        <w:rPr>
          <w:rFonts w:cstheme="minorHAnsi"/>
        </w:rPr>
        <w:t xml:space="preserve"> s poteškoćama u razvoju </w:t>
      </w:r>
      <w:r w:rsidR="00136C91" w:rsidRPr="00161BDB">
        <w:rPr>
          <w:rFonts w:cstheme="minorHAnsi"/>
        </w:rPr>
        <w:t xml:space="preserve">je </w:t>
      </w:r>
      <w:r w:rsidRPr="00161BDB">
        <w:rPr>
          <w:rFonts w:cstheme="minorHAnsi"/>
        </w:rPr>
        <w:t>sudjeloval</w:t>
      </w:r>
      <w:r w:rsidR="00136C91" w:rsidRPr="00161BDB">
        <w:rPr>
          <w:rFonts w:cstheme="minorHAnsi"/>
        </w:rPr>
        <w:t>o</w:t>
      </w:r>
      <w:r w:rsidRPr="00161BDB">
        <w:rPr>
          <w:rFonts w:cstheme="minorHAnsi"/>
        </w:rPr>
        <w:t xml:space="preserve"> na državnom natjecanju u Poreču.</w:t>
      </w:r>
    </w:p>
    <w:p w14:paraId="2EAA7BE4" w14:textId="77777777" w:rsidR="00E25979" w:rsidRPr="00161BDB" w:rsidRDefault="00E25979" w:rsidP="0010150B">
      <w:pPr>
        <w:spacing w:after="0" w:line="240" w:lineRule="auto"/>
        <w:jc w:val="both"/>
        <w:rPr>
          <w:rFonts w:cstheme="minorHAnsi"/>
        </w:rPr>
      </w:pPr>
    </w:p>
    <w:p w14:paraId="1FD69E59" w14:textId="208268D8" w:rsidR="00390172" w:rsidRPr="00161BDB" w:rsidRDefault="0010150B" w:rsidP="0010150B">
      <w:pPr>
        <w:spacing w:after="0" w:line="240" w:lineRule="auto"/>
        <w:jc w:val="both"/>
        <w:rPr>
          <w:rFonts w:cstheme="minorHAnsi"/>
        </w:rPr>
      </w:pPr>
      <w:r w:rsidRPr="00161BDB">
        <w:rPr>
          <w:rFonts w:cstheme="minorHAnsi"/>
          <w:b/>
        </w:rPr>
        <w:t>Aktivnost A100163A Javne potrebe iznad standarda – EU PROJEKTI</w:t>
      </w:r>
    </w:p>
    <w:p w14:paraId="07858E9B" w14:textId="1FE49DB2" w:rsidR="00E25979" w:rsidRPr="00161BDB" w:rsidRDefault="00E25979" w:rsidP="00E25979">
      <w:pPr>
        <w:spacing w:after="0" w:line="240" w:lineRule="auto"/>
        <w:jc w:val="both"/>
      </w:pPr>
      <w:r w:rsidRPr="00161BDB">
        <w:t>U 202</w:t>
      </w:r>
      <w:r w:rsidR="007E438B" w:rsidRPr="00161BDB">
        <w:t>6</w:t>
      </w:r>
      <w:r w:rsidRPr="00161BDB">
        <w:t>. godini je po Erasmus + koji se nastavio iz 202</w:t>
      </w:r>
      <w:r w:rsidR="007E438B" w:rsidRPr="00161BDB">
        <w:t>5</w:t>
      </w:r>
      <w:r w:rsidRPr="00161BDB">
        <w:t xml:space="preserve">. godine projektu utrošeno realizirano dvije mobilnosti učenika u Beč i </w:t>
      </w:r>
      <w:r w:rsidR="007E438B" w:rsidRPr="00161BDB">
        <w:t xml:space="preserve">Frankfurt </w:t>
      </w:r>
      <w:r w:rsidRPr="00161BDB">
        <w:t xml:space="preserve">(ukupno </w:t>
      </w:r>
      <w:r w:rsidR="007E438B" w:rsidRPr="00161BDB">
        <w:t>20</w:t>
      </w:r>
      <w:r w:rsidRPr="00161BDB">
        <w:t xml:space="preserve">učenika) i </w:t>
      </w:r>
      <w:r w:rsidR="007E438B" w:rsidRPr="00161BDB">
        <w:t>5</w:t>
      </w:r>
      <w:r w:rsidRPr="00161BDB">
        <w:t xml:space="preserve"> </w:t>
      </w:r>
      <w:proofErr w:type="spellStart"/>
      <w:r w:rsidRPr="00161BDB">
        <w:t>job</w:t>
      </w:r>
      <w:proofErr w:type="spellEnd"/>
      <w:r w:rsidRPr="00161BDB">
        <w:t xml:space="preserve"> </w:t>
      </w:r>
      <w:proofErr w:type="spellStart"/>
      <w:r w:rsidRPr="00161BDB">
        <w:t>shadowinga</w:t>
      </w:r>
      <w:proofErr w:type="spellEnd"/>
      <w:r w:rsidRPr="00161BDB">
        <w:t>.</w:t>
      </w:r>
    </w:p>
    <w:p w14:paraId="29BC94B8" w14:textId="77777777" w:rsidR="00E25979" w:rsidRPr="00161BDB" w:rsidRDefault="00E25979" w:rsidP="00E25979">
      <w:pPr>
        <w:spacing w:after="0" w:line="240" w:lineRule="auto"/>
        <w:jc w:val="both"/>
      </w:pPr>
    </w:p>
    <w:p w14:paraId="42A22A77" w14:textId="06588A4C" w:rsidR="00EF06A8" w:rsidRPr="00161BDB" w:rsidRDefault="00E25979" w:rsidP="00E25979">
      <w:pPr>
        <w:spacing w:after="0" w:line="240" w:lineRule="auto"/>
        <w:jc w:val="both"/>
      </w:pPr>
      <w:r w:rsidRPr="00161BDB">
        <w:t>U 2025. godinu je prenesen višak prihoda poslovanja po ovoj aktivnosti</w:t>
      </w:r>
      <w:r w:rsidR="007E438B" w:rsidRPr="00161BDB">
        <w:t xml:space="preserve"> u iznosu 14.856,80 EUR</w:t>
      </w:r>
      <w:r w:rsidRPr="00161BDB">
        <w:t>. I povećan je plan za očekivanu uplatu po završnom izvješću u kolovozu po završetku projekta.</w:t>
      </w:r>
    </w:p>
    <w:p w14:paraId="0E5A0663" w14:textId="77777777" w:rsidR="007E438B" w:rsidRPr="00161BDB" w:rsidRDefault="007E438B" w:rsidP="00E25979">
      <w:pPr>
        <w:spacing w:after="0" w:line="240" w:lineRule="auto"/>
        <w:jc w:val="both"/>
      </w:pPr>
    </w:p>
    <w:p w14:paraId="4051D30F" w14:textId="30D3A3E2" w:rsidR="007E438B" w:rsidRPr="00161BDB" w:rsidRDefault="007E438B" w:rsidP="00E25979">
      <w:pPr>
        <w:spacing w:after="0" w:line="240" w:lineRule="auto"/>
        <w:jc w:val="both"/>
      </w:pPr>
      <w:r w:rsidRPr="00161BDB">
        <w:t>U lipnju 2026. godine je potpisan novi ugovor 2026-1-HR01-KA121-VET-000412512 ukupne vrijednosti 75.432,00 EUR te je primljen predujam u iznosu 60.345,60 EUR.</w:t>
      </w:r>
    </w:p>
    <w:p w14:paraId="6243E5FA" w14:textId="77777777" w:rsidR="00941F6F" w:rsidRPr="00161BDB" w:rsidRDefault="00941F6F" w:rsidP="00E25979">
      <w:pPr>
        <w:spacing w:after="0" w:line="240" w:lineRule="auto"/>
        <w:jc w:val="both"/>
      </w:pPr>
    </w:p>
    <w:p w14:paraId="61DAA459" w14:textId="77777777" w:rsidR="00390172" w:rsidRPr="00161BDB" w:rsidRDefault="00390172" w:rsidP="0010150B">
      <w:pPr>
        <w:spacing w:after="0" w:line="240" w:lineRule="auto"/>
        <w:jc w:val="both"/>
      </w:pPr>
      <w:r w:rsidRPr="00161BDB">
        <w:t>Cilj koji je postavljen u vidu broja učenika koji sudjeluju na mobilnostima u sklopu projekata Erasmus + je ostvaren</w:t>
      </w:r>
      <w:r w:rsidR="00941F6F" w:rsidRPr="00161BDB">
        <w:t>.</w:t>
      </w:r>
    </w:p>
    <w:p w14:paraId="1BDFE631" w14:textId="77777777" w:rsidR="003F7959" w:rsidRPr="00161BDB" w:rsidRDefault="003F7959" w:rsidP="0010150B">
      <w:pPr>
        <w:spacing w:after="0" w:line="240" w:lineRule="auto"/>
        <w:jc w:val="both"/>
        <w:rPr>
          <w:rFonts w:cstheme="minorHAnsi"/>
        </w:rPr>
      </w:pPr>
    </w:p>
    <w:p w14:paraId="551DF327" w14:textId="37E6CF40" w:rsidR="0091428B" w:rsidRPr="00161BDB" w:rsidRDefault="0010150B" w:rsidP="0010150B">
      <w:pPr>
        <w:spacing w:after="0" w:line="240" w:lineRule="auto"/>
        <w:jc w:val="both"/>
        <w:rPr>
          <w:rFonts w:cstheme="minorHAnsi"/>
        </w:rPr>
      </w:pPr>
      <w:r w:rsidRPr="00161BDB">
        <w:rPr>
          <w:rFonts w:cstheme="minorHAnsi"/>
          <w:b/>
        </w:rPr>
        <w:t>Aktivnost A100218 Financiranje deficitarnih zanimanja</w:t>
      </w:r>
      <w:r w:rsidRPr="00161BDB">
        <w:rPr>
          <w:rFonts w:cstheme="minorHAnsi"/>
        </w:rPr>
        <w:t xml:space="preserve"> </w:t>
      </w:r>
      <w:r w:rsidR="00386C04" w:rsidRPr="00161BDB">
        <w:rPr>
          <w:rFonts w:cstheme="minorHAnsi"/>
        </w:rPr>
        <w:t xml:space="preserve">realizirano je rashoda </w:t>
      </w:r>
      <w:r w:rsidRPr="00161BDB">
        <w:rPr>
          <w:rFonts w:cstheme="minorHAnsi"/>
        </w:rPr>
        <w:t xml:space="preserve">u iznosu </w:t>
      </w:r>
      <w:r w:rsidR="00161BDB" w:rsidRPr="00161BDB">
        <w:rPr>
          <w:rFonts w:cstheme="minorHAnsi"/>
        </w:rPr>
        <w:t>524,79</w:t>
      </w:r>
      <w:r w:rsidRPr="00161BDB">
        <w:rPr>
          <w:rFonts w:cstheme="minorHAnsi"/>
        </w:rPr>
        <w:t xml:space="preserve"> EUR, </w:t>
      </w:r>
      <w:r w:rsidR="00386C04" w:rsidRPr="00161BDB">
        <w:rPr>
          <w:rFonts w:cstheme="minorHAnsi"/>
        </w:rPr>
        <w:t xml:space="preserve">odnosno </w:t>
      </w:r>
      <w:r w:rsidR="00161BDB" w:rsidRPr="00161BDB">
        <w:rPr>
          <w:rFonts w:cstheme="minorHAnsi"/>
        </w:rPr>
        <w:t>8,6</w:t>
      </w:r>
      <w:r w:rsidR="005E1A9B" w:rsidRPr="00161BDB">
        <w:rPr>
          <w:rFonts w:cstheme="minorHAnsi"/>
        </w:rPr>
        <w:t>%</w:t>
      </w:r>
      <w:r w:rsidR="00386C04" w:rsidRPr="00161BDB">
        <w:rPr>
          <w:rFonts w:cstheme="minorHAnsi"/>
        </w:rPr>
        <w:t xml:space="preserve"> plana. Sredstva su utrošena na smještaj u učeničkom domu za jednog učenika</w:t>
      </w:r>
      <w:r w:rsidR="000A0D14" w:rsidRPr="00161BDB">
        <w:rPr>
          <w:rFonts w:cstheme="minorHAnsi"/>
        </w:rPr>
        <w:t xml:space="preserve"> i prijevoznu kartu</w:t>
      </w:r>
      <w:r w:rsidR="005E1A9B" w:rsidRPr="00161BDB">
        <w:rPr>
          <w:rFonts w:cstheme="minorHAnsi"/>
        </w:rPr>
        <w:t>.</w:t>
      </w:r>
      <w:r w:rsidR="000A0D14" w:rsidRPr="00161BDB">
        <w:rPr>
          <w:rFonts w:cstheme="minorHAnsi"/>
        </w:rPr>
        <w:t xml:space="preserve"> Očekuje se realizacija projekta tijekom jeseni nakon upisa u novu školsku godinu kada će biti potrebno nabavljati udžbenike, radni materijal i zaštitnu opremu za učenike u novoj školskoj godini.</w:t>
      </w:r>
    </w:p>
    <w:p w14:paraId="790606DE" w14:textId="77777777" w:rsidR="003F7959" w:rsidRPr="00161BDB" w:rsidRDefault="003F7959" w:rsidP="0010150B">
      <w:pPr>
        <w:spacing w:after="0" w:line="240" w:lineRule="auto"/>
        <w:jc w:val="both"/>
        <w:rPr>
          <w:rFonts w:cstheme="minorHAnsi"/>
        </w:rPr>
      </w:pPr>
    </w:p>
    <w:p w14:paraId="47BC0F4B" w14:textId="0D7CC726" w:rsidR="0091428B" w:rsidRPr="00161BDB" w:rsidRDefault="003F7959" w:rsidP="00161BDB">
      <w:pPr>
        <w:spacing w:after="0" w:line="240" w:lineRule="auto"/>
        <w:jc w:val="both"/>
        <w:rPr>
          <w:rFonts w:cstheme="minorHAnsi"/>
          <w:bCs/>
        </w:rPr>
      </w:pPr>
      <w:r w:rsidRPr="00161BDB">
        <w:rPr>
          <w:rFonts w:cstheme="minorHAnsi"/>
          <w:bCs/>
        </w:rPr>
        <w:t>U školskoj godini 2023/2024. su u prvi razred upisana 3 zidara te su im svi troškovi školovanja plaćeni temeljem Odluke Karlovačke županije o sufinanciranju školovanja redovitih učenika u deficitarnim strukovnim zanimanjima.</w:t>
      </w:r>
      <w:r w:rsidR="006D74BD" w:rsidRPr="00161BDB">
        <w:rPr>
          <w:rFonts w:cstheme="minorHAnsi"/>
          <w:bCs/>
        </w:rPr>
        <w:t xml:space="preserve"> </w:t>
      </w:r>
      <w:r w:rsidR="008D4E61" w:rsidRPr="00161BDB">
        <w:rPr>
          <w:rFonts w:cstheme="minorHAnsi"/>
          <w:bCs/>
        </w:rPr>
        <w:t xml:space="preserve">U školskoj godini 2024./2025. ima 3 novoupisana učenika u smjer zidara. </w:t>
      </w:r>
      <w:r w:rsidR="00860815" w:rsidRPr="00161BDB">
        <w:rPr>
          <w:rFonts w:cstheme="minorHAnsi"/>
          <w:bCs/>
        </w:rPr>
        <w:t>Obzirom na navedeno, možemo zaključiti kako nije ispunjen postavljeni cilj od 4 novoupisana učenika u smjer zidar ili tesar. Potrebno je uložiti dodatne napore u promociju navedenih zanimanja kako bi se privukli učenici za školovanje u deficitarnim zanimanjima.</w:t>
      </w:r>
      <w:r w:rsidR="000A0D14" w:rsidRPr="00161BDB">
        <w:rPr>
          <w:rFonts w:cstheme="minorHAnsi"/>
          <w:bCs/>
        </w:rPr>
        <w:t xml:space="preserve"> </w:t>
      </w:r>
      <w:r w:rsidR="00161BDB" w:rsidRPr="00161BDB">
        <w:rPr>
          <w:rFonts w:cstheme="minorHAnsi"/>
          <w:bCs/>
        </w:rPr>
        <w:t>U školsku godinu 2025./2026 je upisano 3 zidara. Rezultati upisa u školsku godinu 2026/2027 će biti poznati tek nakon ljetnog i jesenskog upisnog roka</w:t>
      </w:r>
    </w:p>
    <w:p w14:paraId="5C5C782B" w14:textId="77777777" w:rsidR="00161BDB" w:rsidRPr="00161BDB" w:rsidRDefault="00161BDB" w:rsidP="00161BDB">
      <w:pPr>
        <w:spacing w:after="0" w:line="240" w:lineRule="auto"/>
        <w:jc w:val="both"/>
        <w:rPr>
          <w:rFonts w:cstheme="minorHAnsi"/>
          <w:b/>
          <w:bCs/>
        </w:rPr>
      </w:pPr>
    </w:p>
    <w:p w14:paraId="14A37E19" w14:textId="36EAEB79" w:rsidR="0091428B" w:rsidRPr="00161BDB" w:rsidRDefault="0091428B" w:rsidP="0091428B">
      <w:pPr>
        <w:spacing w:after="0" w:line="240" w:lineRule="auto"/>
        <w:rPr>
          <w:rFonts w:cstheme="minorHAnsi"/>
          <w:b/>
          <w:bCs/>
        </w:rPr>
      </w:pPr>
      <w:r w:rsidRPr="00161BDB">
        <w:rPr>
          <w:rFonts w:cstheme="minorHAnsi"/>
          <w:b/>
          <w:bCs/>
        </w:rPr>
        <w:t xml:space="preserve">IZVRŠENJE FINANCIJSKOG PLANA ZA </w:t>
      </w:r>
      <w:r w:rsidR="005E1A9B" w:rsidRPr="00161BDB">
        <w:rPr>
          <w:rFonts w:cstheme="minorHAnsi"/>
          <w:b/>
          <w:bCs/>
        </w:rPr>
        <w:t>1.1.-3</w:t>
      </w:r>
      <w:r w:rsidR="00227AF6" w:rsidRPr="00161BDB">
        <w:rPr>
          <w:rFonts w:cstheme="minorHAnsi"/>
          <w:b/>
          <w:bCs/>
        </w:rPr>
        <w:t>0</w:t>
      </w:r>
      <w:r w:rsidR="005E1A9B" w:rsidRPr="00161BDB">
        <w:rPr>
          <w:rFonts w:cstheme="minorHAnsi"/>
          <w:b/>
          <w:bCs/>
        </w:rPr>
        <w:t>.</w:t>
      </w:r>
      <w:r w:rsidR="00227AF6" w:rsidRPr="00161BDB">
        <w:rPr>
          <w:rFonts w:cstheme="minorHAnsi"/>
          <w:b/>
          <w:bCs/>
        </w:rPr>
        <w:t>6</w:t>
      </w:r>
      <w:r w:rsidR="005E1A9B" w:rsidRPr="00161BDB">
        <w:rPr>
          <w:rFonts w:cstheme="minorHAnsi"/>
          <w:b/>
          <w:bCs/>
        </w:rPr>
        <w:t>.202</w:t>
      </w:r>
      <w:r w:rsidR="00AE690A" w:rsidRPr="00161BDB">
        <w:rPr>
          <w:rFonts w:cstheme="minorHAnsi"/>
          <w:b/>
          <w:bCs/>
        </w:rPr>
        <w:t>6</w:t>
      </w:r>
      <w:r w:rsidR="005E1A9B" w:rsidRPr="00161BDB">
        <w:rPr>
          <w:rFonts w:cstheme="minorHAnsi"/>
          <w:b/>
          <w:bCs/>
        </w:rPr>
        <w:t>.</w:t>
      </w:r>
      <w:r w:rsidRPr="00161BDB">
        <w:rPr>
          <w:rFonts w:cstheme="minorHAnsi"/>
          <w:bCs/>
          <w:i/>
          <w:iCs/>
        </w:rPr>
        <w:t>(iznosi u EUR)</w:t>
      </w:r>
      <w:r w:rsidRPr="00161BDB">
        <w:rPr>
          <w:rFonts w:cstheme="minorHAnsi"/>
          <w:b/>
        </w:rPr>
        <w:t>:</w:t>
      </w:r>
    </w:p>
    <w:p w14:paraId="5F29545B" w14:textId="77777777" w:rsidR="0091428B" w:rsidRPr="00161BDB" w:rsidRDefault="0091428B" w:rsidP="0091428B">
      <w:pPr>
        <w:spacing w:after="0" w:line="240" w:lineRule="auto"/>
        <w:rPr>
          <w:rFonts w:cstheme="minorHAnsi"/>
          <w:b/>
          <w:bCs/>
        </w:rPr>
      </w:pPr>
    </w:p>
    <w:tbl>
      <w:tblPr>
        <w:tblW w:w="1064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3"/>
        <w:gridCol w:w="1188"/>
        <w:gridCol w:w="1217"/>
        <w:gridCol w:w="1227"/>
        <w:gridCol w:w="1188"/>
        <w:gridCol w:w="854"/>
        <w:gridCol w:w="782"/>
      </w:tblGrid>
      <w:tr w:rsidR="00227AF6" w:rsidRPr="00161BDB" w14:paraId="5EA0A5C2" w14:textId="77777777" w:rsidTr="00AE690A">
        <w:trPr>
          <w:trHeight w:val="229"/>
        </w:trPr>
        <w:tc>
          <w:tcPr>
            <w:tcW w:w="4193" w:type="dxa"/>
            <w:shd w:val="clear" w:color="000000" w:fill="FFFFFF"/>
            <w:vAlign w:val="center"/>
            <w:hideMark/>
          </w:tcPr>
          <w:p w14:paraId="4F9607A4" w14:textId="77777777" w:rsidR="00227AF6" w:rsidRPr="00161BDB" w:rsidRDefault="00227AF6" w:rsidP="00227AF6">
            <w:pPr>
              <w:spacing w:after="0" w:line="240" w:lineRule="auto"/>
              <w:ind w:firstLineChars="100" w:firstLine="161"/>
              <w:jc w:val="center"/>
              <w:rPr>
                <w:rFonts w:eastAsia="Times New Roman" w:cstheme="minorHAnsi"/>
                <w:b/>
                <w:bCs/>
                <w:sz w:val="16"/>
                <w:szCs w:val="16"/>
                <w:lang w:eastAsia="hr-HR"/>
              </w:rPr>
            </w:pPr>
            <w:r w:rsidRPr="00161BDB">
              <w:rPr>
                <w:rFonts w:eastAsia="Times New Roman" w:cstheme="minorHAnsi"/>
                <w:b/>
                <w:bCs/>
                <w:sz w:val="16"/>
                <w:szCs w:val="16"/>
                <w:lang w:eastAsia="hr-HR"/>
              </w:rPr>
              <w:t>Brojčana oznaka i naziv</w:t>
            </w:r>
          </w:p>
        </w:tc>
        <w:tc>
          <w:tcPr>
            <w:tcW w:w="1188" w:type="dxa"/>
            <w:shd w:val="clear" w:color="000000" w:fill="FFFFFF"/>
            <w:vAlign w:val="center"/>
            <w:hideMark/>
          </w:tcPr>
          <w:p w14:paraId="49AFFD96" w14:textId="6E169E84" w:rsidR="00227AF6" w:rsidRPr="00161BDB" w:rsidRDefault="00227AF6" w:rsidP="00227AF6">
            <w:pPr>
              <w:spacing w:after="0" w:line="240" w:lineRule="auto"/>
              <w:ind w:firstLineChars="100" w:firstLine="161"/>
              <w:jc w:val="center"/>
              <w:rPr>
                <w:rFonts w:eastAsia="Times New Roman" w:cstheme="minorHAnsi"/>
                <w:b/>
                <w:bCs/>
                <w:sz w:val="16"/>
                <w:szCs w:val="16"/>
                <w:lang w:eastAsia="hr-HR"/>
              </w:rPr>
            </w:pPr>
            <w:r w:rsidRPr="00161BDB">
              <w:rPr>
                <w:rFonts w:eastAsia="Times New Roman" w:cstheme="minorHAnsi"/>
                <w:b/>
                <w:bCs/>
                <w:sz w:val="16"/>
                <w:szCs w:val="16"/>
                <w:lang w:eastAsia="hr-HR"/>
              </w:rPr>
              <w:t>Izvršenje</w:t>
            </w:r>
            <w:r w:rsidRPr="00161BDB">
              <w:rPr>
                <w:rFonts w:eastAsia="Times New Roman" w:cstheme="minorHAnsi"/>
                <w:b/>
                <w:bCs/>
                <w:sz w:val="16"/>
                <w:szCs w:val="16"/>
                <w:lang w:eastAsia="hr-HR"/>
              </w:rPr>
              <w:br/>
              <w:t>1.1.-30.6.202</w:t>
            </w:r>
            <w:r w:rsidR="00AE690A" w:rsidRPr="00161BDB">
              <w:rPr>
                <w:rFonts w:eastAsia="Times New Roman" w:cstheme="minorHAnsi"/>
                <w:b/>
                <w:bCs/>
                <w:sz w:val="16"/>
                <w:szCs w:val="16"/>
                <w:lang w:eastAsia="hr-HR"/>
              </w:rPr>
              <w:t>5</w:t>
            </w:r>
            <w:r w:rsidRPr="00161BDB">
              <w:rPr>
                <w:rFonts w:eastAsia="Times New Roman" w:cstheme="minorHAnsi"/>
                <w:b/>
                <w:bCs/>
                <w:sz w:val="16"/>
                <w:szCs w:val="16"/>
                <w:lang w:eastAsia="hr-HR"/>
              </w:rPr>
              <w:t>.</w:t>
            </w:r>
          </w:p>
        </w:tc>
        <w:tc>
          <w:tcPr>
            <w:tcW w:w="1217" w:type="dxa"/>
            <w:shd w:val="clear" w:color="000000" w:fill="FFFFFF"/>
            <w:vAlign w:val="center"/>
            <w:hideMark/>
          </w:tcPr>
          <w:p w14:paraId="7FA0499E" w14:textId="571691A8" w:rsidR="00227AF6" w:rsidRPr="00161BDB" w:rsidRDefault="00227AF6" w:rsidP="00227AF6">
            <w:pPr>
              <w:spacing w:after="0" w:line="240" w:lineRule="auto"/>
              <w:ind w:firstLineChars="100" w:firstLine="161"/>
              <w:jc w:val="center"/>
              <w:rPr>
                <w:rFonts w:eastAsia="Times New Roman" w:cstheme="minorHAnsi"/>
                <w:b/>
                <w:bCs/>
                <w:sz w:val="16"/>
                <w:szCs w:val="16"/>
                <w:lang w:eastAsia="hr-HR"/>
              </w:rPr>
            </w:pPr>
            <w:r w:rsidRPr="00161BDB">
              <w:rPr>
                <w:rFonts w:eastAsia="Times New Roman" w:cstheme="minorHAnsi"/>
                <w:b/>
                <w:bCs/>
                <w:sz w:val="16"/>
                <w:szCs w:val="16"/>
                <w:lang w:eastAsia="hr-HR"/>
              </w:rPr>
              <w:t>Izvorni plan 202</w:t>
            </w:r>
            <w:r w:rsidR="00AE690A" w:rsidRPr="00161BDB">
              <w:rPr>
                <w:rFonts w:eastAsia="Times New Roman" w:cstheme="minorHAnsi"/>
                <w:b/>
                <w:bCs/>
                <w:sz w:val="16"/>
                <w:szCs w:val="16"/>
                <w:lang w:eastAsia="hr-HR"/>
              </w:rPr>
              <w:t>6</w:t>
            </w:r>
            <w:r w:rsidRPr="00161BDB">
              <w:rPr>
                <w:rFonts w:eastAsia="Times New Roman" w:cstheme="minorHAnsi"/>
                <w:b/>
                <w:bCs/>
                <w:sz w:val="16"/>
                <w:szCs w:val="16"/>
                <w:lang w:eastAsia="hr-HR"/>
              </w:rPr>
              <w:t>.</w:t>
            </w:r>
          </w:p>
        </w:tc>
        <w:tc>
          <w:tcPr>
            <w:tcW w:w="1227" w:type="dxa"/>
            <w:shd w:val="clear" w:color="000000" w:fill="FFFFFF"/>
            <w:vAlign w:val="center"/>
            <w:hideMark/>
          </w:tcPr>
          <w:p w14:paraId="43352257" w14:textId="593F1A4C" w:rsidR="00227AF6" w:rsidRPr="00161BDB" w:rsidRDefault="00227AF6" w:rsidP="00227AF6">
            <w:pPr>
              <w:spacing w:after="0" w:line="240" w:lineRule="auto"/>
              <w:ind w:firstLineChars="100" w:firstLine="161"/>
              <w:jc w:val="center"/>
              <w:rPr>
                <w:rFonts w:eastAsia="Times New Roman" w:cstheme="minorHAnsi"/>
                <w:b/>
                <w:bCs/>
                <w:sz w:val="16"/>
                <w:szCs w:val="16"/>
                <w:lang w:eastAsia="hr-HR"/>
              </w:rPr>
            </w:pPr>
            <w:r w:rsidRPr="00161BDB">
              <w:rPr>
                <w:rFonts w:eastAsia="Times New Roman" w:cstheme="minorHAnsi"/>
                <w:b/>
                <w:bCs/>
                <w:sz w:val="16"/>
                <w:szCs w:val="16"/>
                <w:lang w:eastAsia="hr-HR"/>
              </w:rPr>
              <w:t>I. Rebalans 202</w:t>
            </w:r>
            <w:r w:rsidR="00AE690A" w:rsidRPr="00161BDB">
              <w:rPr>
                <w:rFonts w:eastAsia="Times New Roman" w:cstheme="minorHAnsi"/>
                <w:b/>
                <w:bCs/>
                <w:sz w:val="16"/>
                <w:szCs w:val="16"/>
                <w:lang w:eastAsia="hr-HR"/>
              </w:rPr>
              <w:t>6</w:t>
            </w:r>
            <w:r w:rsidRPr="00161BDB">
              <w:rPr>
                <w:rFonts w:eastAsia="Times New Roman" w:cstheme="minorHAnsi"/>
                <w:b/>
                <w:bCs/>
                <w:sz w:val="16"/>
                <w:szCs w:val="16"/>
                <w:lang w:eastAsia="hr-HR"/>
              </w:rPr>
              <w:t>.</w:t>
            </w:r>
          </w:p>
        </w:tc>
        <w:tc>
          <w:tcPr>
            <w:tcW w:w="1188" w:type="dxa"/>
            <w:shd w:val="clear" w:color="000000" w:fill="FFFFFF"/>
            <w:vAlign w:val="center"/>
            <w:hideMark/>
          </w:tcPr>
          <w:p w14:paraId="68734BD4" w14:textId="1E3E37D8" w:rsidR="00227AF6" w:rsidRPr="00161BDB" w:rsidRDefault="00227AF6" w:rsidP="00227AF6">
            <w:pPr>
              <w:spacing w:after="0" w:line="240" w:lineRule="auto"/>
              <w:ind w:firstLineChars="100" w:firstLine="161"/>
              <w:jc w:val="center"/>
              <w:rPr>
                <w:rFonts w:eastAsia="Times New Roman" w:cstheme="minorHAnsi"/>
                <w:b/>
                <w:bCs/>
                <w:sz w:val="16"/>
                <w:szCs w:val="16"/>
                <w:lang w:eastAsia="hr-HR"/>
              </w:rPr>
            </w:pPr>
            <w:r w:rsidRPr="00161BDB">
              <w:rPr>
                <w:rFonts w:eastAsia="Times New Roman" w:cstheme="minorHAnsi"/>
                <w:b/>
                <w:bCs/>
                <w:sz w:val="16"/>
                <w:szCs w:val="16"/>
                <w:lang w:eastAsia="hr-HR"/>
              </w:rPr>
              <w:t>Izvršenje 1.1.-30.6.202</w:t>
            </w:r>
            <w:r w:rsidR="00AE690A" w:rsidRPr="00161BDB">
              <w:rPr>
                <w:rFonts w:eastAsia="Times New Roman" w:cstheme="minorHAnsi"/>
                <w:b/>
                <w:bCs/>
                <w:sz w:val="16"/>
                <w:szCs w:val="16"/>
                <w:lang w:eastAsia="hr-HR"/>
              </w:rPr>
              <w:t>6</w:t>
            </w:r>
            <w:r w:rsidRPr="00161BDB">
              <w:rPr>
                <w:rFonts w:eastAsia="Times New Roman" w:cstheme="minorHAnsi"/>
                <w:b/>
                <w:bCs/>
                <w:sz w:val="16"/>
                <w:szCs w:val="16"/>
                <w:lang w:eastAsia="hr-HR"/>
              </w:rPr>
              <w:t>.</w:t>
            </w:r>
          </w:p>
        </w:tc>
        <w:tc>
          <w:tcPr>
            <w:tcW w:w="854" w:type="dxa"/>
            <w:shd w:val="clear" w:color="000000" w:fill="FFFFFF"/>
            <w:vAlign w:val="center"/>
            <w:hideMark/>
          </w:tcPr>
          <w:p w14:paraId="2A30F742" w14:textId="77777777" w:rsidR="00227AF6" w:rsidRPr="00161BDB" w:rsidRDefault="00227AF6" w:rsidP="00227AF6">
            <w:pPr>
              <w:spacing w:after="0" w:line="240" w:lineRule="auto"/>
              <w:ind w:firstLineChars="100" w:firstLine="161"/>
              <w:jc w:val="center"/>
              <w:rPr>
                <w:rFonts w:eastAsia="Times New Roman" w:cstheme="minorHAnsi"/>
                <w:b/>
                <w:bCs/>
                <w:sz w:val="16"/>
                <w:szCs w:val="16"/>
                <w:lang w:eastAsia="hr-HR"/>
              </w:rPr>
            </w:pPr>
            <w:r w:rsidRPr="00161BDB">
              <w:rPr>
                <w:rFonts w:eastAsia="Times New Roman" w:cstheme="minorHAnsi"/>
                <w:b/>
                <w:bCs/>
                <w:sz w:val="16"/>
                <w:szCs w:val="16"/>
                <w:lang w:eastAsia="hr-HR"/>
              </w:rPr>
              <w:t>Indeks 5/2</w:t>
            </w:r>
          </w:p>
        </w:tc>
        <w:tc>
          <w:tcPr>
            <w:tcW w:w="782" w:type="dxa"/>
            <w:shd w:val="clear" w:color="000000" w:fill="FFFFFF"/>
            <w:vAlign w:val="center"/>
            <w:hideMark/>
          </w:tcPr>
          <w:p w14:paraId="338A6064" w14:textId="77777777" w:rsidR="00227AF6" w:rsidRPr="00161BDB" w:rsidRDefault="00227AF6" w:rsidP="00227AF6">
            <w:pPr>
              <w:spacing w:after="0" w:line="240" w:lineRule="auto"/>
              <w:ind w:firstLineChars="100" w:firstLine="161"/>
              <w:jc w:val="center"/>
              <w:rPr>
                <w:rFonts w:eastAsia="Times New Roman" w:cstheme="minorHAnsi"/>
                <w:b/>
                <w:bCs/>
                <w:sz w:val="16"/>
                <w:szCs w:val="16"/>
                <w:lang w:eastAsia="hr-HR"/>
              </w:rPr>
            </w:pPr>
            <w:r w:rsidRPr="00161BDB">
              <w:rPr>
                <w:rFonts w:eastAsia="Times New Roman" w:cstheme="minorHAnsi"/>
                <w:b/>
                <w:bCs/>
                <w:sz w:val="16"/>
                <w:szCs w:val="16"/>
                <w:lang w:eastAsia="hr-HR"/>
              </w:rPr>
              <w:t>Indeks 5/4</w:t>
            </w:r>
          </w:p>
        </w:tc>
      </w:tr>
      <w:tr w:rsidR="00227AF6" w:rsidRPr="00161BDB" w14:paraId="3D4C07BE" w14:textId="77777777" w:rsidTr="00AE690A">
        <w:trPr>
          <w:trHeight w:val="178"/>
        </w:trPr>
        <w:tc>
          <w:tcPr>
            <w:tcW w:w="4193" w:type="dxa"/>
            <w:shd w:val="clear" w:color="000000" w:fill="FFFFFF"/>
            <w:vAlign w:val="center"/>
            <w:hideMark/>
          </w:tcPr>
          <w:p w14:paraId="5403DD9D" w14:textId="77777777" w:rsidR="00227AF6" w:rsidRPr="00161BDB" w:rsidRDefault="00227AF6" w:rsidP="00227AF6">
            <w:pPr>
              <w:spacing w:after="0" w:line="240" w:lineRule="auto"/>
              <w:ind w:firstLineChars="100" w:firstLine="161"/>
              <w:jc w:val="center"/>
              <w:rPr>
                <w:rFonts w:eastAsia="Times New Roman" w:cstheme="minorHAnsi"/>
                <w:b/>
                <w:bCs/>
                <w:sz w:val="16"/>
                <w:szCs w:val="16"/>
                <w:lang w:eastAsia="hr-HR"/>
              </w:rPr>
            </w:pPr>
            <w:r w:rsidRPr="00161BDB">
              <w:rPr>
                <w:rFonts w:eastAsia="Times New Roman" w:cstheme="minorHAnsi"/>
                <w:b/>
                <w:bCs/>
                <w:sz w:val="16"/>
                <w:szCs w:val="16"/>
                <w:lang w:eastAsia="hr-HR"/>
              </w:rPr>
              <w:t>1</w:t>
            </w:r>
          </w:p>
        </w:tc>
        <w:tc>
          <w:tcPr>
            <w:tcW w:w="1188" w:type="dxa"/>
            <w:shd w:val="clear" w:color="000000" w:fill="FFFFFF"/>
            <w:vAlign w:val="center"/>
            <w:hideMark/>
          </w:tcPr>
          <w:p w14:paraId="3359BD95" w14:textId="77777777" w:rsidR="00227AF6" w:rsidRPr="00161BDB" w:rsidRDefault="00227AF6" w:rsidP="00227AF6">
            <w:pPr>
              <w:spacing w:after="0" w:line="240" w:lineRule="auto"/>
              <w:ind w:firstLineChars="100" w:firstLine="161"/>
              <w:jc w:val="center"/>
              <w:rPr>
                <w:rFonts w:eastAsia="Times New Roman" w:cstheme="minorHAnsi"/>
                <w:b/>
                <w:bCs/>
                <w:sz w:val="16"/>
                <w:szCs w:val="16"/>
                <w:lang w:eastAsia="hr-HR"/>
              </w:rPr>
            </w:pPr>
            <w:r w:rsidRPr="00161BDB">
              <w:rPr>
                <w:rFonts w:eastAsia="Times New Roman" w:cstheme="minorHAnsi"/>
                <w:b/>
                <w:bCs/>
                <w:sz w:val="16"/>
                <w:szCs w:val="16"/>
                <w:lang w:eastAsia="hr-HR"/>
              </w:rPr>
              <w:t>2</w:t>
            </w:r>
          </w:p>
        </w:tc>
        <w:tc>
          <w:tcPr>
            <w:tcW w:w="1217" w:type="dxa"/>
            <w:shd w:val="clear" w:color="000000" w:fill="FFFFFF"/>
            <w:vAlign w:val="center"/>
            <w:hideMark/>
          </w:tcPr>
          <w:p w14:paraId="14CAC609" w14:textId="77777777" w:rsidR="00227AF6" w:rsidRPr="00161BDB" w:rsidRDefault="00227AF6" w:rsidP="00227AF6">
            <w:pPr>
              <w:spacing w:after="0" w:line="240" w:lineRule="auto"/>
              <w:ind w:firstLineChars="100" w:firstLine="161"/>
              <w:jc w:val="center"/>
              <w:rPr>
                <w:rFonts w:eastAsia="Times New Roman" w:cstheme="minorHAnsi"/>
                <w:b/>
                <w:bCs/>
                <w:sz w:val="16"/>
                <w:szCs w:val="16"/>
                <w:lang w:eastAsia="hr-HR"/>
              </w:rPr>
            </w:pPr>
            <w:r w:rsidRPr="00161BDB">
              <w:rPr>
                <w:rFonts w:eastAsia="Times New Roman" w:cstheme="minorHAnsi"/>
                <w:b/>
                <w:bCs/>
                <w:sz w:val="16"/>
                <w:szCs w:val="16"/>
                <w:lang w:eastAsia="hr-HR"/>
              </w:rPr>
              <w:t>3</w:t>
            </w:r>
          </w:p>
        </w:tc>
        <w:tc>
          <w:tcPr>
            <w:tcW w:w="1227" w:type="dxa"/>
            <w:shd w:val="clear" w:color="000000" w:fill="FFFFFF"/>
            <w:vAlign w:val="center"/>
            <w:hideMark/>
          </w:tcPr>
          <w:p w14:paraId="421C16FE" w14:textId="77777777" w:rsidR="00227AF6" w:rsidRPr="00161BDB" w:rsidRDefault="00227AF6" w:rsidP="00227AF6">
            <w:pPr>
              <w:spacing w:after="0" w:line="240" w:lineRule="auto"/>
              <w:ind w:firstLineChars="100" w:firstLine="161"/>
              <w:jc w:val="center"/>
              <w:rPr>
                <w:rFonts w:eastAsia="Times New Roman" w:cstheme="minorHAnsi"/>
                <w:b/>
                <w:bCs/>
                <w:sz w:val="16"/>
                <w:szCs w:val="16"/>
                <w:lang w:eastAsia="hr-HR"/>
              </w:rPr>
            </w:pPr>
            <w:r w:rsidRPr="00161BDB">
              <w:rPr>
                <w:rFonts w:eastAsia="Times New Roman" w:cstheme="minorHAnsi"/>
                <w:b/>
                <w:bCs/>
                <w:sz w:val="16"/>
                <w:szCs w:val="16"/>
                <w:lang w:eastAsia="hr-HR"/>
              </w:rPr>
              <w:t>4</w:t>
            </w:r>
          </w:p>
        </w:tc>
        <w:tc>
          <w:tcPr>
            <w:tcW w:w="1188" w:type="dxa"/>
            <w:shd w:val="clear" w:color="000000" w:fill="FFFFFF"/>
            <w:vAlign w:val="center"/>
            <w:hideMark/>
          </w:tcPr>
          <w:p w14:paraId="4AAAF24D" w14:textId="77777777" w:rsidR="00227AF6" w:rsidRPr="00161BDB" w:rsidRDefault="00227AF6" w:rsidP="00227AF6">
            <w:pPr>
              <w:spacing w:after="0" w:line="240" w:lineRule="auto"/>
              <w:ind w:firstLineChars="100" w:firstLine="161"/>
              <w:jc w:val="center"/>
              <w:rPr>
                <w:rFonts w:eastAsia="Times New Roman" w:cstheme="minorHAnsi"/>
                <w:b/>
                <w:bCs/>
                <w:sz w:val="16"/>
                <w:szCs w:val="16"/>
                <w:lang w:eastAsia="hr-HR"/>
              </w:rPr>
            </w:pPr>
            <w:r w:rsidRPr="00161BDB">
              <w:rPr>
                <w:rFonts w:eastAsia="Times New Roman" w:cstheme="minorHAnsi"/>
                <w:b/>
                <w:bCs/>
                <w:sz w:val="16"/>
                <w:szCs w:val="16"/>
                <w:lang w:eastAsia="hr-HR"/>
              </w:rPr>
              <w:t>5</w:t>
            </w:r>
          </w:p>
        </w:tc>
        <w:tc>
          <w:tcPr>
            <w:tcW w:w="854" w:type="dxa"/>
            <w:shd w:val="clear" w:color="000000" w:fill="FFFFFF"/>
            <w:vAlign w:val="center"/>
            <w:hideMark/>
          </w:tcPr>
          <w:p w14:paraId="1B1E609F" w14:textId="77777777" w:rsidR="00227AF6" w:rsidRPr="00161BDB" w:rsidRDefault="00227AF6" w:rsidP="00227AF6">
            <w:pPr>
              <w:spacing w:after="0" w:line="240" w:lineRule="auto"/>
              <w:ind w:firstLineChars="100" w:firstLine="161"/>
              <w:jc w:val="center"/>
              <w:rPr>
                <w:rFonts w:eastAsia="Times New Roman" w:cstheme="minorHAnsi"/>
                <w:b/>
                <w:bCs/>
                <w:sz w:val="16"/>
                <w:szCs w:val="16"/>
                <w:lang w:eastAsia="hr-HR"/>
              </w:rPr>
            </w:pPr>
            <w:r w:rsidRPr="00161BDB">
              <w:rPr>
                <w:rFonts w:eastAsia="Times New Roman" w:cstheme="minorHAnsi"/>
                <w:b/>
                <w:bCs/>
                <w:sz w:val="16"/>
                <w:szCs w:val="16"/>
                <w:lang w:eastAsia="hr-HR"/>
              </w:rPr>
              <w:t>6</w:t>
            </w:r>
          </w:p>
        </w:tc>
        <w:tc>
          <w:tcPr>
            <w:tcW w:w="782" w:type="dxa"/>
            <w:tcBorders>
              <w:bottom w:val="single" w:sz="4" w:space="0" w:color="auto"/>
            </w:tcBorders>
            <w:shd w:val="clear" w:color="000000" w:fill="FFFFFF"/>
            <w:vAlign w:val="center"/>
            <w:hideMark/>
          </w:tcPr>
          <w:p w14:paraId="776D75C5" w14:textId="77777777" w:rsidR="00227AF6" w:rsidRPr="00161BDB" w:rsidRDefault="00227AF6" w:rsidP="00227AF6">
            <w:pPr>
              <w:spacing w:after="0" w:line="240" w:lineRule="auto"/>
              <w:ind w:firstLineChars="100" w:firstLine="161"/>
              <w:jc w:val="center"/>
              <w:rPr>
                <w:rFonts w:eastAsia="Times New Roman" w:cstheme="minorHAnsi"/>
                <w:b/>
                <w:bCs/>
                <w:sz w:val="16"/>
                <w:szCs w:val="16"/>
                <w:lang w:eastAsia="hr-HR"/>
              </w:rPr>
            </w:pPr>
            <w:r w:rsidRPr="00161BDB">
              <w:rPr>
                <w:rFonts w:eastAsia="Times New Roman" w:cstheme="minorHAnsi"/>
                <w:b/>
                <w:bCs/>
                <w:sz w:val="16"/>
                <w:szCs w:val="16"/>
                <w:lang w:eastAsia="hr-HR"/>
              </w:rPr>
              <w:t>7</w:t>
            </w:r>
          </w:p>
        </w:tc>
      </w:tr>
      <w:tr w:rsidR="00227AF6" w:rsidRPr="00161BDB" w14:paraId="12C5E9B2" w14:textId="77777777" w:rsidTr="00AE690A">
        <w:trPr>
          <w:trHeight w:val="275"/>
        </w:trPr>
        <w:tc>
          <w:tcPr>
            <w:tcW w:w="4193" w:type="dxa"/>
            <w:shd w:val="clear" w:color="000000" w:fill="FFFFFF"/>
            <w:vAlign w:val="bottom"/>
            <w:hideMark/>
          </w:tcPr>
          <w:p w14:paraId="28D1E38F" w14:textId="4F19586B" w:rsidR="00227AF6" w:rsidRPr="00161BDB" w:rsidRDefault="00227AF6" w:rsidP="00227AF6">
            <w:pPr>
              <w:spacing w:after="0" w:line="240" w:lineRule="auto"/>
              <w:rPr>
                <w:rFonts w:eastAsia="Times New Roman" w:cstheme="minorHAnsi"/>
                <w:b/>
                <w:bCs/>
                <w:sz w:val="16"/>
                <w:szCs w:val="16"/>
                <w:lang w:eastAsia="hr-HR"/>
              </w:rPr>
            </w:pPr>
            <w:r w:rsidRPr="00161BDB">
              <w:rPr>
                <w:rFonts w:eastAsia="Times New Roman" w:cstheme="minorHAnsi"/>
                <w:b/>
                <w:bCs/>
                <w:sz w:val="16"/>
                <w:szCs w:val="16"/>
                <w:lang w:eastAsia="hr-HR"/>
              </w:rPr>
              <w:t xml:space="preserve">GLAVA </w:t>
            </w:r>
            <w:r w:rsidR="00AE690A" w:rsidRPr="00161BDB">
              <w:rPr>
                <w:rFonts w:eastAsia="Times New Roman" w:cstheme="minorHAnsi"/>
                <w:b/>
                <w:bCs/>
                <w:sz w:val="16"/>
                <w:szCs w:val="16"/>
                <w:lang w:eastAsia="hr-HR"/>
              </w:rPr>
              <w:t xml:space="preserve">003-25 </w:t>
            </w:r>
            <w:r w:rsidRPr="00161BDB">
              <w:rPr>
                <w:rFonts w:eastAsia="Times New Roman" w:cstheme="minorHAnsi"/>
                <w:b/>
                <w:bCs/>
                <w:sz w:val="16"/>
                <w:szCs w:val="16"/>
                <w:lang w:eastAsia="hr-HR"/>
              </w:rPr>
              <w:t xml:space="preserve"> Mješovita industrijsko- obrtnička škola</w:t>
            </w:r>
          </w:p>
        </w:tc>
        <w:tc>
          <w:tcPr>
            <w:tcW w:w="1188" w:type="dxa"/>
            <w:shd w:val="clear" w:color="000000" w:fill="FFFFFF"/>
            <w:vAlign w:val="bottom"/>
          </w:tcPr>
          <w:p w14:paraId="1713AF22" w14:textId="77777777" w:rsidR="00227AF6" w:rsidRPr="00161BDB" w:rsidRDefault="00227AF6" w:rsidP="00227AF6">
            <w:pPr>
              <w:spacing w:after="0" w:line="240" w:lineRule="auto"/>
              <w:ind w:firstLineChars="100" w:firstLine="161"/>
              <w:jc w:val="center"/>
              <w:rPr>
                <w:rFonts w:eastAsia="Times New Roman" w:cstheme="minorHAnsi"/>
                <w:b/>
                <w:bCs/>
                <w:sz w:val="16"/>
                <w:szCs w:val="16"/>
                <w:lang w:eastAsia="hr-HR"/>
              </w:rPr>
            </w:pPr>
          </w:p>
        </w:tc>
        <w:tc>
          <w:tcPr>
            <w:tcW w:w="1217" w:type="dxa"/>
            <w:shd w:val="clear" w:color="000000" w:fill="FFFFFF"/>
            <w:vAlign w:val="bottom"/>
          </w:tcPr>
          <w:p w14:paraId="69325815" w14:textId="77777777" w:rsidR="00227AF6" w:rsidRPr="00161BDB" w:rsidRDefault="00227AF6" w:rsidP="00227AF6">
            <w:pPr>
              <w:spacing w:after="0" w:line="240" w:lineRule="auto"/>
              <w:ind w:firstLineChars="100" w:firstLine="161"/>
              <w:jc w:val="center"/>
              <w:rPr>
                <w:rFonts w:eastAsia="Times New Roman" w:cstheme="minorHAnsi"/>
                <w:b/>
                <w:bCs/>
                <w:sz w:val="16"/>
                <w:szCs w:val="16"/>
                <w:lang w:eastAsia="hr-HR"/>
              </w:rPr>
            </w:pPr>
          </w:p>
        </w:tc>
        <w:tc>
          <w:tcPr>
            <w:tcW w:w="1227" w:type="dxa"/>
            <w:shd w:val="clear" w:color="000000" w:fill="FFFFFF"/>
            <w:vAlign w:val="bottom"/>
          </w:tcPr>
          <w:p w14:paraId="4B6A0854" w14:textId="77777777" w:rsidR="00227AF6" w:rsidRPr="00161BDB" w:rsidRDefault="00227AF6" w:rsidP="00227AF6">
            <w:pPr>
              <w:spacing w:after="0" w:line="240" w:lineRule="auto"/>
              <w:ind w:firstLineChars="100" w:firstLine="161"/>
              <w:jc w:val="center"/>
              <w:rPr>
                <w:rFonts w:eastAsia="Times New Roman" w:cstheme="minorHAnsi"/>
                <w:b/>
                <w:bCs/>
                <w:sz w:val="16"/>
                <w:szCs w:val="16"/>
                <w:lang w:eastAsia="hr-HR"/>
              </w:rPr>
            </w:pPr>
          </w:p>
        </w:tc>
        <w:tc>
          <w:tcPr>
            <w:tcW w:w="1188" w:type="dxa"/>
            <w:shd w:val="clear" w:color="000000" w:fill="FFFFFF"/>
            <w:vAlign w:val="bottom"/>
          </w:tcPr>
          <w:p w14:paraId="3DCE4B2B" w14:textId="77777777" w:rsidR="00227AF6" w:rsidRPr="00161BDB" w:rsidRDefault="00227AF6" w:rsidP="00227AF6">
            <w:pPr>
              <w:spacing w:after="0" w:line="240" w:lineRule="auto"/>
              <w:ind w:firstLineChars="100" w:firstLine="161"/>
              <w:jc w:val="center"/>
              <w:rPr>
                <w:rFonts w:eastAsia="Times New Roman" w:cstheme="minorHAnsi"/>
                <w:b/>
                <w:bCs/>
                <w:sz w:val="16"/>
                <w:szCs w:val="16"/>
                <w:lang w:eastAsia="hr-HR"/>
              </w:rPr>
            </w:pPr>
          </w:p>
        </w:tc>
        <w:tc>
          <w:tcPr>
            <w:tcW w:w="854" w:type="dxa"/>
            <w:shd w:val="clear" w:color="000000" w:fill="FFFFFF"/>
            <w:noWrap/>
            <w:vAlign w:val="bottom"/>
          </w:tcPr>
          <w:p w14:paraId="2E26837E" w14:textId="77777777" w:rsidR="00227AF6" w:rsidRPr="00161BDB" w:rsidRDefault="00227AF6" w:rsidP="00227AF6">
            <w:pPr>
              <w:spacing w:after="0" w:line="240" w:lineRule="auto"/>
              <w:ind w:firstLineChars="100" w:firstLine="161"/>
              <w:rPr>
                <w:rFonts w:eastAsia="Times New Roman" w:cstheme="minorHAnsi"/>
                <w:b/>
                <w:bCs/>
                <w:sz w:val="16"/>
                <w:szCs w:val="16"/>
                <w:lang w:eastAsia="hr-HR"/>
              </w:rPr>
            </w:pPr>
          </w:p>
        </w:tc>
        <w:tc>
          <w:tcPr>
            <w:tcW w:w="782" w:type="dxa"/>
            <w:shd w:val="clear" w:color="000000" w:fill="FFFFFF"/>
            <w:noWrap/>
            <w:vAlign w:val="bottom"/>
          </w:tcPr>
          <w:p w14:paraId="168F4E92" w14:textId="77777777" w:rsidR="00227AF6" w:rsidRPr="00161BDB" w:rsidRDefault="00227AF6" w:rsidP="00227AF6">
            <w:pPr>
              <w:spacing w:after="0" w:line="240" w:lineRule="auto"/>
              <w:ind w:firstLineChars="100" w:firstLine="161"/>
              <w:rPr>
                <w:rFonts w:eastAsia="Times New Roman" w:cstheme="minorHAnsi"/>
                <w:b/>
                <w:bCs/>
                <w:sz w:val="16"/>
                <w:szCs w:val="16"/>
                <w:lang w:eastAsia="hr-HR"/>
              </w:rPr>
            </w:pPr>
          </w:p>
        </w:tc>
      </w:tr>
      <w:tr w:rsidR="00AE690A" w:rsidRPr="00161BDB" w14:paraId="23AE0DBC" w14:textId="77777777" w:rsidTr="00C0254D">
        <w:trPr>
          <w:trHeight w:val="241"/>
        </w:trPr>
        <w:tc>
          <w:tcPr>
            <w:tcW w:w="4193" w:type="dxa"/>
            <w:shd w:val="clear" w:color="000000" w:fill="FFFFFF"/>
            <w:vAlign w:val="bottom"/>
            <w:hideMark/>
          </w:tcPr>
          <w:p w14:paraId="4DA2FD0C" w14:textId="77777777" w:rsidR="00AE690A" w:rsidRPr="00161BDB" w:rsidRDefault="00AE690A" w:rsidP="00AE690A">
            <w:pPr>
              <w:spacing w:after="0" w:line="240" w:lineRule="auto"/>
              <w:rPr>
                <w:rFonts w:eastAsia="Times New Roman" w:cstheme="minorHAnsi"/>
                <w:b/>
                <w:bCs/>
                <w:sz w:val="16"/>
                <w:szCs w:val="16"/>
                <w:lang w:eastAsia="hr-HR"/>
              </w:rPr>
            </w:pPr>
            <w:r w:rsidRPr="00161BDB">
              <w:rPr>
                <w:rFonts w:eastAsia="Times New Roman" w:cstheme="minorHAnsi"/>
                <w:b/>
                <w:bCs/>
                <w:sz w:val="16"/>
                <w:szCs w:val="16"/>
                <w:lang w:eastAsia="hr-HR"/>
              </w:rPr>
              <w:t>141 Javne potrebe iznad zakonskog standarda SŠ</w:t>
            </w:r>
          </w:p>
        </w:tc>
        <w:tc>
          <w:tcPr>
            <w:tcW w:w="1188" w:type="dxa"/>
            <w:tcBorders>
              <w:top w:val="single" w:sz="4" w:space="0" w:color="000000"/>
              <w:left w:val="nil"/>
              <w:bottom w:val="single" w:sz="4" w:space="0" w:color="000000"/>
              <w:right w:val="single" w:sz="4" w:space="0" w:color="000000"/>
            </w:tcBorders>
            <w:shd w:val="clear" w:color="auto" w:fill="auto"/>
            <w:vAlign w:val="bottom"/>
          </w:tcPr>
          <w:p w14:paraId="00D295B9" w14:textId="4B92DE88" w:rsidR="00AE690A" w:rsidRPr="00161BDB" w:rsidRDefault="00AE690A" w:rsidP="00AE690A">
            <w:pPr>
              <w:spacing w:after="0" w:line="240" w:lineRule="auto"/>
              <w:jc w:val="right"/>
              <w:rPr>
                <w:rFonts w:eastAsia="Times New Roman" w:cstheme="minorHAnsi"/>
                <w:b/>
                <w:bCs/>
                <w:sz w:val="16"/>
                <w:szCs w:val="16"/>
                <w:lang w:eastAsia="hr-HR"/>
              </w:rPr>
            </w:pPr>
            <w:r w:rsidRPr="00161BDB">
              <w:rPr>
                <w:rFonts w:eastAsia="Times New Roman" w:cstheme="minorHAnsi"/>
                <w:b/>
                <w:bCs/>
                <w:sz w:val="16"/>
                <w:szCs w:val="16"/>
                <w:lang w:eastAsia="hr-HR"/>
              </w:rPr>
              <w:t>61.078,75</w:t>
            </w:r>
          </w:p>
        </w:tc>
        <w:tc>
          <w:tcPr>
            <w:tcW w:w="1217" w:type="dxa"/>
            <w:tcBorders>
              <w:top w:val="single" w:sz="4" w:space="0" w:color="000000"/>
              <w:left w:val="nil"/>
              <w:bottom w:val="single" w:sz="4" w:space="0" w:color="000000"/>
              <w:right w:val="single" w:sz="4" w:space="0" w:color="000000"/>
            </w:tcBorders>
            <w:shd w:val="clear" w:color="auto" w:fill="auto"/>
            <w:vAlign w:val="bottom"/>
          </w:tcPr>
          <w:p w14:paraId="29C67DF3" w14:textId="4BA8197B" w:rsidR="00AE690A" w:rsidRPr="00161BDB" w:rsidRDefault="00AE690A" w:rsidP="00AE690A">
            <w:pPr>
              <w:spacing w:after="0" w:line="240" w:lineRule="auto"/>
              <w:jc w:val="right"/>
              <w:rPr>
                <w:rFonts w:eastAsia="Times New Roman" w:cstheme="minorHAnsi"/>
                <w:b/>
                <w:bCs/>
                <w:sz w:val="16"/>
                <w:szCs w:val="16"/>
                <w:lang w:eastAsia="hr-HR"/>
              </w:rPr>
            </w:pPr>
            <w:r w:rsidRPr="00161BDB">
              <w:rPr>
                <w:rFonts w:eastAsia="Times New Roman" w:cstheme="minorHAnsi"/>
                <w:b/>
                <w:bCs/>
                <w:sz w:val="16"/>
                <w:szCs w:val="16"/>
                <w:lang w:eastAsia="hr-HR"/>
              </w:rPr>
              <w:t>153.130,00</w:t>
            </w:r>
          </w:p>
        </w:tc>
        <w:tc>
          <w:tcPr>
            <w:tcW w:w="1227" w:type="dxa"/>
            <w:tcBorders>
              <w:top w:val="single" w:sz="4" w:space="0" w:color="000000"/>
              <w:left w:val="nil"/>
              <w:bottom w:val="single" w:sz="4" w:space="0" w:color="000000"/>
              <w:right w:val="single" w:sz="4" w:space="0" w:color="000000"/>
            </w:tcBorders>
            <w:shd w:val="clear" w:color="auto" w:fill="auto"/>
            <w:vAlign w:val="bottom"/>
          </w:tcPr>
          <w:p w14:paraId="3EDA9F68" w14:textId="4245935C" w:rsidR="00AE690A" w:rsidRPr="00161BDB" w:rsidRDefault="00AE690A" w:rsidP="00AE690A">
            <w:pPr>
              <w:spacing w:after="0" w:line="240" w:lineRule="auto"/>
              <w:jc w:val="right"/>
              <w:rPr>
                <w:rFonts w:eastAsia="Times New Roman" w:cstheme="minorHAnsi"/>
                <w:b/>
                <w:bCs/>
                <w:sz w:val="16"/>
                <w:szCs w:val="16"/>
                <w:lang w:eastAsia="hr-HR"/>
              </w:rPr>
            </w:pPr>
            <w:r w:rsidRPr="00161BDB">
              <w:rPr>
                <w:rFonts w:eastAsia="Times New Roman" w:cstheme="minorHAnsi"/>
                <w:b/>
                <w:bCs/>
                <w:sz w:val="16"/>
                <w:szCs w:val="16"/>
                <w:lang w:eastAsia="hr-HR"/>
              </w:rPr>
              <w:t>189.480,00</w:t>
            </w:r>
          </w:p>
        </w:tc>
        <w:tc>
          <w:tcPr>
            <w:tcW w:w="1188" w:type="dxa"/>
            <w:tcBorders>
              <w:top w:val="single" w:sz="4" w:space="0" w:color="000000"/>
              <w:left w:val="nil"/>
              <w:bottom w:val="single" w:sz="4" w:space="0" w:color="000000"/>
              <w:right w:val="single" w:sz="4" w:space="0" w:color="000000"/>
            </w:tcBorders>
            <w:shd w:val="clear" w:color="auto" w:fill="auto"/>
            <w:vAlign w:val="bottom"/>
          </w:tcPr>
          <w:p w14:paraId="64222CBD" w14:textId="7CF208EE" w:rsidR="00AE690A" w:rsidRPr="00161BDB" w:rsidRDefault="00AE690A" w:rsidP="00AE690A">
            <w:pPr>
              <w:spacing w:after="0" w:line="240" w:lineRule="auto"/>
              <w:jc w:val="right"/>
              <w:rPr>
                <w:rFonts w:eastAsia="Times New Roman" w:cstheme="minorHAnsi"/>
                <w:b/>
                <w:bCs/>
                <w:sz w:val="16"/>
                <w:szCs w:val="16"/>
                <w:lang w:eastAsia="hr-HR"/>
              </w:rPr>
            </w:pPr>
            <w:r w:rsidRPr="00161BDB">
              <w:rPr>
                <w:rFonts w:eastAsia="Times New Roman" w:cstheme="minorHAnsi"/>
                <w:b/>
                <w:bCs/>
                <w:sz w:val="16"/>
                <w:szCs w:val="16"/>
                <w:lang w:eastAsia="hr-HR"/>
              </w:rPr>
              <w:t>52.290,30</w:t>
            </w:r>
          </w:p>
        </w:tc>
        <w:tc>
          <w:tcPr>
            <w:tcW w:w="854" w:type="dxa"/>
            <w:tcBorders>
              <w:top w:val="single" w:sz="4" w:space="0" w:color="000000"/>
              <w:left w:val="nil"/>
              <w:bottom w:val="single" w:sz="4" w:space="0" w:color="000000"/>
              <w:right w:val="single" w:sz="4" w:space="0" w:color="000000"/>
            </w:tcBorders>
            <w:shd w:val="clear" w:color="auto" w:fill="auto"/>
            <w:noWrap/>
            <w:vAlign w:val="bottom"/>
          </w:tcPr>
          <w:p w14:paraId="0E1B29A0" w14:textId="7400EF09" w:rsidR="00AE690A" w:rsidRPr="00161BDB" w:rsidRDefault="00AE690A" w:rsidP="00AE690A">
            <w:pPr>
              <w:spacing w:after="0" w:line="240" w:lineRule="auto"/>
              <w:jc w:val="right"/>
              <w:rPr>
                <w:rFonts w:eastAsia="Times New Roman" w:cstheme="minorHAnsi"/>
                <w:b/>
                <w:bCs/>
                <w:sz w:val="16"/>
                <w:szCs w:val="16"/>
                <w:lang w:eastAsia="hr-HR"/>
              </w:rPr>
            </w:pPr>
            <w:r w:rsidRPr="00161BDB">
              <w:rPr>
                <w:rFonts w:eastAsia="Times New Roman" w:cstheme="minorHAnsi"/>
                <w:b/>
                <w:bCs/>
                <w:sz w:val="16"/>
                <w:szCs w:val="16"/>
                <w:lang w:eastAsia="hr-HR"/>
              </w:rPr>
              <w:t>85,61</w:t>
            </w:r>
          </w:p>
        </w:tc>
        <w:tc>
          <w:tcPr>
            <w:tcW w:w="782" w:type="dxa"/>
            <w:tcBorders>
              <w:top w:val="single" w:sz="4" w:space="0" w:color="000000"/>
              <w:left w:val="nil"/>
              <w:bottom w:val="single" w:sz="4" w:space="0" w:color="000000"/>
              <w:right w:val="single" w:sz="4" w:space="0" w:color="000000"/>
            </w:tcBorders>
            <w:shd w:val="clear" w:color="auto" w:fill="auto"/>
            <w:noWrap/>
            <w:vAlign w:val="bottom"/>
          </w:tcPr>
          <w:p w14:paraId="4318A63B" w14:textId="2486890E" w:rsidR="00AE690A" w:rsidRPr="00161BDB" w:rsidRDefault="00AE690A" w:rsidP="00AE690A">
            <w:pPr>
              <w:spacing w:after="0" w:line="240" w:lineRule="auto"/>
              <w:jc w:val="right"/>
              <w:rPr>
                <w:rFonts w:eastAsia="Times New Roman" w:cstheme="minorHAnsi"/>
                <w:b/>
                <w:bCs/>
                <w:sz w:val="16"/>
                <w:szCs w:val="16"/>
                <w:lang w:eastAsia="hr-HR"/>
              </w:rPr>
            </w:pPr>
            <w:r w:rsidRPr="00161BDB">
              <w:rPr>
                <w:rFonts w:eastAsia="Times New Roman" w:cstheme="minorHAnsi"/>
                <w:b/>
                <w:bCs/>
                <w:sz w:val="16"/>
                <w:szCs w:val="16"/>
                <w:lang w:eastAsia="hr-HR"/>
              </w:rPr>
              <w:t>27,60</w:t>
            </w:r>
          </w:p>
        </w:tc>
      </w:tr>
      <w:tr w:rsidR="00AE690A" w:rsidRPr="00161BDB" w14:paraId="453A9E6E" w14:textId="77777777" w:rsidTr="00AE690A">
        <w:trPr>
          <w:trHeight w:val="296"/>
        </w:trPr>
        <w:tc>
          <w:tcPr>
            <w:tcW w:w="4193" w:type="dxa"/>
            <w:shd w:val="clear" w:color="000000" w:fill="FFFFFF"/>
            <w:vAlign w:val="bottom"/>
            <w:hideMark/>
          </w:tcPr>
          <w:p w14:paraId="6751B924" w14:textId="77777777" w:rsidR="00AE690A" w:rsidRPr="00161BDB" w:rsidRDefault="00AE690A" w:rsidP="00AE690A">
            <w:pPr>
              <w:spacing w:after="0" w:line="240" w:lineRule="auto"/>
              <w:rPr>
                <w:rFonts w:eastAsia="Times New Roman" w:cstheme="minorHAnsi"/>
                <w:bCs/>
                <w:sz w:val="16"/>
                <w:szCs w:val="16"/>
                <w:lang w:eastAsia="hr-HR"/>
              </w:rPr>
            </w:pPr>
            <w:r w:rsidRPr="00161BDB">
              <w:rPr>
                <w:rFonts w:eastAsia="Times New Roman" w:cstheme="minorHAnsi"/>
                <w:bCs/>
                <w:sz w:val="16"/>
                <w:szCs w:val="16"/>
                <w:lang w:eastAsia="hr-HR"/>
              </w:rPr>
              <w:t>A100078 Županijske javne potrebe SŠ</w:t>
            </w:r>
          </w:p>
        </w:tc>
        <w:tc>
          <w:tcPr>
            <w:tcW w:w="1188" w:type="dxa"/>
            <w:tcBorders>
              <w:top w:val="single" w:sz="4" w:space="0" w:color="000000"/>
              <w:left w:val="nil"/>
              <w:bottom w:val="single" w:sz="4" w:space="0" w:color="000000"/>
              <w:right w:val="single" w:sz="4" w:space="0" w:color="000000"/>
            </w:tcBorders>
            <w:shd w:val="clear" w:color="000000" w:fill="FFFFFF"/>
            <w:vAlign w:val="bottom"/>
          </w:tcPr>
          <w:p w14:paraId="45387DBC" w14:textId="4D8B1DA2" w:rsidR="00AE690A" w:rsidRPr="00161BDB" w:rsidRDefault="00AE690A" w:rsidP="00AE690A">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238,25</w:t>
            </w:r>
          </w:p>
        </w:tc>
        <w:tc>
          <w:tcPr>
            <w:tcW w:w="1217" w:type="dxa"/>
            <w:tcBorders>
              <w:top w:val="single" w:sz="4" w:space="0" w:color="000000"/>
              <w:left w:val="nil"/>
              <w:bottom w:val="single" w:sz="4" w:space="0" w:color="000000"/>
              <w:right w:val="single" w:sz="4" w:space="0" w:color="000000"/>
            </w:tcBorders>
            <w:shd w:val="clear" w:color="000000" w:fill="FFFFFF"/>
            <w:vAlign w:val="bottom"/>
          </w:tcPr>
          <w:p w14:paraId="233C5F1A" w14:textId="33DE7EC9" w:rsidR="00AE690A" w:rsidRPr="00161BDB" w:rsidRDefault="00AE690A" w:rsidP="00AE690A">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929,00</w:t>
            </w:r>
          </w:p>
        </w:tc>
        <w:tc>
          <w:tcPr>
            <w:tcW w:w="1227" w:type="dxa"/>
            <w:tcBorders>
              <w:top w:val="single" w:sz="4" w:space="0" w:color="000000"/>
              <w:left w:val="nil"/>
              <w:bottom w:val="single" w:sz="4" w:space="0" w:color="000000"/>
              <w:right w:val="single" w:sz="4" w:space="0" w:color="000000"/>
            </w:tcBorders>
            <w:shd w:val="clear" w:color="000000" w:fill="FFFFFF"/>
            <w:vAlign w:val="bottom"/>
          </w:tcPr>
          <w:p w14:paraId="5E193F10" w14:textId="56657138" w:rsidR="00AE690A" w:rsidRPr="00161BDB" w:rsidRDefault="00AE690A" w:rsidP="00AE690A">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929,00</w:t>
            </w:r>
          </w:p>
        </w:tc>
        <w:tc>
          <w:tcPr>
            <w:tcW w:w="1188" w:type="dxa"/>
            <w:tcBorders>
              <w:top w:val="single" w:sz="4" w:space="0" w:color="000000"/>
              <w:left w:val="nil"/>
              <w:bottom w:val="single" w:sz="4" w:space="0" w:color="000000"/>
              <w:right w:val="single" w:sz="4" w:space="0" w:color="000000"/>
            </w:tcBorders>
            <w:shd w:val="clear" w:color="000000" w:fill="FFFFFF"/>
            <w:vAlign w:val="bottom"/>
          </w:tcPr>
          <w:p w14:paraId="099521C2" w14:textId="219F20EC" w:rsidR="00AE690A" w:rsidRPr="00161BDB" w:rsidRDefault="00AE690A" w:rsidP="00AE690A">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265,96</w:t>
            </w:r>
          </w:p>
        </w:tc>
        <w:tc>
          <w:tcPr>
            <w:tcW w:w="854" w:type="dxa"/>
            <w:tcBorders>
              <w:top w:val="single" w:sz="4" w:space="0" w:color="000000"/>
              <w:left w:val="nil"/>
              <w:bottom w:val="single" w:sz="4" w:space="0" w:color="000000"/>
              <w:right w:val="single" w:sz="4" w:space="0" w:color="000000"/>
            </w:tcBorders>
            <w:shd w:val="clear" w:color="000000" w:fill="FFFFFF"/>
            <w:noWrap/>
            <w:vAlign w:val="bottom"/>
          </w:tcPr>
          <w:p w14:paraId="393CB3E4" w14:textId="6044E368" w:rsidR="00AE690A" w:rsidRPr="00161BDB" w:rsidRDefault="00AE690A" w:rsidP="00AE690A">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111,63</w:t>
            </w:r>
          </w:p>
        </w:tc>
        <w:tc>
          <w:tcPr>
            <w:tcW w:w="782" w:type="dxa"/>
            <w:tcBorders>
              <w:top w:val="single" w:sz="4" w:space="0" w:color="000000"/>
              <w:left w:val="nil"/>
              <w:bottom w:val="single" w:sz="4" w:space="0" w:color="000000"/>
              <w:right w:val="single" w:sz="4" w:space="0" w:color="000000"/>
            </w:tcBorders>
            <w:shd w:val="clear" w:color="000000" w:fill="FFFFFF"/>
            <w:noWrap/>
            <w:vAlign w:val="bottom"/>
          </w:tcPr>
          <w:p w14:paraId="68CE164E" w14:textId="7D609F41" w:rsidR="00AE690A" w:rsidRPr="00161BDB" w:rsidRDefault="00AE690A" w:rsidP="00AE690A">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28,63</w:t>
            </w:r>
          </w:p>
        </w:tc>
      </w:tr>
      <w:tr w:rsidR="00AE690A" w:rsidRPr="00161BDB" w14:paraId="79F8807D" w14:textId="77777777" w:rsidTr="00AE690A">
        <w:trPr>
          <w:trHeight w:val="372"/>
        </w:trPr>
        <w:tc>
          <w:tcPr>
            <w:tcW w:w="4193" w:type="dxa"/>
            <w:shd w:val="clear" w:color="000000" w:fill="FFFFFF"/>
            <w:vAlign w:val="bottom"/>
            <w:hideMark/>
          </w:tcPr>
          <w:p w14:paraId="74DCB19B" w14:textId="77777777" w:rsidR="00AE690A" w:rsidRPr="00161BDB" w:rsidRDefault="00AE690A" w:rsidP="00AE690A">
            <w:pPr>
              <w:spacing w:after="0" w:line="240" w:lineRule="auto"/>
              <w:rPr>
                <w:rFonts w:eastAsia="Times New Roman" w:cstheme="minorHAnsi"/>
                <w:bCs/>
                <w:sz w:val="16"/>
                <w:szCs w:val="16"/>
                <w:lang w:eastAsia="hr-HR"/>
              </w:rPr>
            </w:pPr>
            <w:r w:rsidRPr="00161BDB">
              <w:rPr>
                <w:rFonts w:eastAsia="Times New Roman" w:cstheme="minorHAnsi"/>
                <w:bCs/>
                <w:sz w:val="16"/>
                <w:szCs w:val="16"/>
                <w:lang w:eastAsia="hr-HR"/>
              </w:rPr>
              <w:t>A100142B Prihodi od nefinancijske imovine i nadoknade štete s osnova osiguranja</w:t>
            </w:r>
          </w:p>
        </w:tc>
        <w:tc>
          <w:tcPr>
            <w:tcW w:w="1188" w:type="dxa"/>
            <w:tcBorders>
              <w:top w:val="single" w:sz="4" w:space="0" w:color="000000"/>
              <w:left w:val="nil"/>
              <w:bottom w:val="single" w:sz="4" w:space="0" w:color="000000"/>
              <w:right w:val="single" w:sz="4" w:space="0" w:color="000000"/>
            </w:tcBorders>
            <w:shd w:val="clear" w:color="000000" w:fill="FFFFFF"/>
            <w:vAlign w:val="bottom"/>
          </w:tcPr>
          <w:p w14:paraId="51968ABB" w14:textId="7C6E31B6" w:rsidR="00AE690A" w:rsidRPr="00161BDB" w:rsidRDefault="00AE690A" w:rsidP="00AE690A">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0,00</w:t>
            </w:r>
          </w:p>
        </w:tc>
        <w:tc>
          <w:tcPr>
            <w:tcW w:w="1217" w:type="dxa"/>
            <w:tcBorders>
              <w:top w:val="single" w:sz="4" w:space="0" w:color="000000"/>
              <w:left w:val="nil"/>
              <w:bottom w:val="single" w:sz="4" w:space="0" w:color="000000"/>
              <w:right w:val="single" w:sz="4" w:space="0" w:color="000000"/>
            </w:tcBorders>
            <w:shd w:val="clear" w:color="000000" w:fill="FFFFFF"/>
            <w:vAlign w:val="bottom"/>
          </w:tcPr>
          <w:p w14:paraId="175518DA" w14:textId="0C2C80DB" w:rsidR="00AE690A" w:rsidRPr="00161BDB" w:rsidRDefault="00AE690A" w:rsidP="00AE690A">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20.000,00</w:t>
            </w:r>
          </w:p>
        </w:tc>
        <w:tc>
          <w:tcPr>
            <w:tcW w:w="1227" w:type="dxa"/>
            <w:tcBorders>
              <w:top w:val="single" w:sz="4" w:space="0" w:color="000000"/>
              <w:left w:val="nil"/>
              <w:bottom w:val="single" w:sz="4" w:space="0" w:color="000000"/>
              <w:right w:val="single" w:sz="4" w:space="0" w:color="000000"/>
            </w:tcBorders>
            <w:shd w:val="clear" w:color="000000" w:fill="FFFFFF"/>
            <w:vAlign w:val="bottom"/>
          </w:tcPr>
          <w:p w14:paraId="36A732C5" w14:textId="271C0C8E" w:rsidR="00AE690A" w:rsidRPr="00161BDB" w:rsidRDefault="00AE690A" w:rsidP="00AE690A">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20.000,00</w:t>
            </w:r>
          </w:p>
        </w:tc>
        <w:tc>
          <w:tcPr>
            <w:tcW w:w="1188" w:type="dxa"/>
            <w:tcBorders>
              <w:top w:val="single" w:sz="4" w:space="0" w:color="000000"/>
              <w:left w:val="nil"/>
              <w:bottom w:val="single" w:sz="4" w:space="0" w:color="000000"/>
              <w:right w:val="single" w:sz="4" w:space="0" w:color="000000"/>
            </w:tcBorders>
            <w:shd w:val="clear" w:color="000000" w:fill="FFFFFF"/>
            <w:vAlign w:val="bottom"/>
          </w:tcPr>
          <w:p w14:paraId="475385A9" w14:textId="60B8A4E7" w:rsidR="00AE690A" w:rsidRPr="00161BDB" w:rsidRDefault="00AE690A" w:rsidP="00AE690A">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0,00</w:t>
            </w:r>
          </w:p>
        </w:tc>
        <w:tc>
          <w:tcPr>
            <w:tcW w:w="854" w:type="dxa"/>
            <w:tcBorders>
              <w:top w:val="single" w:sz="4" w:space="0" w:color="000000"/>
              <w:left w:val="nil"/>
              <w:bottom w:val="single" w:sz="4" w:space="0" w:color="000000"/>
              <w:right w:val="single" w:sz="4" w:space="0" w:color="000000"/>
            </w:tcBorders>
            <w:shd w:val="clear" w:color="000000" w:fill="FFFFFF"/>
            <w:noWrap/>
            <w:vAlign w:val="bottom"/>
          </w:tcPr>
          <w:p w14:paraId="6A3B72EB" w14:textId="29353413" w:rsidR="00AE690A" w:rsidRPr="00161BDB" w:rsidRDefault="00AE690A" w:rsidP="00AE690A">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 </w:t>
            </w:r>
          </w:p>
        </w:tc>
        <w:tc>
          <w:tcPr>
            <w:tcW w:w="782" w:type="dxa"/>
            <w:tcBorders>
              <w:top w:val="single" w:sz="4" w:space="0" w:color="000000"/>
              <w:left w:val="nil"/>
              <w:bottom w:val="single" w:sz="4" w:space="0" w:color="000000"/>
              <w:right w:val="single" w:sz="4" w:space="0" w:color="000000"/>
            </w:tcBorders>
            <w:shd w:val="clear" w:color="000000" w:fill="FFFFFF"/>
            <w:noWrap/>
            <w:vAlign w:val="bottom"/>
          </w:tcPr>
          <w:p w14:paraId="05B48900" w14:textId="31CC1033" w:rsidR="00AE690A" w:rsidRPr="00161BDB" w:rsidRDefault="00AE690A" w:rsidP="00AE690A">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 </w:t>
            </w:r>
          </w:p>
        </w:tc>
      </w:tr>
      <w:tr w:rsidR="00AE690A" w:rsidRPr="00161BDB" w14:paraId="1B4845AD" w14:textId="77777777" w:rsidTr="005F60F5">
        <w:trPr>
          <w:trHeight w:val="403"/>
        </w:trPr>
        <w:tc>
          <w:tcPr>
            <w:tcW w:w="4193" w:type="dxa"/>
            <w:shd w:val="clear" w:color="000000" w:fill="FFFFFF"/>
            <w:vAlign w:val="bottom"/>
            <w:hideMark/>
          </w:tcPr>
          <w:p w14:paraId="4D664427" w14:textId="77777777" w:rsidR="00AE690A" w:rsidRPr="00161BDB" w:rsidRDefault="00AE690A" w:rsidP="00AE690A">
            <w:pPr>
              <w:spacing w:after="0" w:line="240" w:lineRule="auto"/>
              <w:rPr>
                <w:rFonts w:eastAsia="Times New Roman" w:cstheme="minorHAnsi"/>
                <w:bCs/>
                <w:sz w:val="16"/>
                <w:szCs w:val="16"/>
                <w:lang w:eastAsia="hr-HR"/>
              </w:rPr>
            </w:pPr>
            <w:r w:rsidRPr="00161BDB">
              <w:rPr>
                <w:rFonts w:eastAsia="Times New Roman" w:cstheme="minorHAnsi"/>
                <w:bCs/>
                <w:sz w:val="16"/>
                <w:szCs w:val="16"/>
                <w:lang w:eastAsia="hr-HR"/>
              </w:rPr>
              <w:t>A100159A Javne potrebe iznad standarda - donacije</w:t>
            </w:r>
          </w:p>
        </w:tc>
        <w:tc>
          <w:tcPr>
            <w:tcW w:w="1188" w:type="dxa"/>
            <w:tcBorders>
              <w:top w:val="single" w:sz="4" w:space="0" w:color="000000"/>
              <w:left w:val="nil"/>
              <w:bottom w:val="single" w:sz="4" w:space="0" w:color="000000"/>
              <w:right w:val="single" w:sz="4" w:space="0" w:color="000000"/>
            </w:tcBorders>
            <w:shd w:val="clear" w:color="000000" w:fill="FFFFFF"/>
            <w:vAlign w:val="bottom"/>
          </w:tcPr>
          <w:p w14:paraId="67517909" w14:textId="1AB36CF9" w:rsidR="00AE690A" w:rsidRPr="00161BDB" w:rsidRDefault="00AE690A" w:rsidP="00AE690A">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846,78</w:t>
            </w:r>
          </w:p>
        </w:tc>
        <w:tc>
          <w:tcPr>
            <w:tcW w:w="1217" w:type="dxa"/>
            <w:tcBorders>
              <w:top w:val="single" w:sz="4" w:space="0" w:color="000000"/>
              <w:left w:val="nil"/>
              <w:bottom w:val="single" w:sz="4" w:space="0" w:color="000000"/>
              <w:right w:val="single" w:sz="4" w:space="0" w:color="000000"/>
            </w:tcBorders>
            <w:shd w:val="clear" w:color="000000" w:fill="FFFFFF"/>
            <w:vAlign w:val="bottom"/>
          </w:tcPr>
          <w:p w14:paraId="3B9D4B8D" w14:textId="6CA86BA1" w:rsidR="00AE690A" w:rsidRPr="00161BDB" w:rsidRDefault="00AE690A" w:rsidP="00AE690A">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13.000,00</w:t>
            </w:r>
          </w:p>
        </w:tc>
        <w:tc>
          <w:tcPr>
            <w:tcW w:w="1227" w:type="dxa"/>
            <w:tcBorders>
              <w:top w:val="single" w:sz="4" w:space="0" w:color="000000"/>
              <w:left w:val="nil"/>
              <w:bottom w:val="single" w:sz="4" w:space="0" w:color="000000"/>
              <w:right w:val="single" w:sz="4" w:space="0" w:color="000000"/>
            </w:tcBorders>
            <w:shd w:val="clear" w:color="000000" w:fill="FFFFFF"/>
            <w:vAlign w:val="bottom"/>
          </w:tcPr>
          <w:p w14:paraId="1C682EAD" w14:textId="73CA9BA3" w:rsidR="00AE690A" w:rsidRPr="00161BDB" w:rsidRDefault="00AE690A" w:rsidP="00AE690A">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25.000,00</w:t>
            </w:r>
          </w:p>
        </w:tc>
        <w:tc>
          <w:tcPr>
            <w:tcW w:w="1188" w:type="dxa"/>
            <w:tcBorders>
              <w:top w:val="single" w:sz="4" w:space="0" w:color="000000"/>
              <w:left w:val="nil"/>
              <w:bottom w:val="single" w:sz="4" w:space="0" w:color="000000"/>
              <w:right w:val="single" w:sz="4" w:space="0" w:color="000000"/>
            </w:tcBorders>
            <w:shd w:val="clear" w:color="000000" w:fill="FFFFFF"/>
            <w:vAlign w:val="bottom"/>
          </w:tcPr>
          <w:p w14:paraId="63D35D24" w14:textId="2507F901" w:rsidR="00AE690A" w:rsidRPr="00161BDB" w:rsidRDefault="00AE690A" w:rsidP="00AE690A">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0,00</w:t>
            </w:r>
          </w:p>
        </w:tc>
        <w:tc>
          <w:tcPr>
            <w:tcW w:w="854" w:type="dxa"/>
            <w:tcBorders>
              <w:top w:val="single" w:sz="4" w:space="0" w:color="000000"/>
              <w:left w:val="nil"/>
              <w:bottom w:val="single" w:sz="4" w:space="0" w:color="000000"/>
              <w:right w:val="single" w:sz="4" w:space="0" w:color="000000"/>
            </w:tcBorders>
            <w:shd w:val="clear" w:color="000000" w:fill="FFFFFF"/>
            <w:noWrap/>
            <w:vAlign w:val="bottom"/>
          </w:tcPr>
          <w:p w14:paraId="3EA9140E" w14:textId="14F17699" w:rsidR="00AE690A" w:rsidRPr="00161BDB" w:rsidRDefault="00AE690A" w:rsidP="00AE690A">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 </w:t>
            </w:r>
          </w:p>
        </w:tc>
        <w:tc>
          <w:tcPr>
            <w:tcW w:w="782" w:type="dxa"/>
            <w:tcBorders>
              <w:top w:val="single" w:sz="4" w:space="0" w:color="000000"/>
              <w:left w:val="nil"/>
              <w:bottom w:val="single" w:sz="4" w:space="0" w:color="000000"/>
              <w:right w:val="single" w:sz="4" w:space="0" w:color="000000"/>
            </w:tcBorders>
            <w:shd w:val="clear" w:color="000000" w:fill="FFFFFF"/>
            <w:noWrap/>
            <w:vAlign w:val="bottom"/>
          </w:tcPr>
          <w:p w14:paraId="77733F17" w14:textId="02ADFC33" w:rsidR="00AE690A" w:rsidRPr="00161BDB" w:rsidRDefault="00AE690A" w:rsidP="00AE690A">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 </w:t>
            </w:r>
          </w:p>
        </w:tc>
      </w:tr>
      <w:tr w:rsidR="00AE690A" w:rsidRPr="00161BDB" w14:paraId="53327282" w14:textId="77777777" w:rsidTr="000C24FC">
        <w:trPr>
          <w:trHeight w:val="370"/>
        </w:trPr>
        <w:tc>
          <w:tcPr>
            <w:tcW w:w="4193" w:type="dxa"/>
            <w:shd w:val="clear" w:color="000000" w:fill="FFFFFF"/>
            <w:vAlign w:val="bottom"/>
            <w:hideMark/>
          </w:tcPr>
          <w:p w14:paraId="3EA5BC1D" w14:textId="77777777" w:rsidR="00AE690A" w:rsidRPr="00161BDB" w:rsidRDefault="00AE690A" w:rsidP="00AE690A">
            <w:pPr>
              <w:spacing w:after="0" w:line="240" w:lineRule="auto"/>
              <w:rPr>
                <w:rFonts w:eastAsia="Times New Roman" w:cstheme="minorHAnsi"/>
                <w:bCs/>
                <w:sz w:val="16"/>
                <w:szCs w:val="16"/>
                <w:lang w:eastAsia="hr-HR"/>
              </w:rPr>
            </w:pPr>
            <w:r w:rsidRPr="00161BDB">
              <w:rPr>
                <w:rFonts w:eastAsia="Times New Roman" w:cstheme="minorHAnsi"/>
                <w:bCs/>
                <w:sz w:val="16"/>
                <w:szCs w:val="16"/>
                <w:lang w:eastAsia="hr-HR"/>
              </w:rPr>
              <w:t>A100161A Javne potrebe iznad standarda - OSTALO</w:t>
            </w:r>
          </w:p>
        </w:tc>
        <w:tc>
          <w:tcPr>
            <w:tcW w:w="1188" w:type="dxa"/>
            <w:tcBorders>
              <w:top w:val="single" w:sz="4" w:space="0" w:color="000000"/>
              <w:left w:val="nil"/>
              <w:bottom w:val="single" w:sz="4" w:space="0" w:color="000000"/>
              <w:right w:val="single" w:sz="4" w:space="0" w:color="000000"/>
            </w:tcBorders>
            <w:shd w:val="clear" w:color="000000" w:fill="FFFFFF"/>
            <w:vAlign w:val="bottom"/>
          </w:tcPr>
          <w:p w14:paraId="772E7C33" w14:textId="7298E1C3" w:rsidR="00AE690A" w:rsidRPr="00161BDB" w:rsidRDefault="00AE690A" w:rsidP="00AE690A">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2.660,01</w:t>
            </w:r>
          </w:p>
        </w:tc>
        <w:tc>
          <w:tcPr>
            <w:tcW w:w="1217" w:type="dxa"/>
            <w:tcBorders>
              <w:top w:val="single" w:sz="4" w:space="0" w:color="000000"/>
              <w:left w:val="nil"/>
              <w:bottom w:val="single" w:sz="4" w:space="0" w:color="000000"/>
              <w:right w:val="single" w:sz="4" w:space="0" w:color="000000"/>
            </w:tcBorders>
            <w:shd w:val="clear" w:color="000000" w:fill="FFFFFF"/>
            <w:vAlign w:val="bottom"/>
          </w:tcPr>
          <w:p w14:paraId="4D5F9E4C" w14:textId="761D6903" w:rsidR="00AE690A" w:rsidRPr="00161BDB" w:rsidRDefault="00AE690A" w:rsidP="00AE690A">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 </w:t>
            </w:r>
          </w:p>
        </w:tc>
        <w:tc>
          <w:tcPr>
            <w:tcW w:w="1227" w:type="dxa"/>
            <w:tcBorders>
              <w:top w:val="single" w:sz="4" w:space="0" w:color="000000"/>
              <w:left w:val="nil"/>
              <w:bottom w:val="single" w:sz="4" w:space="0" w:color="000000"/>
              <w:right w:val="single" w:sz="4" w:space="0" w:color="000000"/>
            </w:tcBorders>
            <w:shd w:val="clear" w:color="000000" w:fill="FFFFFF"/>
            <w:vAlign w:val="bottom"/>
          </w:tcPr>
          <w:p w14:paraId="6848A77E" w14:textId="370B599E" w:rsidR="00AE690A" w:rsidRPr="00161BDB" w:rsidRDefault="00AE690A" w:rsidP="00AE690A">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9.000,00</w:t>
            </w:r>
          </w:p>
        </w:tc>
        <w:tc>
          <w:tcPr>
            <w:tcW w:w="1188" w:type="dxa"/>
            <w:tcBorders>
              <w:top w:val="single" w:sz="4" w:space="0" w:color="000000"/>
              <w:left w:val="nil"/>
              <w:bottom w:val="single" w:sz="4" w:space="0" w:color="000000"/>
              <w:right w:val="single" w:sz="4" w:space="0" w:color="000000"/>
            </w:tcBorders>
            <w:shd w:val="clear" w:color="000000" w:fill="FFFFFF"/>
            <w:vAlign w:val="bottom"/>
          </w:tcPr>
          <w:p w14:paraId="464E7D77" w14:textId="60EF19C1" w:rsidR="00AE690A" w:rsidRPr="00161BDB" w:rsidRDefault="00AE690A" w:rsidP="00AE690A">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3.078,00</w:t>
            </w:r>
          </w:p>
        </w:tc>
        <w:tc>
          <w:tcPr>
            <w:tcW w:w="854" w:type="dxa"/>
            <w:tcBorders>
              <w:top w:val="single" w:sz="4" w:space="0" w:color="000000"/>
              <w:left w:val="nil"/>
              <w:bottom w:val="single" w:sz="4" w:space="0" w:color="000000"/>
              <w:right w:val="single" w:sz="4" w:space="0" w:color="000000"/>
            </w:tcBorders>
            <w:shd w:val="clear" w:color="000000" w:fill="FFFFFF"/>
            <w:noWrap/>
            <w:vAlign w:val="bottom"/>
          </w:tcPr>
          <w:p w14:paraId="4C301F43" w14:textId="79BF3B47" w:rsidR="00AE690A" w:rsidRPr="00161BDB" w:rsidRDefault="00AE690A" w:rsidP="00AE690A">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115,71</w:t>
            </w:r>
          </w:p>
        </w:tc>
        <w:tc>
          <w:tcPr>
            <w:tcW w:w="782" w:type="dxa"/>
            <w:tcBorders>
              <w:top w:val="single" w:sz="4" w:space="0" w:color="000000"/>
              <w:left w:val="nil"/>
              <w:bottom w:val="single" w:sz="4" w:space="0" w:color="000000"/>
              <w:right w:val="single" w:sz="4" w:space="0" w:color="000000"/>
            </w:tcBorders>
            <w:shd w:val="clear" w:color="000000" w:fill="FFFFFF"/>
            <w:noWrap/>
            <w:vAlign w:val="bottom"/>
          </w:tcPr>
          <w:p w14:paraId="6D2C2FCB" w14:textId="3D794BF0" w:rsidR="00AE690A" w:rsidRPr="00161BDB" w:rsidRDefault="00AE690A" w:rsidP="00AE690A">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34,20</w:t>
            </w:r>
          </w:p>
        </w:tc>
      </w:tr>
      <w:tr w:rsidR="00AE690A" w:rsidRPr="00161BDB" w14:paraId="6A374DBB" w14:textId="77777777" w:rsidTr="008A0A94">
        <w:trPr>
          <w:trHeight w:val="448"/>
        </w:trPr>
        <w:tc>
          <w:tcPr>
            <w:tcW w:w="4193" w:type="dxa"/>
            <w:shd w:val="clear" w:color="000000" w:fill="FFFFFF"/>
            <w:vAlign w:val="bottom"/>
            <w:hideMark/>
          </w:tcPr>
          <w:p w14:paraId="515FD77E" w14:textId="77777777" w:rsidR="00AE690A" w:rsidRPr="00161BDB" w:rsidRDefault="00AE690A" w:rsidP="00AE690A">
            <w:pPr>
              <w:spacing w:after="0" w:line="240" w:lineRule="auto"/>
              <w:rPr>
                <w:rFonts w:eastAsia="Times New Roman" w:cstheme="minorHAnsi"/>
                <w:bCs/>
                <w:sz w:val="16"/>
                <w:szCs w:val="16"/>
                <w:lang w:eastAsia="hr-HR"/>
              </w:rPr>
            </w:pPr>
            <w:r w:rsidRPr="00161BDB">
              <w:rPr>
                <w:rFonts w:eastAsia="Times New Roman" w:cstheme="minorHAnsi"/>
                <w:bCs/>
                <w:sz w:val="16"/>
                <w:szCs w:val="16"/>
                <w:lang w:eastAsia="hr-HR"/>
              </w:rPr>
              <w:t>A100162A Prijenos sredstava od nenadležnih proračuna</w:t>
            </w:r>
          </w:p>
        </w:tc>
        <w:tc>
          <w:tcPr>
            <w:tcW w:w="1188" w:type="dxa"/>
            <w:tcBorders>
              <w:top w:val="single" w:sz="4" w:space="0" w:color="000000"/>
              <w:left w:val="nil"/>
              <w:bottom w:val="single" w:sz="4" w:space="0" w:color="000000"/>
              <w:right w:val="single" w:sz="4" w:space="0" w:color="000000"/>
            </w:tcBorders>
            <w:shd w:val="clear" w:color="000000" w:fill="FFFFFF"/>
            <w:vAlign w:val="bottom"/>
          </w:tcPr>
          <w:p w14:paraId="64DAD6AF" w14:textId="1C4917B7" w:rsidR="00AE690A" w:rsidRPr="00161BDB" w:rsidRDefault="00AE690A" w:rsidP="00AE690A">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14.524,46</w:t>
            </w:r>
          </w:p>
        </w:tc>
        <w:tc>
          <w:tcPr>
            <w:tcW w:w="1217" w:type="dxa"/>
            <w:tcBorders>
              <w:top w:val="single" w:sz="4" w:space="0" w:color="000000"/>
              <w:left w:val="nil"/>
              <w:bottom w:val="single" w:sz="4" w:space="0" w:color="000000"/>
              <w:right w:val="single" w:sz="4" w:space="0" w:color="000000"/>
            </w:tcBorders>
            <w:shd w:val="clear" w:color="000000" w:fill="FFFFFF"/>
            <w:vAlign w:val="bottom"/>
          </w:tcPr>
          <w:p w14:paraId="3A6AF694" w14:textId="464BE62B" w:rsidR="00AE690A" w:rsidRPr="00161BDB" w:rsidRDefault="00AE690A" w:rsidP="00AE690A">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31.900,00</w:t>
            </w:r>
          </w:p>
        </w:tc>
        <w:tc>
          <w:tcPr>
            <w:tcW w:w="1227" w:type="dxa"/>
            <w:tcBorders>
              <w:top w:val="single" w:sz="4" w:space="0" w:color="000000"/>
              <w:left w:val="nil"/>
              <w:bottom w:val="single" w:sz="4" w:space="0" w:color="000000"/>
              <w:right w:val="single" w:sz="4" w:space="0" w:color="000000"/>
            </w:tcBorders>
            <w:shd w:val="clear" w:color="000000" w:fill="FFFFFF"/>
            <w:vAlign w:val="bottom"/>
          </w:tcPr>
          <w:p w14:paraId="34826109" w14:textId="24D03CB6" w:rsidR="00AE690A" w:rsidRPr="00161BDB" w:rsidRDefault="00AE690A" w:rsidP="00AE690A">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42.000,00</w:t>
            </w:r>
          </w:p>
        </w:tc>
        <w:tc>
          <w:tcPr>
            <w:tcW w:w="1188" w:type="dxa"/>
            <w:tcBorders>
              <w:top w:val="single" w:sz="4" w:space="0" w:color="000000"/>
              <w:left w:val="nil"/>
              <w:bottom w:val="single" w:sz="4" w:space="0" w:color="000000"/>
              <w:right w:val="single" w:sz="4" w:space="0" w:color="000000"/>
            </w:tcBorders>
            <w:shd w:val="clear" w:color="000000" w:fill="FFFFFF"/>
            <w:vAlign w:val="bottom"/>
          </w:tcPr>
          <w:p w14:paraId="08D164DF" w14:textId="5180D1D6" w:rsidR="00AE690A" w:rsidRPr="00161BDB" w:rsidRDefault="00AE690A" w:rsidP="00AE690A">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1.432,99</w:t>
            </w:r>
          </w:p>
        </w:tc>
        <w:tc>
          <w:tcPr>
            <w:tcW w:w="854" w:type="dxa"/>
            <w:tcBorders>
              <w:top w:val="single" w:sz="4" w:space="0" w:color="000000"/>
              <w:left w:val="nil"/>
              <w:bottom w:val="single" w:sz="4" w:space="0" w:color="000000"/>
              <w:right w:val="single" w:sz="4" w:space="0" w:color="000000"/>
            </w:tcBorders>
            <w:shd w:val="clear" w:color="000000" w:fill="FFFFFF"/>
            <w:noWrap/>
            <w:vAlign w:val="bottom"/>
          </w:tcPr>
          <w:p w14:paraId="6417873E" w14:textId="2CD31D49" w:rsidR="00AE690A" w:rsidRPr="00161BDB" w:rsidRDefault="00AE690A" w:rsidP="00AE690A">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9,87</w:t>
            </w:r>
          </w:p>
        </w:tc>
        <w:tc>
          <w:tcPr>
            <w:tcW w:w="782" w:type="dxa"/>
            <w:tcBorders>
              <w:top w:val="single" w:sz="4" w:space="0" w:color="000000"/>
              <w:left w:val="nil"/>
              <w:bottom w:val="single" w:sz="4" w:space="0" w:color="000000"/>
              <w:right w:val="single" w:sz="4" w:space="0" w:color="000000"/>
            </w:tcBorders>
            <w:shd w:val="clear" w:color="000000" w:fill="FFFFFF"/>
            <w:noWrap/>
            <w:vAlign w:val="bottom"/>
          </w:tcPr>
          <w:p w14:paraId="75AC3341" w14:textId="295C1F53" w:rsidR="00AE690A" w:rsidRPr="00161BDB" w:rsidRDefault="00AE690A" w:rsidP="00AE690A">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3,41</w:t>
            </w:r>
          </w:p>
        </w:tc>
      </w:tr>
      <w:tr w:rsidR="00AE690A" w:rsidRPr="00161BDB" w14:paraId="36A3FAA9" w14:textId="77777777" w:rsidTr="00E97068">
        <w:trPr>
          <w:trHeight w:val="400"/>
        </w:trPr>
        <w:tc>
          <w:tcPr>
            <w:tcW w:w="4193" w:type="dxa"/>
            <w:shd w:val="clear" w:color="000000" w:fill="FFFFFF"/>
            <w:vAlign w:val="bottom"/>
            <w:hideMark/>
          </w:tcPr>
          <w:p w14:paraId="66ADE85B" w14:textId="77777777" w:rsidR="00AE690A" w:rsidRPr="00161BDB" w:rsidRDefault="00AE690A" w:rsidP="00AE690A">
            <w:pPr>
              <w:spacing w:after="0" w:line="240" w:lineRule="auto"/>
              <w:rPr>
                <w:rFonts w:eastAsia="Times New Roman" w:cstheme="minorHAnsi"/>
                <w:bCs/>
                <w:sz w:val="16"/>
                <w:szCs w:val="16"/>
                <w:lang w:eastAsia="hr-HR"/>
              </w:rPr>
            </w:pPr>
            <w:r w:rsidRPr="00161BDB">
              <w:rPr>
                <w:rFonts w:eastAsia="Times New Roman" w:cstheme="minorHAnsi"/>
                <w:bCs/>
                <w:sz w:val="16"/>
                <w:szCs w:val="16"/>
                <w:lang w:eastAsia="hr-HR"/>
              </w:rPr>
              <w:t>A100163A Javne potrebe iznad standarda - EU PROJEKTI</w:t>
            </w:r>
          </w:p>
        </w:tc>
        <w:tc>
          <w:tcPr>
            <w:tcW w:w="1188" w:type="dxa"/>
            <w:tcBorders>
              <w:top w:val="single" w:sz="4" w:space="0" w:color="000000"/>
              <w:left w:val="nil"/>
              <w:bottom w:val="single" w:sz="4" w:space="0" w:color="000000"/>
              <w:right w:val="single" w:sz="4" w:space="0" w:color="000000"/>
            </w:tcBorders>
            <w:shd w:val="clear" w:color="000000" w:fill="FFFFFF"/>
            <w:vAlign w:val="bottom"/>
          </w:tcPr>
          <w:p w14:paraId="38B7DAB4" w14:textId="7882E91E" w:rsidR="00AE690A" w:rsidRPr="00161BDB" w:rsidRDefault="00AE690A" w:rsidP="00AE690A">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42.284,46</w:t>
            </w:r>
          </w:p>
        </w:tc>
        <w:tc>
          <w:tcPr>
            <w:tcW w:w="1217" w:type="dxa"/>
            <w:tcBorders>
              <w:top w:val="single" w:sz="4" w:space="0" w:color="000000"/>
              <w:left w:val="nil"/>
              <w:bottom w:val="single" w:sz="4" w:space="0" w:color="000000"/>
              <w:right w:val="single" w:sz="4" w:space="0" w:color="000000"/>
            </w:tcBorders>
            <w:shd w:val="clear" w:color="000000" w:fill="FFFFFF"/>
            <w:vAlign w:val="bottom"/>
          </w:tcPr>
          <w:p w14:paraId="004DF799" w14:textId="24A9700E" w:rsidR="00AE690A" w:rsidRPr="00161BDB" w:rsidRDefault="00AE690A" w:rsidP="00AE690A">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 </w:t>
            </w:r>
          </w:p>
        </w:tc>
        <w:tc>
          <w:tcPr>
            <w:tcW w:w="1227" w:type="dxa"/>
            <w:tcBorders>
              <w:top w:val="single" w:sz="4" w:space="0" w:color="000000"/>
              <w:left w:val="nil"/>
              <w:bottom w:val="single" w:sz="4" w:space="0" w:color="000000"/>
              <w:right w:val="single" w:sz="4" w:space="0" w:color="000000"/>
            </w:tcBorders>
            <w:shd w:val="clear" w:color="000000" w:fill="FFFFFF"/>
            <w:vAlign w:val="bottom"/>
          </w:tcPr>
          <w:p w14:paraId="4A2051A4" w14:textId="14637C64" w:rsidR="00AE690A" w:rsidRPr="00161BDB" w:rsidRDefault="00AE690A" w:rsidP="00AE690A">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 </w:t>
            </w:r>
          </w:p>
        </w:tc>
        <w:tc>
          <w:tcPr>
            <w:tcW w:w="1188" w:type="dxa"/>
            <w:tcBorders>
              <w:top w:val="single" w:sz="4" w:space="0" w:color="000000"/>
              <w:left w:val="nil"/>
              <w:bottom w:val="single" w:sz="4" w:space="0" w:color="000000"/>
              <w:right w:val="single" w:sz="4" w:space="0" w:color="000000"/>
            </w:tcBorders>
            <w:shd w:val="clear" w:color="000000" w:fill="FFFFFF"/>
            <w:vAlign w:val="bottom"/>
          </w:tcPr>
          <w:p w14:paraId="54E8EF19" w14:textId="32D8834D" w:rsidR="00AE690A" w:rsidRPr="00161BDB" w:rsidRDefault="00AE690A" w:rsidP="00AE690A">
            <w:pPr>
              <w:spacing w:after="0" w:line="240" w:lineRule="auto"/>
              <w:jc w:val="right"/>
              <w:rPr>
                <w:rFonts w:eastAsia="Times New Roman" w:cstheme="minorHAnsi"/>
                <w:bCs/>
                <w:sz w:val="16"/>
                <w:szCs w:val="16"/>
                <w:lang w:eastAsia="hr-HR"/>
              </w:rPr>
            </w:pPr>
          </w:p>
        </w:tc>
        <w:tc>
          <w:tcPr>
            <w:tcW w:w="854" w:type="dxa"/>
            <w:tcBorders>
              <w:top w:val="single" w:sz="4" w:space="0" w:color="000000"/>
              <w:left w:val="nil"/>
              <w:bottom w:val="single" w:sz="4" w:space="0" w:color="000000"/>
              <w:right w:val="single" w:sz="4" w:space="0" w:color="000000"/>
            </w:tcBorders>
            <w:shd w:val="clear" w:color="000000" w:fill="FFFFFF"/>
            <w:noWrap/>
            <w:vAlign w:val="bottom"/>
          </w:tcPr>
          <w:p w14:paraId="0729773D" w14:textId="0C6AABB2" w:rsidR="00AE690A" w:rsidRPr="00161BDB" w:rsidRDefault="00AE690A" w:rsidP="00AE690A">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 </w:t>
            </w:r>
          </w:p>
        </w:tc>
        <w:tc>
          <w:tcPr>
            <w:tcW w:w="782" w:type="dxa"/>
            <w:tcBorders>
              <w:top w:val="single" w:sz="4" w:space="0" w:color="000000"/>
              <w:left w:val="nil"/>
              <w:bottom w:val="single" w:sz="4" w:space="0" w:color="000000"/>
              <w:right w:val="single" w:sz="4" w:space="0" w:color="000000"/>
            </w:tcBorders>
            <w:shd w:val="clear" w:color="000000" w:fill="FFFFFF"/>
            <w:noWrap/>
            <w:vAlign w:val="bottom"/>
          </w:tcPr>
          <w:p w14:paraId="5CD01AE0" w14:textId="6790A360" w:rsidR="00AE690A" w:rsidRPr="00161BDB" w:rsidRDefault="00AE690A" w:rsidP="00AE690A">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 </w:t>
            </w:r>
          </w:p>
        </w:tc>
      </w:tr>
      <w:tr w:rsidR="00AE690A" w:rsidRPr="00161BDB" w14:paraId="7FDECBA1" w14:textId="77777777" w:rsidTr="001A206E">
        <w:trPr>
          <w:trHeight w:val="400"/>
        </w:trPr>
        <w:tc>
          <w:tcPr>
            <w:tcW w:w="4193" w:type="dxa"/>
            <w:shd w:val="clear" w:color="000000" w:fill="FFFFFF"/>
            <w:vAlign w:val="bottom"/>
          </w:tcPr>
          <w:p w14:paraId="52EA253B" w14:textId="7630A692" w:rsidR="00AE690A" w:rsidRPr="00161BDB" w:rsidRDefault="00AE690A" w:rsidP="00AE690A">
            <w:pPr>
              <w:spacing w:after="0" w:line="240" w:lineRule="auto"/>
              <w:rPr>
                <w:rFonts w:eastAsia="Times New Roman" w:cstheme="minorHAnsi"/>
                <w:bCs/>
                <w:sz w:val="16"/>
                <w:szCs w:val="16"/>
                <w:lang w:eastAsia="hr-HR"/>
              </w:rPr>
            </w:pPr>
            <w:r w:rsidRPr="00161BDB">
              <w:rPr>
                <w:rFonts w:eastAsia="Times New Roman" w:cstheme="minorHAnsi"/>
                <w:bCs/>
                <w:sz w:val="16"/>
                <w:szCs w:val="16"/>
                <w:lang w:eastAsia="hr-HR"/>
              </w:rPr>
              <w:t>T100109 Projekt "Erasmus+" - SŠ</w:t>
            </w:r>
          </w:p>
        </w:tc>
        <w:tc>
          <w:tcPr>
            <w:tcW w:w="1188" w:type="dxa"/>
            <w:tcBorders>
              <w:top w:val="single" w:sz="4" w:space="0" w:color="000000"/>
              <w:left w:val="nil"/>
              <w:bottom w:val="single" w:sz="4" w:space="0" w:color="000000"/>
              <w:right w:val="single" w:sz="4" w:space="0" w:color="000000"/>
            </w:tcBorders>
            <w:shd w:val="clear" w:color="000000" w:fill="FFFFFF"/>
            <w:vAlign w:val="bottom"/>
          </w:tcPr>
          <w:p w14:paraId="7BA31C0D" w14:textId="4AB6B2CA" w:rsidR="00AE690A" w:rsidRPr="00161BDB" w:rsidRDefault="00AE690A" w:rsidP="00AE690A">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0,00</w:t>
            </w:r>
          </w:p>
        </w:tc>
        <w:tc>
          <w:tcPr>
            <w:tcW w:w="1217" w:type="dxa"/>
            <w:tcBorders>
              <w:top w:val="single" w:sz="4" w:space="0" w:color="000000"/>
              <w:left w:val="nil"/>
              <w:bottom w:val="single" w:sz="4" w:space="0" w:color="000000"/>
              <w:right w:val="single" w:sz="4" w:space="0" w:color="000000"/>
            </w:tcBorders>
            <w:shd w:val="clear" w:color="000000" w:fill="FFFFFF"/>
            <w:vAlign w:val="bottom"/>
          </w:tcPr>
          <w:p w14:paraId="3B7813D6" w14:textId="5DF5D68F" w:rsidR="00AE690A" w:rsidRPr="00161BDB" w:rsidRDefault="00AE690A" w:rsidP="00AE690A">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81.201,00</w:t>
            </w:r>
          </w:p>
        </w:tc>
        <w:tc>
          <w:tcPr>
            <w:tcW w:w="1227" w:type="dxa"/>
            <w:tcBorders>
              <w:top w:val="single" w:sz="4" w:space="0" w:color="000000"/>
              <w:left w:val="nil"/>
              <w:bottom w:val="single" w:sz="4" w:space="0" w:color="000000"/>
              <w:right w:val="single" w:sz="4" w:space="0" w:color="000000"/>
            </w:tcBorders>
            <w:shd w:val="clear" w:color="000000" w:fill="FFFFFF"/>
            <w:vAlign w:val="bottom"/>
          </w:tcPr>
          <w:p w14:paraId="089DCEFD" w14:textId="3B350A5C" w:rsidR="00AE690A" w:rsidRPr="00161BDB" w:rsidRDefault="00AE690A" w:rsidP="00AE690A">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86.451,00</w:t>
            </w:r>
          </w:p>
        </w:tc>
        <w:tc>
          <w:tcPr>
            <w:tcW w:w="1188" w:type="dxa"/>
            <w:tcBorders>
              <w:top w:val="single" w:sz="4" w:space="0" w:color="000000"/>
              <w:left w:val="nil"/>
              <w:bottom w:val="single" w:sz="4" w:space="0" w:color="000000"/>
              <w:right w:val="single" w:sz="4" w:space="0" w:color="000000"/>
            </w:tcBorders>
            <w:shd w:val="clear" w:color="000000" w:fill="FFFFFF"/>
            <w:vAlign w:val="bottom"/>
          </w:tcPr>
          <w:p w14:paraId="291A7603" w14:textId="7CDB402A" w:rsidR="00AE690A" w:rsidRPr="00161BDB" w:rsidRDefault="00AE690A" w:rsidP="00AE690A">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46.988,56</w:t>
            </w:r>
          </w:p>
        </w:tc>
        <w:tc>
          <w:tcPr>
            <w:tcW w:w="854" w:type="dxa"/>
            <w:tcBorders>
              <w:top w:val="single" w:sz="4" w:space="0" w:color="000000"/>
              <w:left w:val="nil"/>
              <w:bottom w:val="single" w:sz="4" w:space="0" w:color="000000"/>
              <w:right w:val="single" w:sz="4" w:space="0" w:color="000000"/>
            </w:tcBorders>
            <w:shd w:val="clear" w:color="000000" w:fill="FFFFFF"/>
            <w:noWrap/>
            <w:vAlign w:val="bottom"/>
          </w:tcPr>
          <w:p w14:paraId="772E0A1B" w14:textId="023975CF" w:rsidR="00AE690A" w:rsidRPr="00161BDB" w:rsidRDefault="00AE690A" w:rsidP="00AE690A">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 </w:t>
            </w:r>
          </w:p>
        </w:tc>
        <w:tc>
          <w:tcPr>
            <w:tcW w:w="782" w:type="dxa"/>
            <w:tcBorders>
              <w:top w:val="single" w:sz="4" w:space="0" w:color="000000"/>
              <w:left w:val="nil"/>
              <w:bottom w:val="single" w:sz="4" w:space="0" w:color="000000"/>
              <w:right w:val="single" w:sz="4" w:space="0" w:color="000000"/>
            </w:tcBorders>
            <w:shd w:val="clear" w:color="000000" w:fill="FFFFFF"/>
            <w:noWrap/>
            <w:vAlign w:val="bottom"/>
          </w:tcPr>
          <w:p w14:paraId="3C46B6C7" w14:textId="71694510" w:rsidR="00AE690A" w:rsidRPr="00161BDB" w:rsidRDefault="00AE690A" w:rsidP="00AE690A">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54,35</w:t>
            </w:r>
          </w:p>
        </w:tc>
      </w:tr>
      <w:tr w:rsidR="00AE690A" w:rsidRPr="00161BDB" w14:paraId="642042D4" w14:textId="77777777" w:rsidTr="000F2868">
        <w:trPr>
          <w:trHeight w:val="271"/>
        </w:trPr>
        <w:tc>
          <w:tcPr>
            <w:tcW w:w="4193" w:type="dxa"/>
            <w:shd w:val="clear" w:color="000000" w:fill="FFFFFF"/>
            <w:vAlign w:val="bottom"/>
            <w:hideMark/>
          </w:tcPr>
          <w:p w14:paraId="5D83E75E" w14:textId="77777777" w:rsidR="00AE690A" w:rsidRPr="00161BDB" w:rsidRDefault="00AE690A" w:rsidP="00AE690A">
            <w:pPr>
              <w:spacing w:after="0" w:line="240" w:lineRule="auto"/>
              <w:rPr>
                <w:rFonts w:eastAsia="Times New Roman" w:cstheme="minorHAnsi"/>
                <w:bCs/>
                <w:sz w:val="16"/>
                <w:szCs w:val="16"/>
                <w:lang w:eastAsia="hr-HR"/>
              </w:rPr>
            </w:pPr>
            <w:r w:rsidRPr="00161BDB">
              <w:rPr>
                <w:rFonts w:eastAsia="Times New Roman" w:cstheme="minorHAnsi"/>
                <w:bCs/>
                <w:sz w:val="16"/>
                <w:szCs w:val="16"/>
                <w:lang w:eastAsia="hr-HR"/>
              </w:rPr>
              <w:t>A100218 Financiranje deficitarnih zanimanja</w:t>
            </w:r>
          </w:p>
        </w:tc>
        <w:tc>
          <w:tcPr>
            <w:tcW w:w="1188" w:type="dxa"/>
            <w:tcBorders>
              <w:top w:val="single" w:sz="4" w:space="0" w:color="000000"/>
              <w:left w:val="nil"/>
              <w:bottom w:val="single" w:sz="4" w:space="0" w:color="000000"/>
              <w:right w:val="single" w:sz="4" w:space="0" w:color="000000"/>
            </w:tcBorders>
            <w:shd w:val="clear" w:color="000000" w:fill="FFFFFF"/>
            <w:vAlign w:val="bottom"/>
          </w:tcPr>
          <w:p w14:paraId="284FDED0" w14:textId="03C36155" w:rsidR="00AE690A" w:rsidRPr="00161BDB" w:rsidRDefault="00AE690A" w:rsidP="00AE690A">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524,79</w:t>
            </w:r>
          </w:p>
        </w:tc>
        <w:tc>
          <w:tcPr>
            <w:tcW w:w="1217" w:type="dxa"/>
            <w:tcBorders>
              <w:top w:val="single" w:sz="4" w:space="0" w:color="000000"/>
              <w:left w:val="nil"/>
              <w:bottom w:val="single" w:sz="4" w:space="0" w:color="000000"/>
              <w:right w:val="single" w:sz="4" w:space="0" w:color="000000"/>
            </w:tcBorders>
            <w:shd w:val="clear" w:color="000000" w:fill="FFFFFF"/>
            <w:vAlign w:val="bottom"/>
          </w:tcPr>
          <w:p w14:paraId="1B2386FD" w14:textId="4B5E34D8" w:rsidR="00AE690A" w:rsidRPr="00161BDB" w:rsidRDefault="00AE690A" w:rsidP="00AE690A">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6.100,00</w:t>
            </w:r>
          </w:p>
        </w:tc>
        <w:tc>
          <w:tcPr>
            <w:tcW w:w="1227" w:type="dxa"/>
            <w:tcBorders>
              <w:top w:val="single" w:sz="4" w:space="0" w:color="000000"/>
              <w:left w:val="nil"/>
              <w:bottom w:val="single" w:sz="4" w:space="0" w:color="000000"/>
              <w:right w:val="single" w:sz="4" w:space="0" w:color="000000"/>
            </w:tcBorders>
            <w:shd w:val="clear" w:color="000000" w:fill="FFFFFF"/>
            <w:vAlign w:val="bottom"/>
          </w:tcPr>
          <w:p w14:paraId="3CFE5EF1" w14:textId="359B5B19" w:rsidR="00AE690A" w:rsidRPr="00161BDB" w:rsidRDefault="00AE690A" w:rsidP="00AE690A">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6.100,00</w:t>
            </w:r>
          </w:p>
        </w:tc>
        <w:tc>
          <w:tcPr>
            <w:tcW w:w="1188" w:type="dxa"/>
            <w:tcBorders>
              <w:top w:val="single" w:sz="4" w:space="0" w:color="000000"/>
              <w:left w:val="nil"/>
              <w:bottom w:val="single" w:sz="4" w:space="0" w:color="000000"/>
              <w:right w:val="single" w:sz="4" w:space="0" w:color="000000"/>
            </w:tcBorders>
            <w:shd w:val="clear" w:color="000000" w:fill="FFFFFF"/>
            <w:vAlign w:val="bottom"/>
          </w:tcPr>
          <w:p w14:paraId="058D24E3" w14:textId="1283F658" w:rsidR="00AE690A" w:rsidRPr="00161BDB" w:rsidRDefault="00AE690A" w:rsidP="00AE690A">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524,79</w:t>
            </w:r>
          </w:p>
        </w:tc>
        <w:tc>
          <w:tcPr>
            <w:tcW w:w="854" w:type="dxa"/>
            <w:tcBorders>
              <w:top w:val="single" w:sz="4" w:space="0" w:color="000000"/>
              <w:left w:val="nil"/>
              <w:bottom w:val="single" w:sz="4" w:space="0" w:color="000000"/>
              <w:right w:val="single" w:sz="4" w:space="0" w:color="000000"/>
            </w:tcBorders>
            <w:shd w:val="clear" w:color="000000" w:fill="FFFFFF"/>
            <w:noWrap/>
            <w:vAlign w:val="bottom"/>
          </w:tcPr>
          <w:p w14:paraId="12CCCA12" w14:textId="4C8B3769" w:rsidR="00AE690A" w:rsidRPr="00161BDB" w:rsidRDefault="00AE690A" w:rsidP="00AE690A">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100,00</w:t>
            </w:r>
          </w:p>
        </w:tc>
        <w:tc>
          <w:tcPr>
            <w:tcW w:w="782" w:type="dxa"/>
            <w:tcBorders>
              <w:top w:val="single" w:sz="4" w:space="0" w:color="000000"/>
              <w:left w:val="nil"/>
              <w:bottom w:val="single" w:sz="4" w:space="0" w:color="000000"/>
              <w:right w:val="single" w:sz="4" w:space="0" w:color="000000"/>
            </w:tcBorders>
            <w:shd w:val="clear" w:color="000000" w:fill="FFFFFF"/>
            <w:noWrap/>
            <w:vAlign w:val="bottom"/>
          </w:tcPr>
          <w:p w14:paraId="5570D174" w14:textId="1F4246B3" w:rsidR="00AE690A" w:rsidRPr="00161BDB" w:rsidRDefault="00AE690A" w:rsidP="00AE690A">
            <w:pPr>
              <w:spacing w:after="0" w:line="240" w:lineRule="auto"/>
              <w:jc w:val="right"/>
              <w:rPr>
                <w:rFonts w:eastAsia="Times New Roman" w:cstheme="minorHAnsi"/>
                <w:bCs/>
                <w:sz w:val="16"/>
                <w:szCs w:val="16"/>
                <w:lang w:eastAsia="hr-HR"/>
              </w:rPr>
            </w:pPr>
            <w:r w:rsidRPr="00161BDB">
              <w:rPr>
                <w:rFonts w:eastAsia="Times New Roman" w:cstheme="minorHAnsi"/>
                <w:bCs/>
                <w:sz w:val="16"/>
                <w:szCs w:val="16"/>
                <w:lang w:eastAsia="hr-HR"/>
              </w:rPr>
              <w:t>8,60</w:t>
            </w:r>
          </w:p>
        </w:tc>
      </w:tr>
    </w:tbl>
    <w:p w14:paraId="44B0AA3D" w14:textId="77777777" w:rsidR="0091428B" w:rsidRPr="00161BDB" w:rsidRDefault="0091428B" w:rsidP="0091428B">
      <w:pPr>
        <w:spacing w:after="0" w:line="240" w:lineRule="auto"/>
        <w:rPr>
          <w:rFonts w:cstheme="minorHAnsi"/>
          <w:b/>
        </w:rPr>
      </w:pPr>
    </w:p>
    <w:p w14:paraId="487FBD3A" w14:textId="77777777" w:rsidR="0091428B" w:rsidRPr="00161BDB" w:rsidRDefault="0091428B" w:rsidP="0091428B">
      <w:pPr>
        <w:spacing w:after="0" w:line="240" w:lineRule="auto"/>
        <w:rPr>
          <w:rFonts w:cstheme="minorHAnsi"/>
          <w:b/>
        </w:rPr>
      </w:pPr>
      <w:r w:rsidRPr="00161BDB">
        <w:rPr>
          <w:rFonts w:cstheme="minorHAnsi"/>
          <w:b/>
        </w:rPr>
        <w:t xml:space="preserve">POKAZATELJI USPJEŠNOSTI PROGRAMA: </w:t>
      </w:r>
      <w:r w:rsidRPr="00161BDB">
        <w:rPr>
          <w:rFonts w:cstheme="minorHAnsi"/>
          <w:i/>
        </w:rPr>
        <w:t xml:space="preserve">(pokazatelji uspješnosti predstavljaju podlogu za mjerenje učinkovitosti provedbe </w:t>
      </w:r>
      <w:r w:rsidRPr="00161BDB">
        <w:rPr>
          <w:rFonts w:cstheme="minorHAnsi"/>
          <w:b/>
          <w:bCs/>
          <w:i/>
        </w:rPr>
        <w:t>programa</w:t>
      </w:r>
      <w:r w:rsidRPr="00161BDB">
        <w:rPr>
          <w:rFonts w:cstheme="minorHAnsi"/>
          <w:i/>
        </w:rPr>
        <w:t xml:space="preserve"> i trebaju biti: specifični, mjerljivi, dostupni, relevantni u odnosu na definirani cilj i vremenski određeni)</w:t>
      </w:r>
    </w:p>
    <w:p w14:paraId="678B3674" w14:textId="77777777" w:rsidR="0091428B" w:rsidRPr="00161BDB" w:rsidRDefault="0091428B" w:rsidP="0091428B">
      <w:pPr>
        <w:spacing w:after="0" w:line="240" w:lineRule="auto"/>
        <w:rPr>
          <w:rFonts w:cstheme="minorHAnsi"/>
          <w:b/>
        </w:rPr>
      </w:pPr>
    </w:p>
    <w:tbl>
      <w:tblPr>
        <w:tblStyle w:val="Reetkatablice"/>
        <w:tblW w:w="10107" w:type="dxa"/>
        <w:tblLayout w:type="fixed"/>
        <w:tblLook w:val="04A0" w:firstRow="1" w:lastRow="0" w:firstColumn="1" w:lastColumn="0" w:noHBand="0" w:noVBand="1"/>
      </w:tblPr>
      <w:tblGrid>
        <w:gridCol w:w="1668"/>
        <w:gridCol w:w="3685"/>
        <w:gridCol w:w="1134"/>
        <w:gridCol w:w="1276"/>
        <w:gridCol w:w="1276"/>
        <w:gridCol w:w="1068"/>
      </w:tblGrid>
      <w:tr w:rsidR="0091428B" w:rsidRPr="00161BDB" w14:paraId="0AF54DE9" w14:textId="77777777" w:rsidTr="005E214F">
        <w:trPr>
          <w:trHeight w:val="366"/>
        </w:trPr>
        <w:tc>
          <w:tcPr>
            <w:tcW w:w="1668" w:type="dxa"/>
            <w:vAlign w:val="center"/>
          </w:tcPr>
          <w:p w14:paraId="62B4FEEB" w14:textId="77777777" w:rsidR="0091428B" w:rsidRPr="00161BDB" w:rsidRDefault="0091428B" w:rsidP="00497B9A">
            <w:pPr>
              <w:jc w:val="center"/>
              <w:rPr>
                <w:rFonts w:cstheme="minorHAnsi"/>
                <w:b/>
              </w:rPr>
            </w:pPr>
            <w:r w:rsidRPr="00161BDB">
              <w:rPr>
                <w:rFonts w:cstheme="minorHAnsi"/>
                <w:b/>
              </w:rPr>
              <w:t xml:space="preserve">Pokazatelj </w:t>
            </w:r>
            <w:r w:rsidRPr="00161BDB">
              <w:rPr>
                <w:rFonts w:cstheme="minorHAnsi"/>
                <w:b/>
              </w:rPr>
              <w:lastRenderedPageBreak/>
              <w:t>uspješnosti</w:t>
            </w:r>
          </w:p>
        </w:tc>
        <w:tc>
          <w:tcPr>
            <w:tcW w:w="3685" w:type="dxa"/>
            <w:vAlign w:val="center"/>
          </w:tcPr>
          <w:p w14:paraId="54A46419" w14:textId="77777777" w:rsidR="0091428B" w:rsidRPr="00161BDB" w:rsidRDefault="0091428B" w:rsidP="00497B9A">
            <w:pPr>
              <w:jc w:val="center"/>
              <w:rPr>
                <w:rFonts w:cstheme="minorHAnsi"/>
                <w:b/>
              </w:rPr>
            </w:pPr>
            <w:r w:rsidRPr="00161BDB">
              <w:rPr>
                <w:rFonts w:cstheme="minorHAnsi"/>
                <w:b/>
              </w:rPr>
              <w:lastRenderedPageBreak/>
              <w:t>Definicija</w:t>
            </w:r>
          </w:p>
        </w:tc>
        <w:tc>
          <w:tcPr>
            <w:tcW w:w="1134" w:type="dxa"/>
            <w:vAlign w:val="center"/>
          </w:tcPr>
          <w:p w14:paraId="41A0EE0C" w14:textId="77777777" w:rsidR="0091428B" w:rsidRPr="00161BDB" w:rsidRDefault="0091428B" w:rsidP="00497B9A">
            <w:pPr>
              <w:jc w:val="center"/>
              <w:rPr>
                <w:rFonts w:cstheme="minorHAnsi"/>
                <w:b/>
              </w:rPr>
            </w:pPr>
            <w:r w:rsidRPr="00161BDB">
              <w:rPr>
                <w:rFonts w:cstheme="minorHAnsi"/>
                <w:b/>
              </w:rPr>
              <w:t>Jedinica</w:t>
            </w:r>
          </w:p>
        </w:tc>
        <w:tc>
          <w:tcPr>
            <w:tcW w:w="1276" w:type="dxa"/>
            <w:tcBorders>
              <w:right w:val="single" w:sz="4" w:space="0" w:color="auto"/>
            </w:tcBorders>
            <w:vAlign w:val="center"/>
          </w:tcPr>
          <w:p w14:paraId="55D90977" w14:textId="77777777" w:rsidR="0091428B" w:rsidRPr="00161BDB" w:rsidRDefault="0091428B" w:rsidP="00497B9A">
            <w:pPr>
              <w:jc w:val="center"/>
              <w:rPr>
                <w:rFonts w:cstheme="minorHAnsi"/>
                <w:b/>
              </w:rPr>
            </w:pPr>
            <w:r w:rsidRPr="00161BDB">
              <w:rPr>
                <w:rFonts w:cstheme="minorHAnsi"/>
                <w:b/>
              </w:rPr>
              <w:t xml:space="preserve">Polazna </w:t>
            </w:r>
            <w:r w:rsidRPr="00161BDB">
              <w:rPr>
                <w:rFonts w:cstheme="minorHAnsi"/>
                <w:b/>
              </w:rPr>
              <w:lastRenderedPageBreak/>
              <w:t>vrijednost</w:t>
            </w:r>
          </w:p>
        </w:tc>
        <w:tc>
          <w:tcPr>
            <w:tcW w:w="1276" w:type="dxa"/>
            <w:tcBorders>
              <w:right w:val="single" w:sz="4" w:space="0" w:color="auto"/>
            </w:tcBorders>
          </w:tcPr>
          <w:p w14:paraId="024D0289" w14:textId="30C0AD91" w:rsidR="0091428B" w:rsidRPr="00161BDB" w:rsidRDefault="0091428B" w:rsidP="00497B9A">
            <w:pPr>
              <w:jc w:val="center"/>
              <w:rPr>
                <w:rFonts w:cstheme="minorHAnsi"/>
                <w:b/>
              </w:rPr>
            </w:pPr>
            <w:r w:rsidRPr="00161BDB">
              <w:rPr>
                <w:rFonts w:cstheme="minorHAnsi"/>
                <w:b/>
              </w:rPr>
              <w:lastRenderedPageBreak/>
              <w:t xml:space="preserve">Ciljana </w:t>
            </w:r>
            <w:r w:rsidRPr="00161BDB">
              <w:rPr>
                <w:rFonts w:cstheme="minorHAnsi"/>
                <w:b/>
              </w:rPr>
              <w:lastRenderedPageBreak/>
              <w:t>vrijednost 202</w:t>
            </w:r>
            <w:r w:rsidR="002E2730" w:rsidRPr="00161BDB">
              <w:rPr>
                <w:rFonts w:cstheme="minorHAnsi"/>
                <w:b/>
              </w:rPr>
              <w:t>6</w:t>
            </w:r>
            <w:r w:rsidRPr="00161BDB">
              <w:rPr>
                <w:rFonts w:cstheme="minorHAnsi"/>
                <w:b/>
              </w:rPr>
              <w:t>.</w:t>
            </w:r>
          </w:p>
        </w:tc>
        <w:tc>
          <w:tcPr>
            <w:tcW w:w="1068" w:type="dxa"/>
            <w:tcBorders>
              <w:top w:val="single" w:sz="4" w:space="0" w:color="auto"/>
              <w:left w:val="single" w:sz="4" w:space="0" w:color="auto"/>
              <w:bottom w:val="single" w:sz="4" w:space="0" w:color="auto"/>
              <w:right w:val="single" w:sz="4" w:space="0" w:color="auto"/>
            </w:tcBorders>
            <w:vAlign w:val="center"/>
          </w:tcPr>
          <w:p w14:paraId="5F66EF40" w14:textId="108E04F7" w:rsidR="0091428B" w:rsidRPr="00161BDB" w:rsidRDefault="0091428B" w:rsidP="00497B9A">
            <w:pPr>
              <w:jc w:val="center"/>
              <w:rPr>
                <w:rFonts w:cstheme="minorHAnsi"/>
                <w:b/>
              </w:rPr>
            </w:pPr>
            <w:r w:rsidRPr="00161BDB">
              <w:rPr>
                <w:rFonts w:cstheme="minorHAnsi"/>
                <w:b/>
              </w:rPr>
              <w:lastRenderedPageBreak/>
              <w:t xml:space="preserve">Izvršenje </w:t>
            </w:r>
            <w:r w:rsidRPr="00161BDB">
              <w:rPr>
                <w:rFonts w:cstheme="minorHAnsi"/>
                <w:b/>
              </w:rPr>
              <w:lastRenderedPageBreak/>
              <w:t>202</w:t>
            </w:r>
            <w:r w:rsidR="002E2730" w:rsidRPr="00161BDB">
              <w:rPr>
                <w:rFonts w:cstheme="minorHAnsi"/>
                <w:b/>
              </w:rPr>
              <w:t>6</w:t>
            </w:r>
            <w:r w:rsidRPr="00161BDB">
              <w:rPr>
                <w:rFonts w:cstheme="minorHAnsi"/>
                <w:b/>
              </w:rPr>
              <w:t>.</w:t>
            </w:r>
          </w:p>
        </w:tc>
      </w:tr>
      <w:tr w:rsidR="0010150B" w:rsidRPr="00161BDB" w14:paraId="341AA002" w14:textId="77777777" w:rsidTr="005E214F">
        <w:trPr>
          <w:trHeight w:val="119"/>
        </w:trPr>
        <w:tc>
          <w:tcPr>
            <w:tcW w:w="1668" w:type="dxa"/>
          </w:tcPr>
          <w:p w14:paraId="7FBA9E16" w14:textId="77777777" w:rsidR="0010150B" w:rsidRPr="00161BDB" w:rsidRDefault="0010150B" w:rsidP="00356948">
            <w:pPr>
              <w:rPr>
                <w:rFonts w:ascii="Times New Roman" w:hAnsi="Times New Roman" w:cs="Times New Roman"/>
                <w:sz w:val="16"/>
                <w:szCs w:val="16"/>
              </w:rPr>
            </w:pPr>
            <w:r w:rsidRPr="00161BDB">
              <w:rPr>
                <w:rFonts w:ascii="Times New Roman" w:hAnsi="Times New Roman" w:cs="Times New Roman"/>
                <w:sz w:val="16"/>
                <w:szCs w:val="16"/>
              </w:rPr>
              <w:lastRenderedPageBreak/>
              <w:t>broj učenika upisan u smjer tesara</w:t>
            </w:r>
            <w:r w:rsidR="003F7959" w:rsidRPr="00161BDB">
              <w:rPr>
                <w:rFonts w:ascii="Times New Roman" w:hAnsi="Times New Roman" w:cs="Times New Roman"/>
                <w:sz w:val="16"/>
                <w:szCs w:val="16"/>
              </w:rPr>
              <w:t>/zidar</w:t>
            </w:r>
            <w:r w:rsidRPr="00161BDB">
              <w:rPr>
                <w:rFonts w:ascii="Times New Roman" w:hAnsi="Times New Roman" w:cs="Times New Roman"/>
                <w:sz w:val="16"/>
                <w:szCs w:val="16"/>
              </w:rPr>
              <w:t xml:space="preserve"> - deficitarna zanimanja</w:t>
            </w:r>
          </w:p>
        </w:tc>
        <w:tc>
          <w:tcPr>
            <w:tcW w:w="3685" w:type="dxa"/>
          </w:tcPr>
          <w:p w14:paraId="354FA5E8" w14:textId="77777777" w:rsidR="0010150B" w:rsidRPr="00161BDB" w:rsidRDefault="0010150B" w:rsidP="00356948">
            <w:pPr>
              <w:rPr>
                <w:rFonts w:ascii="Times New Roman" w:hAnsi="Times New Roman" w:cs="Times New Roman"/>
                <w:sz w:val="16"/>
                <w:szCs w:val="16"/>
              </w:rPr>
            </w:pPr>
            <w:r w:rsidRPr="00161BDB">
              <w:rPr>
                <w:rFonts w:ascii="Times New Roman" w:hAnsi="Times New Roman" w:cs="Times New Roman"/>
                <w:sz w:val="16"/>
                <w:szCs w:val="16"/>
              </w:rPr>
              <w:t>Poticanje obrazovanja učenika u deficitarnim zanimanjima doprinosi poboljšanju strukture radnog stanovništva u skladu s potrebama tržišta rada</w:t>
            </w:r>
          </w:p>
        </w:tc>
        <w:tc>
          <w:tcPr>
            <w:tcW w:w="1134" w:type="dxa"/>
          </w:tcPr>
          <w:p w14:paraId="4B9C8F1F" w14:textId="77777777" w:rsidR="0010150B" w:rsidRPr="00161BDB" w:rsidRDefault="0010150B" w:rsidP="00356948">
            <w:pPr>
              <w:jc w:val="center"/>
              <w:rPr>
                <w:rFonts w:ascii="Times New Roman" w:hAnsi="Times New Roman" w:cs="Times New Roman"/>
                <w:sz w:val="16"/>
                <w:szCs w:val="16"/>
              </w:rPr>
            </w:pPr>
            <w:r w:rsidRPr="00161BDB">
              <w:rPr>
                <w:rFonts w:ascii="Times New Roman" w:hAnsi="Times New Roman" w:cs="Times New Roman"/>
                <w:sz w:val="16"/>
                <w:szCs w:val="16"/>
              </w:rPr>
              <w:t>Broj učenika</w:t>
            </w:r>
          </w:p>
        </w:tc>
        <w:tc>
          <w:tcPr>
            <w:tcW w:w="1276" w:type="dxa"/>
            <w:tcBorders>
              <w:right w:val="single" w:sz="4" w:space="0" w:color="auto"/>
            </w:tcBorders>
          </w:tcPr>
          <w:p w14:paraId="502B69EF" w14:textId="77777777" w:rsidR="0010150B" w:rsidRPr="00161BDB" w:rsidRDefault="00364E58" w:rsidP="00356948">
            <w:pPr>
              <w:jc w:val="center"/>
              <w:rPr>
                <w:rFonts w:ascii="Times New Roman" w:hAnsi="Times New Roman" w:cs="Times New Roman"/>
                <w:sz w:val="16"/>
                <w:szCs w:val="16"/>
              </w:rPr>
            </w:pPr>
            <w:r w:rsidRPr="00161BDB">
              <w:rPr>
                <w:rFonts w:ascii="Times New Roman" w:hAnsi="Times New Roman" w:cs="Times New Roman"/>
                <w:sz w:val="16"/>
                <w:szCs w:val="16"/>
              </w:rPr>
              <w:t>3</w:t>
            </w:r>
          </w:p>
        </w:tc>
        <w:tc>
          <w:tcPr>
            <w:tcW w:w="1276" w:type="dxa"/>
            <w:tcBorders>
              <w:right w:val="single" w:sz="4" w:space="0" w:color="auto"/>
            </w:tcBorders>
          </w:tcPr>
          <w:p w14:paraId="2C8BCF37" w14:textId="0EAA891E" w:rsidR="0010150B" w:rsidRPr="00161BDB" w:rsidRDefault="002E2730" w:rsidP="00356948">
            <w:pPr>
              <w:jc w:val="center"/>
              <w:rPr>
                <w:rFonts w:ascii="Times New Roman" w:hAnsi="Times New Roman" w:cs="Times New Roman"/>
                <w:sz w:val="16"/>
                <w:szCs w:val="16"/>
              </w:rPr>
            </w:pPr>
            <w:r w:rsidRPr="00161BDB">
              <w:rPr>
                <w:rFonts w:ascii="Times New Roman" w:hAnsi="Times New Roman" w:cs="Times New Roman"/>
                <w:sz w:val="16"/>
                <w:szCs w:val="16"/>
              </w:rPr>
              <w:t>5</w:t>
            </w:r>
          </w:p>
        </w:tc>
        <w:tc>
          <w:tcPr>
            <w:tcW w:w="1068" w:type="dxa"/>
            <w:tcBorders>
              <w:top w:val="single" w:sz="4" w:space="0" w:color="auto"/>
              <w:left w:val="single" w:sz="4" w:space="0" w:color="auto"/>
              <w:bottom w:val="single" w:sz="4" w:space="0" w:color="auto"/>
              <w:right w:val="single" w:sz="4" w:space="0" w:color="auto"/>
            </w:tcBorders>
          </w:tcPr>
          <w:p w14:paraId="0A993F36" w14:textId="77777777" w:rsidR="0010150B" w:rsidRPr="00161BDB" w:rsidRDefault="00DC20C1" w:rsidP="00356948">
            <w:pPr>
              <w:jc w:val="center"/>
              <w:rPr>
                <w:rFonts w:cstheme="minorHAnsi"/>
                <w:sz w:val="16"/>
                <w:szCs w:val="16"/>
              </w:rPr>
            </w:pPr>
            <w:r w:rsidRPr="00161BDB">
              <w:rPr>
                <w:rFonts w:cstheme="minorHAnsi"/>
                <w:sz w:val="16"/>
                <w:szCs w:val="16"/>
              </w:rPr>
              <w:t>Nije mjerljivo</w:t>
            </w:r>
          </w:p>
        </w:tc>
      </w:tr>
      <w:tr w:rsidR="0010150B" w:rsidRPr="00161BDB" w14:paraId="26F7B734" w14:textId="77777777" w:rsidTr="005E214F">
        <w:trPr>
          <w:trHeight w:val="119"/>
        </w:trPr>
        <w:tc>
          <w:tcPr>
            <w:tcW w:w="1668" w:type="dxa"/>
          </w:tcPr>
          <w:p w14:paraId="7C7938B3" w14:textId="77777777" w:rsidR="0010150B" w:rsidRPr="00161BDB" w:rsidRDefault="0010150B" w:rsidP="00356948">
            <w:pPr>
              <w:rPr>
                <w:rFonts w:ascii="Times New Roman" w:hAnsi="Times New Roman" w:cs="Times New Roman"/>
                <w:sz w:val="16"/>
                <w:szCs w:val="16"/>
              </w:rPr>
            </w:pPr>
            <w:r w:rsidRPr="00161BDB">
              <w:rPr>
                <w:rFonts w:ascii="Times New Roman" w:hAnsi="Times New Roman" w:cs="Times New Roman"/>
                <w:sz w:val="16"/>
                <w:szCs w:val="16"/>
              </w:rPr>
              <w:t xml:space="preserve">Broj učenika koji sudjeluju u Erasmus + mobilnostima </w:t>
            </w:r>
          </w:p>
        </w:tc>
        <w:tc>
          <w:tcPr>
            <w:tcW w:w="3685" w:type="dxa"/>
          </w:tcPr>
          <w:p w14:paraId="51813246" w14:textId="77777777" w:rsidR="0010150B" w:rsidRPr="00161BDB" w:rsidRDefault="0010150B" w:rsidP="00356948">
            <w:pPr>
              <w:rPr>
                <w:rFonts w:ascii="Times New Roman" w:hAnsi="Times New Roman" w:cs="Times New Roman"/>
                <w:sz w:val="16"/>
                <w:szCs w:val="16"/>
              </w:rPr>
            </w:pPr>
            <w:r w:rsidRPr="00161BDB">
              <w:rPr>
                <w:rFonts w:ascii="Times New Roman" w:hAnsi="Times New Roman" w:cs="Times New Roman"/>
                <w:sz w:val="16"/>
                <w:szCs w:val="16"/>
              </w:rPr>
              <w:t>Poticanje interesa za sudjelovanje u mobilnostima u inozemstvu pruža mogućnost učenicima za stjecanje novih stručnih vještina i znanja, ali i razvoja društvenih i komunikacijskih vještina</w:t>
            </w:r>
          </w:p>
        </w:tc>
        <w:tc>
          <w:tcPr>
            <w:tcW w:w="1134" w:type="dxa"/>
          </w:tcPr>
          <w:p w14:paraId="64727C06" w14:textId="77777777" w:rsidR="0010150B" w:rsidRPr="00161BDB" w:rsidRDefault="0010150B" w:rsidP="00356948">
            <w:pPr>
              <w:jc w:val="center"/>
              <w:rPr>
                <w:rFonts w:ascii="Times New Roman" w:hAnsi="Times New Roman" w:cs="Times New Roman"/>
                <w:sz w:val="16"/>
                <w:szCs w:val="16"/>
              </w:rPr>
            </w:pPr>
            <w:r w:rsidRPr="00161BDB">
              <w:rPr>
                <w:rFonts w:ascii="Times New Roman" w:hAnsi="Times New Roman" w:cs="Times New Roman"/>
                <w:sz w:val="16"/>
                <w:szCs w:val="16"/>
              </w:rPr>
              <w:t>Broj učenika koji sudjeluju u mobilnostima</w:t>
            </w:r>
          </w:p>
        </w:tc>
        <w:tc>
          <w:tcPr>
            <w:tcW w:w="1276" w:type="dxa"/>
            <w:tcBorders>
              <w:right w:val="single" w:sz="4" w:space="0" w:color="auto"/>
            </w:tcBorders>
          </w:tcPr>
          <w:p w14:paraId="170CCECB" w14:textId="60E7A29E" w:rsidR="0010150B" w:rsidRPr="00161BDB" w:rsidRDefault="002E2730" w:rsidP="00356948">
            <w:pPr>
              <w:jc w:val="center"/>
              <w:rPr>
                <w:rFonts w:ascii="Times New Roman" w:hAnsi="Times New Roman" w:cs="Times New Roman"/>
                <w:sz w:val="16"/>
                <w:szCs w:val="16"/>
              </w:rPr>
            </w:pPr>
            <w:r w:rsidRPr="00161BDB">
              <w:rPr>
                <w:rFonts w:ascii="Times New Roman" w:hAnsi="Times New Roman" w:cs="Times New Roman"/>
                <w:sz w:val="16"/>
                <w:szCs w:val="16"/>
              </w:rPr>
              <w:t>19</w:t>
            </w:r>
          </w:p>
        </w:tc>
        <w:tc>
          <w:tcPr>
            <w:tcW w:w="1276" w:type="dxa"/>
            <w:tcBorders>
              <w:right w:val="single" w:sz="4" w:space="0" w:color="auto"/>
            </w:tcBorders>
          </w:tcPr>
          <w:p w14:paraId="616608B4" w14:textId="77777777" w:rsidR="0010150B" w:rsidRPr="00161BDB" w:rsidRDefault="00364E58" w:rsidP="00356948">
            <w:pPr>
              <w:jc w:val="center"/>
              <w:rPr>
                <w:rFonts w:ascii="Times New Roman" w:hAnsi="Times New Roman" w:cs="Times New Roman"/>
                <w:sz w:val="16"/>
                <w:szCs w:val="16"/>
              </w:rPr>
            </w:pPr>
            <w:r w:rsidRPr="00161BDB">
              <w:rPr>
                <w:rFonts w:ascii="Times New Roman" w:hAnsi="Times New Roman" w:cs="Times New Roman"/>
                <w:sz w:val="16"/>
                <w:szCs w:val="16"/>
              </w:rPr>
              <w:t>28</w:t>
            </w:r>
          </w:p>
        </w:tc>
        <w:tc>
          <w:tcPr>
            <w:tcW w:w="1068" w:type="dxa"/>
            <w:tcBorders>
              <w:top w:val="single" w:sz="4" w:space="0" w:color="auto"/>
              <w:left w:val="single" w:sz="4" w:space="0" w:color="auto"/>
              <w:bottom w:val="single" w:sz="4" w:space="0" w:color="auto"/>
              <w:right w:val="single" w:sz="4" w:space="0" w:color="auto"/>
            </w:tcBorders>
          </w:tcPr>
          <w:p w14:paraId="2268BBC2" w14:textId="52592DF8" w:rsidR="0010150B" w:rsidRPr="00161BDB" w:rsidRDefault="002E2730" w:rsidP="00356948">
            <w:pPr>
              <w:jc w:val="right"/>
              <w:rPr>
                <w:rFonts w:cstheme="minorHAnsi"/>
                <w:sz w:val="16"/>
                <w:szCs w:val="16"/>
              </w:rPr>
            </w:pPr>
            <w:r w:rsidRPr="00161BDB">
              <w:rPr>
                <w:rFonts w:cstheme="minorHAnsi"/>
                <w:sz w:val="16"/>
                <w:szCs w:val="16"/>
              </w:rPr>
              <w:t>20</w:t>
            </w:r>
          </w:p>
        </w:tc>
      </w:tr>
      <w:tr w:rsidR="0010150B" w:rsidRPr="00161BDB" w14:paraId="7626A365" w14:textId="77777777" w:rsidTr="005E214F">
        <w:trPr>
          <w:trHeight w:val="119"/>
        </w:trPr>
        <w:tc>
          <w:tcPr>
            <w:tcW w:w="1668" w:type="dxa"/>
          </w:tcPr>
          <w:p w14:paraId="083C0270" w14:textId="77777777" w:rsidR="0010150B" w:rsidRPr="00161BDB" w:rsidRDefault="0010150B" w:rsidP="00356948">
            <w:pPr>
              <w:rPr>
                <w:rFonts w:ascii="Times New Roman" w:hAnsi="Times New Roman" w:cs="Times New Roman"/>
                <w:sz w:val="16"/>
                <w:szCs w:val="16"/>
              </w:rPr>
            </w:pPr>
            <w:r w:rsidRPr="00161BDB">
              <w:rPr>
                <w:rFonts w:ascii="Times New Roman" w:hAnsi="Times New Roman" w:cs="Times New Roman"/>
                <w:sz w:val="16"/>
                <w:szCs w:val="16"/>
              </w:rPr>
              <w:t xml:space="preserve">Broj učenika /ekipa koji sudjeluju na državnim natjecanjima </w:t>
            </w:r>
          </w:p>
        </w:tc>
        <w:tc>
          <w:tcPr>
            <w:tcW w:w="3685" w:type="dxa"/>
          </w:tcPr>
          <w:p w14:paraId="01362D2D" w14:textId="77777777" w:rsidR="0010150B" w:rsidRPr="00161BDB" w:rsidRDefault="0010150B" w:rsidP="00356948">
            <w:pPr>
              <w:rPr>
                <w:rFonts w:ascii="Times New Roman" w:hAnsi="Times New Roman" w:cs="Times New Roman"/>
                <w:sz w:val="16"/>
                <w:szCs w:val="16"/>
              </w:rPr>
            </w:pPr>
            <w:r w:rsidRPr="00161BDB">
              <w:rPr>
                <w:rFonts w:ascii="Times New Roman" w:hAnsi="Times New Roman" w:cs="Times New Roman"/>
                <w:sz w:val="16"/>
                <w:szCs w:val="16"/>
              </w:rPr>
              <w:t>Poticanje natjecateljskog duha djeluje poticajno na radne rezultate učenika ali i omogućava promociju škole i uspjeha njezinih učenika i mentora</w:t>
            </w:r>
          </w:p>
        </w:tc>
        <w:tc>
          <w:tcPr>
            <w:tcW w:w="1134" w:type="dxa"/>
          </w:tcPr>
          <w:p w14:paraId="166FCA74" w14:textId="77777777" w:rsidR="0010150B" w:rsidRPr="00161BDB" w:rsidRDefault="0010150B" w:rsidP="00356948">
            <w:pPr>
              <w:jc w:val="center"/>
              <w:rPr>
                <w:rFonts w:ascii="Times New Roman" w:hAnsi="Times New Roman" w:cs="Times New Roman"/>
                <w:sz w:val="16"/>
                <w:szCs w:val="16"/>
              </w:rPr>
            </w:pPr>
            <w:r w:rsidRPr="00161BDB">
              <w:rPr>
                <w:rFonts w:ascii="Times New Roman" w:hAnsi="Times New Roman" w:cs="Times New Roman"/>
                <w:sz w:val="16"/>
                <w:szCs w:val="16"/>
              </w:rPr>
              <w:t xml:space="preserve">Broj učenika/ekipa koji sudjeluju na državnim natjecanjima </w:t>
            </w:r>
          </w:p>
        </w:tc>
        <w:tc>
          <w:tcPr>
            <w:tcW w:w="1276" w:type="dxa"/>
            <w:tcBorders>
              <w:right w:val="single" w:sz="4" w:space="0" w:color="auto"/>
            </w:tcBorders>
          </w:tcPr>
          <w:p w14:paraId="59B672F9" w14:textId="5DC865B2" w:rsidR="0010150B" w:rsidRPr="00161BDB" w:rsidRDefault="002E2730" w:rsidP="00356948">
            <w:pPr>
              <w:jc w:val="center"/>
              <w:rPr>
                <w:rFonts w:ascii="Times New Roman" w:hAnsi="Times New Roman" w:cs="Times New Roman"/>
                <w:sz w:val="16"/>
                <w:szCs w:val="16"/>
              </w:rPr>
            </w:pPr>
            <w:r w:rsidRPr="00161BDB">
              <w:rPr>
                <w:rFonts w:ascii="Times New Roman" w:hAnsi="Times New Roman" w:cs="Times New Roman"/>
                <w:sz w:val="16"/>
                <w:szCs w:val="16"/>
              </w:rPr>
              <w:t>9</w:t>
            </w:r>
          </w:p>
        </w:tc>
        <w:tc>
          <w:tcPr>
            <w:tcW w:w="1276" w:type="dxa"/>
            <w:tcBorders>
              <w:right w:val="single" w:sz="4" w:space="0" w:color="auto"/>
            </w:tcBorders>
          </w:tcPr>
          <w:p w14:paraId="47658D97" w14:textId="77777777" w:rsidR="0010150B" w:rsidRPr="00161BDB" w:rsidRDefault="00364E58" w:rsidP="00356948">
            <w:pPr>
              <w:jc w:val="center"/>
              <w:rPr>
                <w:rFonts w:ascii="Times New Roman" w:hAnsi="Times New Roman" w:cs="Times New Roman"/>
                <w:sz w:val="16"/>
                <w:szCs w:val="16"/>
              </w:rPr>
            </w:pPr>
            <w:r w:rsidRPr="00161BDB">
              <w:rPr>
                <w:rFonts w:ascii="Times New Roman" w:hAnsi="Times New Roman" w:cs="Times New Roman"/>
                <w:sz w:val="16"/>
                <w:szCs w:val="16"/>
              </w:rPr>
              <w:t>30</w:t>
            </w:r>
          </w:p>
        </w:tc>
        <w:tc>
          <w:tcPr>
            <w:tcW w:w="1068" w:type="dxa"/>
            <w:tcBorders>
              <w:top w:val="single" w:sz="4" w:space="0" w:color="auto"/>
              <w:left w:val="single" w:sz="4" w:space="0" w:color="auto"/>
              <w:bottom w:val="single" w:sz="4" w:space="0" w:color="auto"/>
              <w:right w:val="single" w:sz="4" w:space="0" w:color="auto"/>
            </w:tcBorders>
          </w:tcPr>
          <w:p w14:paraId="1DF5B4D2" w14:textId="5D6D2547" w:rsidR="0010150B" w:rsidRPr="00161BDB" w:rsidRDefault="002E7BCD" w:rsidP="00356948">
            <w:pPr>
              <w:jc w:val="right"/>
              <w:rPr>
                <w:rFonts w:cstheme="minorHAnsi"/>
                <w:sz w:val="16"/>
                <w:szCs w:val="16"/>
              </w:rPr>
            </w:pPr>
            <w:r w:rsidRPr="00161BDB">
              <w:rPr>
                <w:rFonts w:cstheme="minorHAnsi"/>
                <w:sz w:val="16"/>
                <w:szCs w:val="16"/>
              </w:rPr>
              <w:t>8</w:t>
            </w:r>
          </w:p>
        </w:tc>
      </w:tr>
      <w:tr w:rsidR="0010150B" w:rsidRPr="00161BDB" w14:paraId="09826E57" w14:textId="77777777" w:rsidTr="005E214F">
        <w:trPr>
          <w:trHeight w:val="119"/>
        </w:trPr>
        <w:tc>
          <w:tcPr>
            <w:tcW w:w="1668" w:type="dxa"/>
          </w:tcPr>
          <w:p w14:paraId="435741FE" w14:textId="77777777" w:rsidR="0010150B" w:rsidRPr="00161BDB" w:rsidRDefault="0010150B" w:rsidP="00356948">
            <w:pPr>
              <w:rPr>
                <w:rFonts w:ascii="Times New Roman" w:hAnsi="Times New Roman" w:cs="Times New Roman"/>
                <w:sz w:val="16"/>
                <w:szCs w:val="16"/>
              </w:rPr>
            </w:pPr>
            <w:r w:rsidRPr="00161BDB">
              <w:rPr>
                <w:rFonts w:ascii="Times New Roman" w:hAnsi="Times New Roman" w:cs="Times New Roman"/>
                <w:sz w:val="16"/>
                <w:szCs w:val="16"/>
              </w:rPr>
              <w:t>Broj primljenih donacija</w:t>
            </w:r>
          </w:p>
        </w:tc>
        <w:tc>
          <w:tcPr>
            <w:tcW w:w="3685" w:type="dxa"/>
          </w:tcPr>
          <w:p w14:paraId="058B811F" w14:textId="77777777" w:rsidR="0010150B" w:rsidRPr="00161BDB" w:rsidRDefault="0010150B" w:rsidP="00356948">
            <w:pPr>
              <w:rPr>
                <w:rFonts w:ascii="Times New Roman" w:hAnsi="Times New Roman" w:cs="Times New Roman"/>
                <w:sz w:val="16"/>
                <w:szCs w:val="16"/>
              </w:rPr>
            </w:pPr>
            <w:r w:rsidRPr="00161BDB">
              <w:rPr>
                <w:rFonts w:ascii="Times New Roman" w:hAnsi="Times New Roman" w:cs="Times New Roman"/>
                <w:sz w:val="16"/>
                <w:szCs w:val="16"/>
              </w:rPr>
              <w:t xml:space="preserve">Primljene donacije fizičkih i pravnih osoba omogućuju poboljšanje materijalno—tehničkih uvjeta u školi, isplatu nagrade učenicima s izvrsnim rezultatima na državnim natjecanjima i </w:t>
            </w:r>
            <w:proofErr w:type="spellStart"/>
            <w:r w:rsidRPr="00161BDB">
              <w:rPr>
                <w:rFonts w:ascii="Times New Roman" w:hAnsi="Times New Roman" w:cs="Times New Roman"/>
                <w:sz w:val="16"/>
                <w:szCs w:val="16"/>
              </w:rPr>
              <w:t>sl</w:t>
            </w:r>
            <w:proofErr w:type="spellEnd"/>
          </w:p>
        </w:tc>
        <w:tc>
          <w:tcPr>
            <w:tcW w:w="1134" w:type="dxa"/>
          </w:tcPr>
          <w:p w14:paraId="53E53F8D" w14:textId="77777777" w:rsidR="0010150B" w:rsidRPr="00161BDB" w:rsidRDefault="0010150B" w:rsidP="00356948">
            <w:pPr>
              <w:jc w:val="center"/>
              <w:rPr>
                <w:rFonts w:ascii="Times New Roman" w:hAnsi="Times New Roman" w:cs="Times New Roman"/>
                <w:sz w:val="16"/>
                <w:szCs w:val="16"/>
              </w:rPr>
            </w:pPr>
            <w:r w:rsidRPr="00161BDB">
              <w:rPr>
                <w:rFonts w:ascii="Times New Roman" w:hAnsi="Times New Roman" w:cs="Times New Roman"/>
                <w:sz w:val="16"/>
                <w:szCs w:val="16"/>
              </w:rPr>
              <w:t>Broj primljenih donacija</w:t>
            </w:r>
          </w:p>
        </w:tc>
        <w:tc>
          <w:tcPr>
            <w:tcW w:w="1276" w:type="dxa"/>
            <w:tcBorders>
              <w:right w:val="single" w:sz="4" w:space="0" w:color="auto"/>
            </w:tcBorders>
          </w:tcPr>
          <w:p w14:paraId="1CC3F465" w14:textId="4F5CC98D" w:rsidR="0010150B" w:rsidRPr="00161BDB" w:rsidRDefault="002E2730" w:rsidP="00356948">
            <w:pPr>
              <w:jc w:val="center"/>
              <w:rPr>
                <w:rFonts w:ascii="Times New Roman" w:hAnsi="Times New Roman" w:cs="Times New Roman"/>
                <w:sz w:val="16"/>
                <w:szCs w:val="16"/>
              </w:rPr>
            </w:pPr>
            <w:r w:rsidRPr="00161BDB">
              <w:rPr>
                <w:rFonts w:ascii="Times New Roman" w:hAnsi="Times New Roman" w:cs="Times New Roman"/>
                <w:sz w:val="16"/>
                <w:szCs w:val="16"/>
              </w:rPr>
              <w:t>4</w:t>
            </w:r>
          </w:p>
        </w:tc>
        <w:tc>
          <w:tcPr>
            <w:tcW w:w="1276" w:type="dxa"/>
            <w:tcBorders>
              <w:right w:val="single" w:sz="4" w:space="0" w:color="auto"/>
            </w:tcBorders>
          </w:tcPr>
          <w:p w14:paraId="248376F2" w14:textId="47FF61F6" w:rsidR="0010150B" w:rsidRPr="00161BDB" w:rsidRDefault="002E2730" w:rsidP="00356948">
            <w:pPr>
              <w:jc w:val="center"/>
              <w:rPr>
                <w:rFonts w:ascii="Times New Roman" w:hAnsi="Times New Roman" w:cs="Times New Roman"/>
                <w:sz w:val="16"/>
                <w:szCs w:val="16"/>
              </w:rPr>
            </w:pPr>
            <w:r w:rsidRPr="00161BDB">
              <w:rPr>
                <w:rFonts w:ascii="Times New Roman" w:hAnsi="Times New Roman" w:cs="Times New Roman"/>
                <w:sz w:val="16"/>
                <w:szCs w:val="16"/>
              </w:rPr>
              <w:t>4</w:t>
            </w:r>
          </w:p>
        </w:tc>
        <w:tc>
          <w:tcPr>
            <w:tcW w:w="1068" w:type="dxa"/>
            <w:tcBorders>
              <w:top w:val="single" w:sz="4" w:space="0" w:color="auto"/>
              <w:left w:val="single" w:sz="4" w:space="0" w:color="auto"/>
              <w:bottom w:val="single" w:sz="4" w:space="0" w:color="auto"/>
              <w:right w:val="single" w:sz="4" w:space="0" w:color="auto"/>
            </w:tcBorders>
          </w:tcPr>
          <w:p w14:paraId="6276FADA" w14:textId="7A054EC0" w:rsidR="0010150B" w:rsidRPr="00161BDB" w:rsidRDefault="002E2730" w:rsidP="00356948">
            <w:pPr>
              <w:jc w:val="right"/>
              <w:rPr>
                <w:rFonts w:cstheme="minorHAnsi"/>
                <w:sz w:val="16"/>
                <w:szCs w:val="16"/>
              </w:rPr>
            </w:pPr>
            <w:r w:rsidRPr="00161BDB">
              <w:rPr>
                <w:rFonts w:cstheme="minorHAnsi"/>
                <w:sz w:val="16"/>
                <w:szCs w:val="16"/>
              </w:rPr>
              <w:t>0</w:t>
            </w:r>
          </w:p>
        </w:tc>
      </w:tr>
      <w:tr w:rsidR="0010150B" w:rsidRPr="00161BDB" w14:paraId="376FB713" w14:textId="77777777" w:rsidTr="005E214F">
        <w:trPr>
          <w:trHeight w:val="119"/>
        </w:trPr>
        <w:tc>
          <w:tcPr>
            <w:tcW w:w="1668" w:type="dxa"/>
          </w:tcPr>
          <w:p w14:paraId="6BCFBDB8" w14:textId="77777777" w:rsidR="0010150B" w:rsidRPr="00161BDB" w:rsidRDefault="0010150B" w:rsidP="00356948">
            <w:pPr>
              <w:rPr>
                <w:rFonts w:ascii="Times New Roman" w:eastAsia="Times New Roman" w:hAnsi="Times New Roman" w:cs="Times New Roman"/>
                <w:color w:val="000000"/>
                <w:sz w:val="16"/>
                <w:szCs w:val="16"/>
                <w:lang w:eastAsia="hr-HR"/>
              </w:rPr>
            </w:pPr>
            <w:r w:rsidRPr="00161BDB">
              <w:rPr>
                <w:rFonts w:ascii="Times New Roman" w:eastAsia="Times New Roman" w:hAnsi="Times New Roman" w:cs="Times New Roman"/>
                <w:color w:val="000000"/>
                <w:sz w:val="16"/>
                <w:szCs w:val="16"/>
                <w:lang w:eastAsia="hr-HR"/>
              </w:rPr>
              <w:t>Broj odlazaka na terensku nastavu</w:t>
            </w:r>
          </w:p>
        </w:tc>
        <w:tc>
          <w:tcPr>
            <w:tcW w:w="3685" w:type="dxa"/>
            <w:vAlign w:val="bottom"/>
          </w:tcPr>
          <w:p w14:paraId="1BAE2BF0" w14:textId="77777777" w:rsidR="0010150B" w:rsidRPr="00161BDB" w:rsidRDefault="0010150B" w:rsidP="00356948">
            <w:pPr>
              <w:rPr>
                <w:rFonts w:ascii="Times New Roman" w:eastAsia="Times New Roman" w:hAnsi="Times New Roman" w:cs="Times New Roman"/>
                <w:color w:val="000000"/>
                <w:sz w:val="16"/>
                <w:szCs w:val="16"/>
                <w:lang w:eastAsia="hr-HR"/>
              </w:rPr>
            </w:pPr>
            <w:r w:rsidRPr="00161BDB">
              <w:rPr>
                <w:rFonts w:ascii="Times New Roman" w:eastAsia="Times New Roman" w:hAnsi="Times New Roman" w:cs="Times New Roman"/>
                <w:color w:val="000000"/>
                <w:sz w:val="16"/>
                <w:szCs w:val="16"/>
                <w:lang w:eastAsia="hr-HR"/>
              </w:rPr>
              <w:t xml:space="preserve"> Odlasci na terensku nastavu omogućavaju učenicima učenje iz praktičnih primjera i približavaju problematiku određenih tema gradnja ceste, mosta, fasada, rad u kamenolomu, rad u mesnici i </w:t>
            </w:r>
            <w:proofErr w:type="spellStart"/>
            <w:r w:rsidRPr="00161BDB">
              <w:rPr>
                <w:rFonts w:ascii="Times New Roman" w:eastAsia="Times New Roman" w:hAnsi="Times New Roman" w:cs="Times New Roman"/>
                <w:color w:val="000000"/>
                <w:sz w:val="16"/>
                <w:szCs w:val="16"/>
                <w:lang w:eastAsia="hr-HR"/>
              </w:rPr>
              <w:t>sl</w:t>
            </w:r>
            <w:proofErr w:type="spellEnd"/>
            <w:r w:rsidRPr="00161BDB">
              <w:rPr>
                <w:rFonts w:ascii="Times New Roman" w:eastAsia="Times New Roman" w:hAnsi="Times New Roman" w:cs="Times New Roman"/>
                <w:color w:val="000000"/>
                <w:sz w:val="16"/>
                <w:szCs w:val="16"/>
                <w:lang w:eastAsia="hr-HR"/>
              </w:rPr>
              <w:t>)</w:t>
            </w:r>
          </w:p>
        </w:tc>
        <w:tc>
          <w:tcPr>
            <w:tcW w:w="1134" w:type="dxa"/>
          </w:tcPr>
          <w:p w14:paraId="03D865D7" w14:textId="77777777" w:rsidR="0010150B" w:rsidRPr="00161BDB" w:rsidRDefault="0010150B" w:rsidP="00356948">
            <w:pPr>
              <w:rPr>
                <w:rFonts w:ascii="Times New Roman" w:eastAsia="Times New Roman" w:hAnsi="Times New Roman" w:cs="Times New Roman"/>
                <w:color w:val="000000"/>
                <w:sz w:val="16"/>
                <w:szCs w:val="16"/>
                <w:lang w:eastAsia="hr-HR"/>
              </w:rPr>
            </w:pPr>
            <w:r w:rsidRPr="00161BDB">
              <w:rPr>
                <w:rFonts w:ascii="Times New Roman" w:eastAsia="Times New Roman" w:hAnsi="Times New Roman" w:cs="Times New Roman"/>
                <w:color w:val="000000"/>
                <w:sz w:val="16"/>
                <w:szCs w:val="16"/>
                <w:lang w:eastAsia="hr-HR"/>
              </w:rPr>
              <w:t>Broj održanih terenskih nastava</w:t>
            </w:r>
          </w:p>
        </w:tc>
        <w:tc>
          <w:tcPr>
            <w:tcW w:w="1276" w:type="dxa"/>
            <w:tcBorders>
              <w:right w:val="single" w:sz="4" w:space="0" w:color="auto"/>
            </w:tcBorders>
            <w:vAlign w:val="bottom"/>
          </w:tcPr>
          <w:p w14:paraId="1FC79FCE" w14:textId="1264E874" w:rsidR="0010150B" w:rsidRPr="00161BDB" w:rsidRDefault="002E2730" w:rsidP="00356948">
            <w:pPr>
              <w:jc w:val="center"/>
              <w:rPr>
                <w:rFonts w:ascii="Times New Roman" w:hAnsi="Times New Roman" w:cs="Times New Roman"/>
                <w:sz w:val="16"/>
                <w:szCs w:val="16"/>
              </w:rPr>
            </w:pPr>
            <w:r w:rsidRPr="00161BDB">
              <w:rPr>
                <w:rFonts w:ascii="Times New Roman" w:hAnsi="Times New Roman" w:cs="Times New Roman"/>
                <w:sz w:val="16"/>
                <w:szCs w:val="16"/>
              </w:rPr>
              <w:t>8</w:t>
            </w:r>
          </w:p>
        </w:tc>
        <w:tc>
          <w:tcPr>
            <w:tcW w:w="1276" w:type="dxa"/>
            <w:tcBorders>
              <w:right w:val="single" w:sz="4" w:space="0" w:color="auto"/>
            </w:tcBorders>
            <w:vAlign w:val="bottom"/>
          </w:tcPr>
          <w:p w14:paraId="484A6C3D" w14:textId="74592C14" w:rsidR="0010150B" w:rsidRPr="00161BDB" w:rsidRDefault="002E2730" w:rsidP="00356948">
            <w:pPr>
              <w:jc w:val="center"/>
              <w:rPr>
                <w:rFonts w:ascii="Times New Roman" w:hAnsi="Times New Roman" w:cs="Times New Roman"/>
                <w:sz w:val="16"/>
                <w:szCs w:val="16"/>
              </w:rPr>
            </w:pPr>
            <w:r w:rsidRPr="00161BDB">
              <w:rPr>
                <w:rFonts w:ascii="Times New Roman" w:hAnsi="Times New Roman" w:cs="Times New Roman"/>
                <w:sz w:val="16"/>
                <w:szCs w:val="16"/>
              </w:rPr>
              <w:t>6</w:t>
            </w:r>
          </w:p>
        </w:tc>
        <w:tc>
          <w:tcPr>
            <w:tcW w:w="1068" w:type="dxa"/>
            <w:tcBorders>
              <w:top w:val="single" w:sz="4" w:space="0" w:color="auto"/>
              <w:left w:val="single" w:sz="4" w:space="0" w:color="auto"/>
              <w:bottom w:val="single" w:sz="4" w:space="0" w:color="auto"/>
              <w:right w:val="single" w:sz="4" w:space="0" w:color="auto"/>
            </w:tcBorders>
          </w:tcPr>
          <w:p w14:paraId="6A274829" w14:textId="77777777" w:rsidR="004261E7" w:rsidRPr="00161BDB" w:rsidRDefault="004261E7" w:rsidP="00356948">
            <w:pPr>
              <w:jc w:val="right"/>
              <w:rPr>
                <w:rFonts w:cstheme="minorHAnsi"/>
                <w:sz w:val="16"/>
                <w:szCs w:val="16"/>
              </w:rPr>
            </w:pPr>
          </w:p>
          <w:p w14:paraId="00082B3C" w14:textId="77777777" w:rsidR="0010150B" w:rsidRPr="00161BDB" w:rsidRDefault="0010150B" w:rsidP="005E214F">
            <w:pPr>
              <w:rPr>
                <w:rFonts w:cstheme="minorHAnsi"/>
                <w:sz w:val="16"/>
                <w:szCs w:val="16"/>
              </w:rPr>
            </w:pPr>
          </w:p>
          <w:p w14:paraId="546F4435" w14:textId="77777777" w:rsidR="0010150B" w:rsidRPr="00161BDB" w:rsidRDefault="0010150B" w:rsidP="00356948">
            <w:pPr>
              <w:jc w:val="right"/>
              <w:rPr>
                <w:rFonts w:cstheme="minorHAnsi"/>
                <w:sz w:val="16"/>
                <w:szCs w:val="16"/>
              </w:rPr>
            </w:pPr>
          </w:p>
          <w:p w14:paraId="4B9893ED" w14:textId="2C848EB0" w:rsidR="0010150B" w:rsidRPr="00161BDB" w:rsidRDefault="007C7BF7" w:rsidP="004261E7">
            <w:pPr>
              <w:jc w:val="center"/>
              <w:rPr>
                <w:rFonts w:cstheme="minorHAnsi"/>
                <w:sz w:val="16"/>
                <w:szCs w:val="16"/>
              </w:rPr>
            </w:pPr>
            <w:r w:rsidRPr="00161BDB">
              <w:rPr>
                <w:rFonts w:cstheme="minorHAnsi"/>
                <w:sz w:val="16"/>
                <w:szCs w:val="16"/>
              </w:rPr>
              <w:t>8</w:t>
            </w:r>
          </w:p>
        </w:tc>
      </w:tr>
      <w:tr w:rsidR="002E2730" w:rsidRPr="00161BDB" w14:paraId="75FE651A" w14:textId="77777777" w:rsidTr="005E214F">
        <w:trPr>
          <w:trHeight w:val="119"/>
        </w:trPr>
        <w:tc>
          <w:tcPr>
            <w:tcW w:w="1668" w:type="dxa"/>
          </w:tcPr>
          <w:p w14:paraId="6C9C14F3" w14:textId="77777777" w:rsidR="002E2730" w:rsidRPr="00161BDB" w:rsidRDefault="002E2730" w:rsidP="002E2730">
            <w:pPr>
              <w:rPr>
                <w:rFonts w:ascii="Times New Roman" w:eastAsia="Times New Roman" w:hAnsi="Times New Roman" w:cs="Times New Roman"/>
                <w:color w:val="000000"/>
                <w:sz w:val="16"/>
                <w:szCs w:val="16"/>
                <w:lang w:eastAsia="hr-HR"/>
              </w:rPr>
            </w:pPr>
            <w:r w:rsidRPr="00161BDB">
              <w:rPr>
                <w:rFonts w:ascii="Times New Roman" w:eastAsia="Times New Roman" w:hAnsi="Times New Roman" w:cs="Times New Roman"/>
                <w:color w:val="000000"/>
                <w:sz w:val="16"/>
                <w:szCs w:val="16"/>
                <w:lang w:eastAsia="hr-HR"/>
              </w:rPr>
              <w:t>Utrošena sredstva od nefinancijske imovine</w:t>
            </w:r>
          </w:p>
        </w:tc>
        <w:tc>
          <w:tcPr>
            <w:tcW w:w="3685" w:type="dxa"/>
            <w:vAlign w:val="bottom"/>
          </w:tcPr>
          <w:p w14:paraId="3ADC96A7" w14:textId="77777777" w:rsidR="002E2730" w:rsidRPr="00161BDB" w:rsidRDefault="002E2730" w:rsidP="002E2730">
            <w:pPr>
              <w:rPr>
                <w:rFonts w:ascii="Times New Roman" w:eastAsia="Times New Roman" w:hAnsi="Times New Roman" w:cs="Times New Roman"/>
                <w:color w:val="000000"/>
                <w:sz w:val="16"/>
                <w:szCs w:val="16"/>
                <w:lang w:eastAsia="hr-HR"/>
              </w:rPr>
            </w:pPr>
            <w:r w:rsidRPr="00161BDB">
              <w:rPr>
                <w:rFonts w:ascii="Times New Roman" w:eastAsia="Times New Roman" w:hAnsi="Times New Roman" w:cs="Times New Roman"/>
                <w:color w:val="000000"/>
                <w:sz w:val="16"/>
                <w:szCs w:val="16"/>
                <w:lang w:eastAsia="hr-HR"/>
              </w:rPr>
              <w:t>nabavom nefinancijske imovine za te iznose omogućava se poboljšanje materijalnih uvjeta u školi</w:t>
            </w:r>
          </w:p>
        </w:tc>
        <w:tc>
          <w:tcPr>
            <w:tcW w:w="1134" w:type="dxa"/>
          </w:tcPr>
          <w:p w14:paraId="3B8C5F8E" w14:textId="77777777" w:rsidR="002E2730" w:rsidRPr="00161BDB" w:rsidRDefault="002E2730" w:rsidP="002E2730">
            <w:pPr>
              <w:rPr>
                <w:rFonts w:ascii="Times New Roman" w:eastAsia="Times New Roman" w:hAnsi="Times New Roman" w:cs="Times New Roman"/>
                <w:color w:val="000000"/>
                <w:sz w:val="16"/>
                <w:szCs w:val="16"/>
                <w:lang w:eastAsia="hr-HR"/>
              </w:rPr>
            </w:pPr>
            <w:r w:rsidRPr="00161BDB">
              <w:rPr>
                <w:rFonts w:ascii="Times New Roman" w:eastAsia="Times New Roman" w:hAnsi="Times New Roman" w:cs="Times New Roman"/>
                <w:color w:val="000000"/>
                <w:sz w:val="16"/>
                <w:szCs w:val="16"/>
                <w:lang w:eastAsia="hr-HR"/>
              </w:rPr>
              <w:t>Utrošeno/neutrošeno</w:t>
            </w:r>
          </w:p>
        </w:tc>
        <w:tc>
          <w:tcPr>
            <w:tcW w:w="1276" w:type="dxa"/>
            <w:tcBorders>
              <w:right w:val="single" w:sz="4" w:space="0" w:color="auto"/>
            </w:tcBorders>
            <w:vAlign w:val="bottom"/>
          </w:tcPr>
          <w:p w14:paraId="133AB117" w14:textId="07DED953" w:rsidR="002E2730" w:rsidRPr="00161BDB" w:rsidRDefault="002E2730" w:rsidP="002E2730">
            <w:pPr>
              <w:jc w:val="center"/>
              <w:rPr>
                <w:rFonts w:ascii="Times New Roman" w:hAnsi="Times New Roman" w:cs="Times New Roman"/>
                <w:sz w:val="16"/>
                <w:szCs w:val="16"/>
              </w:rPr>
            </w:pPr>
            <w:r w:rsidRPr="00161BDB">
              <w:rPr>
                <w:rFonts w:ascii="Times New Roman" w:hAnsi="Times New Roman" w:cs="Times New Roman"/>
                <w:sz w:val="16"/>
                <w:szCs w:val="16"/>
              </w:rPr>
              <w:t>neutrošeno</w:t>
            </w:r>
          </w:p>
        </w:tc>
        <w:tc>
          <w:tcPr>
            <w:tcW w:w="1276" w:type="dxa"/>
            <w:tcBorders>
              <w:right w:val="single" w:sz="4" w:space="0" w:color="auto"/>
            </w:tcBorders>
            <w:vAlign w:val="bottom"/>
          </w:tcPr>
          <w:p w14:paraId="4DA8856A" w14:textId="494A0E4C" w:rsidR="002E2730" w:rsidRPr="00161BDB" w:rsidRDefault="002E2730" w:rsidP="002E2730">
            <w:pPr>
              <w:jc w:val="center"/>
              <w:rPr>
                <w:rFonts w:ascii="Times New Roman" w:hAnsi="Times New Roman" w:cs="Times New Roman"/>
                <w:sz w:val="16"/>
                <w:szCs w:val="16"/>
              </w:rPr>
            </w:pPr>
            <w:r w:rsidRPr="00161BDB">
              <w:rPr>
                <w:rFonts w:ascii="Times New Roman" w:hAnsi="Times New Roman" w:cs="Times New Roman"/>
                <w:sz w:val="16"/>
                <w:szCs w:val="16"/>
              </w:rPr>
              <w:t>utrošeno</w:t>
            </w:r>
          </w:p>
        </w:tc>
        <w:tc>
          <w:tcPr>
            <w:tcW w:w="1068" w:type="dxa"/>
            <w:tcBorders>
              <w:top w:val="single" w:sz="4" w:space="0" w:color="auto"/>
              <w:left w:val="single" w:sz="4" w:space="0" w:color="auto"/>
              <w:bottom w:val="single" w:sz="4" w:space="0" w:color="auto"/>
              <w:right w:val="single" w:sz="4" w:space="0" w:color="auto"/>
            </w:tcBorders>
          </w:tcPr>
          <w:p w14:paraId="551306FA" w14:textId="77777777" w:rsidR="002E2730" w:rsidRPr="00161BDB" w:rsidRDefault="002E2730" w:rsidP="002E2730">
            <w:pPr>
              <w:jc w:val="right"/>
              <w:rPr>
                <w:rFonts w:cstheme="minorHAnsi"/>
                <w:b/>
                <w:sz w:val="16"/>
                <w:szCs w:val="16"/>
              </w:rPr>
            </w:pPr>
          </w:p>
          <w:p w14:paraId="55FF8BFF" w14:textId="77777777" w:rsidR="002E2730" w:rsidRPr="00161BDB" w:rsidRDefault="002E2730" w:rsidP="002E2730">
            <w:pPr>
              <w:jc w:val="right"/>
              <w:rPr>
                <w:rFonts w:cstheme="minorHAnsi"/>
                <w:b/>
                <w:sz w:val="16"/>
                <w:szCs w:val="16"/>
              </w:rPr>
            </w:pPr>
          </w:p>
          <w:p w14:paraId="47AA940C" w14:textId="550CC494" w:rsidR="002E2730" w:rsidRPr="00161BDB" w:rsidRDefault="002E2730" w:rsidP="002E2730">
            <w:pPr>
              <w:jc w:val="right"/>
              <w:rPr>
                <w:rFonts w:cstheme="minorHAnsi"/>
                <w:sz w:val="16"/>
                <w:szCs w:val="16"/>
              </w:rPr>
            </w:pPr>
            <w:r w:rsidRPr="00161BDB">
              <w:rPr>
                <w:rFonts w:cstheme="minorHAnsi"/>
                <w:sz w:val="16"/>
                <w:szCs w:val="16"/>
              </w:rPr>
              <w:t>neutrošeno</w:t>
            </w:r>
          </w:p>
        </w:tc>
      </w:tr>
      <w:tr w:rsidR="002E2730" w:rsidRPr="005E214F" w14:paraId="538FACD7" w14:textId="77777777" w:rsidTr="005E214F">
        <w:trPr>
          <w:trHeight w:val="119"/>
        </w:trPr>
        <w:tc>
          <w:tcPr>
            <w:tcW w:w="1668" w:type="dxa"/>
          </w:tcPr>
          <w:p w14:paraId="3B7980FE" w14:textId="77777777" w:rsidR="002E2730" w:rsidRPr="00161BDB" w:rsidRDefault="002E2730" w:rsidP="002E2730">
            <w:pPr>
              <w:rPr>
                <w:rFonts w:ascii="Times New Roman" w:eastAsia="Times New Roman" w:hAnsi="Times New Roman" w:cs="Times New Roman"/>
                <w:color w:val="000000"/>
                <w:sz w:val="16"/>
                <w:szCs w:val="16"/>
                <w:lang w:eastAsia="hr-HR"/>
              </w:rPr>
            </w:pPr>
            <w:r w:rsidRPr="00161BDB">
              <w:rPr>
                <w:rFonts w:ascii="Times New Roman" w:eastAsia="Times New Roman" w:hAnsi="Times New Roman" w:cs="Times New Roman"/>
                <w:color w:val="000000"/>
                <w:sz w:val="16"/>
                <w:szCs w:val="16"/>
                <w:lang w:eastAsia="hr-HR"/>
              </w:rPr>
              <w:t>Pridržavanje limita za refundaciju troškova organizacije domaćinstva</w:t>
            </w:r>
          </w:p>
        </w:tc>
        <w:tc>
          <w:tcPr>
            <w:tcW w:w="3685" w:type="dxa"/>
            <w:vAlign w:val="bottom"/>
          </w:tcPr>
          <w:p w14:paraId="3F567580" w14:textId="77777777" w:rsidR="002E2730" w:rsidRPr="00161BDB" w:rsidRDefault="002E2730" w:rsidP="002E2730">
            <w:pPr>
              <w:rPr>
                <w:rFonts w:ascii="Times New Roman" w:eastAsia="Times New Roman" w:hAnsi="Times New Roman" w:cs="Times New Roman"/>
                <w:color w:val="000000"/>
                <w:sz w:val="16"/>
                <w:szCs w:val="16"/>
                <w:lang w:eastAsia="hr-HR"/>
              </w:rPr>
            </w:pPr>
            <w:r w:rsidRPr="00161BDB">
              <w:rPr>
                <w:rFonts w:ascii="Times New Roman" w:eastAsia="Times New Roman" w:hAnsi="Times New Roman" w:cs="Times New Roman"/>
                <w:color w:val="000000"/>
                <w:sz w:val="16"/>
                <w:szCs w:val="16"/>
                <w:lang w:eastAsia="hr-HR"/>
              </w:rPr>
              <w:t>Osnivač postavlja limite za refundaciju troškova prema broju sudionika, nastavnika i stručnog povjerenstva</w:t>
            </w:r>
          </w:p>
        </w:tc>
        <w:tc>
          <w:tcPr>
            <w:tcW w:w="1134" w:type="dxa"/>
          </w:tcPr>
          <w:p w14:paraId="72E6988C" w14:textId="77777777" w:rsidR="002E2730" w:rsidRPr="00161BDB" w:rsidRDefault="002E2730" w:rsidP="002E2730">
            <w:pPr>
              <w:rPr>
                <w:rFonts w:ascii="Times New Roman" w:eastAsia="Times New Roman" w:hAnsi="Times New Roman" w:cs="Times New Roman"/>
                <w:color w:val="000000"/>
                <w:sz w:val="16"/>
                <w:szCs w:val="16"/>
                <w:lang w:eastAsia="hr-HR"/>
              </w:rPr>
            </w:pPr>
            <w:r w:rsidRPr="00161BDB">
              <w:rPr>
                <w:rFonts w:ascii="Times New Roman" w:eastAsia="Times New Roman" w:hAnsi="Times New Roman" w:cs="Times New Roman"/>
                <w:color w:val="000000"/>
                <w:sz w:val="16"/>
                <w:szCs w:val="16"/>
                <w:lang w:eastAsia="hr-HR"/>
              </w:rPr>
              <w:t>U skladu s limitima</w:t>
            </w:r>
          </w:p>
        </w:tc>
        <w:tc>
          <w:tcPr>
            <w:tcW w:w="1276" w:type="dxa"/>
            <w:tcBorders>
              <w:right w:val="single" w:sz="4" w:space="0" w:color="auto"/>
            </w:tcBorders>
            <w:vAlign w:val="bottom"/>
          </w:tcPr>
          <w:p w14:paraId="13772607" w14:textId="7D43EA79" w:rsidR="002E2730" w:rsidRPr="00161BDB" w:rsidRDefault="002E2730" w:rsidP="002E2730">
            <w:pPr>
              <w:jc w:val="center"/>
              <w:rPr>
                <w:rFonts w:ascii="Times New Roman" w:hAnsi="Times New Roman" w:cs="Times New Roman"/>
                <w:sz w:val="16"/>
                <w:szCs w:val="16"/>
              </w:rPr>
            </w:pPr>
            <w:r w:rsidRPr="00161BDB">
              <w:rPr>
                <w:rFonts w:ascii="Times New Roman" w:hAnsi="Times New Roman" w:cs="Times New Roman"/>
                <w:sz w:val="16"/>
                <w:szCs w:val="16"/>
              </w:rPr>
              <w:t>U skladu s limitima</w:t>
            </w:r>
          </w:p>
        </w:tc>
        <w:tc>
          <w:tcPr>
            <w:tcW w:w="1276" w:type="dxa"/>
            <w:tcBorders>
              <w:right w:val="single" w:sz="4" w:space="0" w:color="auto"/>
            </w:tcBorders>
            <w:vAlign w:val="bottom"/>
          </w:tcPr>
          <w:p w14:paraId="5CFA950F" w14:textId="39E0F56B" w:rsidR="002E2730" w:rsidRPr="00161BDB" w:rsidRDefault="002E2730" w:rsidP="002E2730">
            <w:pPr>
              <w:jc w:val="center"/>
              <w:rPr>
                <w:rFonts w:ascii="Times New Roman" w:hAnsi="Times New Roman" w:cs="Times New Roman"/>
                <w:sz w:val="16"/>
                <w:szCs w:val="16"/>
              </w:rPr>
            </w:pPr>
            <w:r w:rsidRPr="00161BDB">
              <w:rPr>
                <w:rFonts w:ascii="Times New Roman" w:hAnsi="Times New Roman" w:cs="Times New Roman"/>
                <w:sz w:val="16"/>
                <w:szCs w:val="16"/>
              </w:rPr>
              <w:t>U skladu s limitima</w:t>
            </w:r>
          </w:p>
        </w:tc>
        <w:tc>
          <w:tcPr>
            <w:tcW w:w="1068" w:type="dxa"/>
            <w:tcBorders>
              <w:top w:val="single" w:sz="4" w:space="0" w:color="auto"/>
              <w:left w:val="single" w:sz="4" w:space="0" w:color="auto"/>
              <w:bottom w:val="single" w:sz="4" w:space="0" w:color="auto"/>
              <w:right w:val="single" w:sz="4" w:space="0" w:color="auto"/>
            </w:tcBorders>
          </w:tcPr>
          <w:p w14:paraId="14355B56" w14:textId="77777777" w:rsidR="002E2730" w:rsidRPr="00161BDB" w:rsidRDefault="002E2730" w:rsidP="002E2730">
            <w:pPr>
              <w:jc w:val="right"/>
              <w:rPr>
                <w:rFonts w:cstheme="minorHAnsi"/>
                <w:b/>
                <w:sz w:val="16"/>
                <w:szCs w:val="16"/>
              </w:rPr>
            </w:pPr>
          </w:p>
          <w:p w14:paraId="5DFDA185" w14:textId="77777777" w:rsidR="002E2730" w:rsidRPr="00161BDB" w:rsidRDefault="002E2730" w:rsidP="002E2730">
            <w:pPr>
              <w:jc w:val="right"/>
              <w:rPr>
                <w:rFonts w:cstheme="minorHAnsi"/>
                <w:b/>
                <w:sz w:val="16"/>
                <w:szCs w:val="16"/>
              </w:rPr>
            </w:pPr>
          </w:p>
          <w:p w14:paraId="662A5CC1" w14:textId="77777777" w:rsidR="002E2730" w:rsidRPr="00161BDB" w:rsidRDefault="002E2730" w:rsidP="002E2730">
            <w:pPr>
              <w:rPr>
                <w:rFonts w:cstheme="minorHAnsi"/>
                <w:b/>
                <w:sz w:val="16"/>
                <w:szCs w:val="16"/>
              </w:rPr>
            </w:pPr>
          </w:p>
          <w:p w14:paraId="02355878" w14:textId="132C204A" w:rsidR="002E2730" w:rsidRPr="00161BDB" w:rsidRDefault="002E2730" w:rsidP="002E2730">
            <w:pPr>
              <w:jc w:val="right"/>
              <w:rPr>
                <w:rFonts w:cstheme="minorHAnsi"/>
                <w:sz w:val="16"/>
                <w:szCs w:val="16"/>
              </w:rPr>
            </w:pPr>
            <w:r w:rsidRPr="00161BDB">
              <w:rPr>
                <w:rFonts w:cstheme="minorHAnsi"/>
                <w:sz w:val="16"/>
                <w:szCs w:val="16"/>
              </w:rPr>
              <w:t>U skladu s limitima</w:t>
            </w:r>
          </w:p>
        </w:tc>
      </w:tr>
    </w:tbl>
    <w:p w14:paraId="49E68541" w14:textId="77777777" w:rsidR="00175C2B" w:rsidRPr="005E214F" w:rsidRDefault="00175C2B" w:rsidP="00175C2B">
      <w:pPr>
        <w:spacing w:after="0" w:line="240" w:lineRule="auto"/>
        <w:rPr>
          <w:rFonts w:cstheme="minorHAnsi"/>
          <w:b/>
        </w:rPr>
      </w:pPr>
    </w:p>
    <w:p w14:paraId="2B92F498" w14:textId="77777777" w:rsidR="00064092" w:rsidRDefault="00064092" w:rsidP="00175C2B">
      <w:pPr>
        <w:pBdr>
          <w:bottom w:val="single" w:sz="4" w:space="1" w:color="auto"/>
        </w:pBdr>
        <w:spacing w:after="0" w:line="240" w:lineRule="auto"/>
        <w:rPr>
          <w:rFonts w:cstheme="minorHAnsi"/>
          <w:b/>
          <w:i/>
          <w:iCs/>
          <w:highlight w:val="yellow"/>
          <w:u w:val="single"/>
        </w:rPr>
      </w:pPr>
    </w:p>
    <w:p w14:paraId="3FBE26DD" w14:textId="77777777" w:rsidR="00175C2B" w:rsidRPr="005E214F" w:rsidRDefault="00175C2B" w:rsidP="00175C2B">
      <w:pPr>
        <w:pBdr>
          <w:bottom w:val="single" w:sz="4" w:space="1" w:color="auto"/>
        </w:pBdr>
        <w:spacing w:after="0" w:line="240" w:lineRule="auto"/>
        <w:rPr>
          <w:rFonts w:cstheme="minorHAnsi"/>
          <w:b/>
          <w:i/>
          <w:iCs/>
          <w:u w:val="single"/>
        </w:rPr>
      </w:pPr>
      <w:r w:rsidRPr="002217C8">
        <w:rPr>
          <w:rFonts w:cstheme="minorHAnsi"/>
          <w:b/>
          <w:i/>
          <w:iCs/>
          <w:highlight w:val="yellow"/>
          <w:u w:val="single"/>
        </w:rPr>
        <w:t>BROJČANA OZNAKA I NAZIV PROGRAMA:</w:t>
      </w:r>
      <w:r w:rsidRPr="002217C8">
        <w:rPr>
          <w:rFonts w:eastAsia="Times New Roman" w:cstheme="minorHAnsi"/>
          <w:b/>
          <w:bCs/>
          <w:sz w:val="16"/>
          <w:szCs w:val="16"/>
          <w:highlight w:val="yellow"/>
          <w:lang w:eastAsia="hr-HR"/>
        </w:rPr>
        <w:t xml:space="preserve"> </w:t>
      </w:r>
      <w:r w:rsidRPr="002217C8">
        <w:rPr>
          <w:rFonts w:cstheme="minorHAnsi"/>
          <w:b/>
          <w:i/>
          <w:iCs/>
          <w:highlight w:val="yellow"/>
          <w:u w:val="single"/>
        </w:rPr>
        <w:t>157 Javne potrebe iznad zakonskog standarda u školstvu - ostali korisnici</w:t>
      </w:r>
    </w:p>
    <w:p w14:paraId="7CE5B63C" w14:textId="77777777" w:rsidR="00175C2B" w:rsidRPr="005E214F" w:rsidRDefault="00175C2B" w:rsidP="00175C2B">
      <w:pPr>
        <w:spacing w:after="0" w:line="240" w:lineRule="auto"/>
        <w:rPr>
          <w:rFonts w:cstheme="minorHAnsi"/>
          <w:b/>
        </w:rPr>
      </w:pPr>
    </w:p>
    <w:p w14:paraId="138D26B8" w14:textId="77777777" w:rsidR="00175C2B" w:rsidRPr="00161BDB" w:rsidRDefault="00175C2B" w:rsidP="00175C2B">
      <w:pPr>
        <w:spacing w:after="0" w:line="240" w:lineRule="auto"/>
        <w:jc w:val="both"/>
        <w:rPr>
          <w:rFonts w:cstheme="minorHAnsi"/>
          <w:bCs/>
        </w:rPr>
      </w:pPr>
      <w:r w:rsidRPr="00161BDB">
        <w:rPr>
          <w:rFonts w:cstheme="minorHAnsi"/>
          <w:b/>
        </w:rPr>
        <w:t xml:space="preserve">SVRHA PROGRAMA: </w:t>
      </w:r>
    </w:p>
    <w:p w14:paraId="29130B54" w14:textId="77777777" w:rsidR="00A11FC5" w:rsidRPr="00161BDB" w:rsidRDefault="00A11FC5" w:rsidP="00A11FC5">
      <w:pPr>
        <w:spacing w:after="0" w:line="240" w:lineRule="auto"/>
        <w:jc w:val="both"/>
        <w:rPr>
          <w:rFonts w:cstheme="minorHAnsi"/>
          <w:iCs/>
        </w:rPr>
      </w:pPr>
      <w:r w:rsidRPr="00161BDB">
        <w:rPr>
          <w:rFonts w:cstheme="minorHAnsi"/>
          <w:iCs/>
        </w:rPr>
        <w:t>Predstavljanjem deficitarnih zanimanja (soboslikar-ličilac, monter suhe gradnje, pekar, mesar…) potaknuti učenike osnovnih škola da nastave svoje obrazovanje u obrtničkim zanimanjima.</w:t>
      </w:r>
    </w:p>
    <w:p w14:paraId="5AA66EFB" w14:textId="77777777" w:rsidR="00175C2B" w:rsidRPr="00161BDB" w:rsidRDefault="00175C2B" w:rsidP="00175C2B">
      <w:pPr>
        <w:spacing w:after="0" w:line="240" w:lineRule="auto"/>
        <w:rPr>
          <w:rFonts w:cstheme="minorHAnsi"/>
          <w:b/>
        </w:rPr>
      </w:pPr>
    </w:p>
    <w:p w14:paraId="3DFC6861" w14:textId="77777777" w:rsidR="00175C2B" w:rsidRPr="00161BDB" w:rsidRDefault="00175C2B" w:rsidP="00175C2B">
      <w:pPr>
        <w:spacing w:after="0" w:line="240" w:lineRule="auto"/>
        <w:rPr>
          <w:rFonts w:cstheme="minorHAnsi"/>
          <w:b/>
          <w:sz w:val="10"/>
          <w:szCs w:val="10"/>
        </w:rPr>
      </w:pPr>
    </w:p>
    <w:p w14:paraId="173D18DF" w14:textId="77777777" w:rsidR="00175C2B" w:rsidRPr="00161BDB" w:rsidRDefault="00175C2B" w:rsidP="00175C2B">
      <w:pPr>
        <w:spacing w:after="0" w:line="240" w:lineRule="auto"/>
        <w:rPr>
          <w:rFonts w:cstheme="minorHAnsi"/>
          <w:b/>
        </w:rPr>
      </w:pPr>
      <w:r w:rsidRPr="00161BDB">
        <w:rPr>
          <w:rFonts w:cstheme="minorHAnsi"/>
          <w:b/>
        </w:rPr>
        <w:t xml:space="preserve">POVEZANOST PROGRAMA SA STRATEŠKIM DOKUMENTIMA: </w:t>
      </w:r>
    </w:p>
    <w:p w14:paraId="1DEFEF5E" w14:textId="77777777" w:rsidR="00A11FC5" w:rsidRPr="00161BDB" w:rsidRDefault="00A11FC5" w:rsidP="00A11FC5">
      <w:pPr>
        <w:spacing w:after="0" w:line="240" w:lineRule="auto"/>
        <w:jc w:val="both"/>
        <w:rPr>
          <w:rFonts w:cstheme="minorHAnsi"/>
          <w:iCs/>
        </w:rPr>
      </w:pPr>
      <w:r w:rsidRPr="00161BDB">
        <w:rPr>
          <w:rFonts w:cstheme="minorHAnsi"/>
          <w:iCs/>
        </w:rPr>
        <w:t>Obzirom da se u Školi provodi dosta programa obrazovanja za deficitarna zanimanja veoma je važna prezentacija i pokušaj populariziranja obrazovanja u  navedenim zanimanjima radi održavanja postojećeg broja učenika ili povećanje istog. Također, važno je da srednjoškolsko obrazovanje bude u skladu s mišljenima i smjernicama Hrvatskog zavoda za zapošljavanje vezanog uz strukturu nezaposlenih i potreba tržišta rada.</w:t>
      </w:r>
    </w:p>
    <w:p w14:paraId="18BEA026" w14:textId="77777777" w:rsidR="00A11FC5" w:rsidRPr="00161BDB" w:rsidRDefault="00A11FC5" w:rsidP="00A11FC5">
      <w:pPr>
        <w:spacing w:after="0" w:line="240" w:lineRule="auto"/>
        <w:jc w:val="both"/>
        <w:rPr>
          <w:rFonts w:cstheme="minorHAnsi"/>
          <w:b/>
        </w:rPr>
      </w:pPr>
    </w:p>
    <w:p w14:paraId="641291B7" w14:textId="77777777" w:rsidR="00A11FC5" w:rsidRPr="00161BDB" w:rsidRDefault="00A11FC5" w:rsidP="00A11FC5">
      <w:pPr>
        <w:spacing w:after="0" w:line="240" w:lineRule="auto"/>
        <w:jc w:val="both"/>
        <w:rPr>
          <w:rFonts w:cstheme="minorHAnsi"/>
        </w:rPr>
      </w:pPr>
      <w:r w:rsidRPr="00161BDB">
        <w:rPr>
          <w:rFonts w:cstheme="minorHAnsi"/>
          <w:b/>
        </w:rPr>
        <w:t xml:space="preserve">ZAKONSKE I DRUGE PODLOGE NA KOJIMA SE PROGRAM ZASNIVA: </w:t>
      </w:r>
    </w:p>
    <w:p w14:paraId="376D175C" w14:textId="77777777" w:rsidR="00A11FC5" w:rsidRPr="00161BDB" w:rsidRDefault="00A11FC5" w:rsidP="00A11FC5">
      <w:pPr>
        <w:spacing w:after="0" w:line="240" w:lineRule="auto"/>
        <w:jc w:val="both"/>
        <w:rPr>
          <w:rFonts w:cstheme="minorHAnsi"/>
          <w:iCs/>
        </w:rPr>
      </w:pPr>
      <w:r w:rsidRPr="00161BDB">
        <w:rPr>
          <w:rFonts w:cstheme="minorHAnsi"/>
          <w:iCs/>
        </w:rPr>
        <w:t>Ugovor o financiranju u okviru programa KARADAR – deficitarna zanimanja nastavna godina 202</w:t>
      </w:r>
      <w:r w:rsidR="0050028E" w:rsidRPr="00161BDB">
        <w:rPr>
          <w:rFonts w:cstheme="minorHAnsi"/>
          <w:iCs/>
        </w:rPr>
        <w:t>3</w:t>
      </w:r>
      <w:r w:rsidRPr="00161BDB">
        <w:rPr>
          <w:rFonts w:cstheme="minorHAnsi"/>
          <w:iCs/>
        </w:rPr>
        <w:t>/202</w:t>
      </w:r>
      <w:r w:rsidR="0050028E" w:rsidRPr="00161BDB">
        <w:rPr>
          <w:rFonts w:cstheme="minorHAnsi"/>
          <w:iCs/>
        </w:rPr>
        <w:t>4</w:t>
      </w:r>
    </w:p>
    <w:p w14:paraId="6F260441" w14:textId="77777777" w:rsidR="00A11FC5" w:rsidRPr="00161BDB" w:rsidRDefault="00A11FC5" w:rsidP="00A11FC5">
      <w:pPr>
        <w:spacing w:after="0" w:line="240" w:lineRule="auto"/>
        <w:jc w:val="both"/>
        <w:rPr>
          <w:rFonts w:cstheme="minorHAnsi"/>
          <w:iCs/>
        </w:rPr>
      </w:pPr>
      <w:bookmarkStart w:id="8" w:name="_Hlk235525801"/>
      <w:r w:rsidRPr="00161BDB">
        <w:rPr>
          <w:rFonts w:cstheme="minorHAnsi"/>
          <w:iCs/>
        </w:rPr>
        <w:t>Ugovor o financiranju u okviru programa KARADAR – deficitarna zanimanja nastavna godina 202</w:t>
      </w:r>
      <w:r w:rsidR="0050028E" w:rsidRPr="00161BDB">
        <w:rPr>
          <w:rFonts w:cstheme="minorHAnsi"/>
          <w:iCs/>
        </w:rPr>
        <w:t>4</w:t>
      </w:r>
      <w:r w:rsidRPr="00161BDB">
        <w:rPr>
          <w:rFonts w:cstheme="minorHAnsi"/>
          <w:iCs/>
        </w:rPr>
        <w:t>/202</w:t>
      </w:r>
      <w:r w:rsidR="0050028E" w:rsidRPr="00161BDB">
        <w:rPr>
          <w:rFonts w:cstheme="minorHAnsi"/>
          <w:iCs/>
        </w:rPr>
        <w:t>5</w:t>
      </w:r>
    </w:p>
    <w:bookmarkEnd w:id="8"/>
    <w:p w14:paraId="0FDB00B7" w14:textId="3B5C4D07" w:rsidR="00C162E2" w:rsidRPr="00161BDB" w:rsidRDefault="00C162E2" w:rsidP="00A11FC5">
      <w:pPr>
        <w:spacing w:after="0" w:line="240" w:lineRule="auto"/>
        <w:jc w:val="both"/>
        <w:rPr>
          <w:rFonts w:cstheme="minorHAnsi"/>
          <w:iCs/>
        </w:rPr>
      </w:pPr>
      <w:r w:rsidRPr="00161BDB">
        <w:rPr>
          <w:rFonts w:cstheme="minorHAnsi"/>
          <w:iCs/>
        </w:rPr>
        <w:t>Ugovor o financiranju u okviru programa KARADAR – deficitarna zanimanja nastavna godina 2025/2026</w:t>
      </w:r>
    </w:p>
    <w:p w14:paraId="207E17AB" w14:textId="77777777" w:rsidR="00175C2B" w:rsidRPr="00161BDB" w:rsidRDefault="00175C2B" w:rsidP="00175C2B">
      <w:pPr>
        <w:spacing w:after="0" w:line="240" w:lineRule="auto"/>
        <w:rPr>
          <w:rFonts w:cstheme="minorHAnsi"/>
          <w:bCs/>
        </w:rPr>
      </w:pPr>
    </w:p>
    <w:p w14:paraId="205EBDE2" w14:textId="77777777" w:rsidR="00175C2B" w:rsidRPr="00161BDB" w:rsidRDefault="00175C2B" w:rsidP="00175C2B">
      <w:pPr>
        <w:spacing w:after="0" w:line="240" w:lineRule="auto"/>
        <w:rPr>
          <w:rFonts w:cstheme="minorHAnsi"/>
          <w:b/>
          <w:bCs/>
          <w:color w:val="FF0000"/>
        </w:rPr>
      </w:pPr>
      <w:r w:rsidRPr="00161BDB">
        <w:rPr>
          <w:rFonts w:cstheme="minorHAnsi"/>
          <w:b/>
          <w:bCs/>
          <w:color w:val="FF0000"/>
        </w:rPr>
        <w:t xml:space="preserve">IZVRŠENJE </w:t>
      </w:r>
      <w:r w:rsidRPr="00161BDB">
        <w:rPr>
          <w:rFonts w:cstheme="minorHAnsi"/>
          <w:b/>
          <w:bCs/>
          <w:color w:val="FF0000"/>
          <w:u w:val="single"/>
        </w:rPr>
        <w:t>PROGRAMA</w:t>
      </w:r>
      <w:r w:rsidRPr="00161BDB">
        <w:rPr>
          <w:rFonts w:cstheme="minorHAnsi"/>
          <w:b/>
          <w:bCs/>
          <w:color w:val="FF0000"/>
        </w:rPr>
        <w:t xml:space="preserve"> S OSVRTOM NA CILJEVE KOJI SU OSTVARENI NJEGOVOM PROVEDBOM:</w:t>
      </w:r>
    </w:p>
    <w:p w14:paraId="6DA75ADE" w14:textId="77777777" w:rsidR="00A11FC5" w:rsidRPr="00161BDB" w:rsidRDefault="00A11FC5" w:rsidP="00A11FC5">
      <w:pPr>
        <w:spacing w:after="0" w:line="240" w:lineRule="auto"/>
        <w:jc w:val="both"/>
        <w:rPr>
          <w:rFonts w:cstheme="minorHAnsi"/>
          <w:iCs/>
        </w:rPr>
      </w:pPr>
      <w:r w:rsidRPr="00161BDB">
        <w:rPr>
          <w:rFonts w:cstheme="minorHAnsi"/>
          <w:iCs/>
        </w:rPr>
        <w:t xml:space="preserve">MIOŠ se vrlo aktivno uključio u županijski projekt KARADAR kojim se želi promovirati upis u deficitarna zanimanja u Karlovačkoj županiji. </w:t>
      </w:r>
    </w:p>
    <w:p w14:paraId="4855F9B3" w14:textId="77777777" w:rsidR="00A11FC5" w:rsidRPr="00161BDB" w:rsidRDefault="00A11FC5" w:rsidP="00A11FC5">
      <w:pPr>
        <w:spacing w:after="0" w:line="240" w:lineRule="auto"/>
        <w:rPr>
          <w:rFonts w:cstheme="minorHAnsi"/>
          <w:iCs/>
        </w:rPr>
      </w:pPr>
      <w:r w:rsidRPr="00161BDB">
        <w:rPr>
          <w:rFonts w:cstheme="minorHAnsi"/>
          <w:iCs/>
        </w:rPr>
        <w:t>U MIOŠ-u su organizirane 3 radionice:</w:t>
      </w:r>
      <w:r w:rsidRPr="00161BDB">
        <w:rPr>
          <w:rFonts w:cstheme="minorHAnsi"/>
          <w:iCs/>
        </w:rPr>
        <w:br/>
        <w:t>1. "Majstor Mato"  promovira soboslikare, autolakirere, montere suhe gradnje, keramičare</w:t>
      </w:r>
      <w:r w:rsidRPr="00161BDB">
        <w:rPr>
          <w:rFonts w:cstheme="minorHAnsi"/>
          <w:iCs/>
        </w:rPr>
        <w:br/>
        <w:t>2. " Bob graditelj" promovira zidare, tesare, rukovatelje samohodnim građevinskim strojevima</w:t>
      </w:r>
      <w:r w:rsidRPr="00161BDB">
        <w:rPr>
          <w:rFonts w:cstheme="minorHAnsi"/>
          <w:iCs/>
        </w:rPr>
        <w:br/>
        <w:t>3. "Slano i slatko" - promovira mesare i pekare.</w:t>
      </w:r>
    </w:p>
    <w:p w14:paraId="25591608" w14:textId="77777777" w:rsidR="005E46E2" w:rsidRPr="00161BDB" w:rsidRDefault="005E46E2" w:rsidP="00A11FC5">
      <w:pPr>
        <w:spacing w:after="0" w:line="240" w:lineRule="auto"/>
        <w:rPr>
          <w:rFonts w:cstheme="minorHAnsi"/>
          <w:iCs/>
        </w:rPr>
      </w:pPr>
    </w:p>
    <w:p w14:paraId="65AEE7C0" w14:textId="3126EFD4" w:rsidR="00B8540A" w:rsidRPr="00161BDB" w:rsidRDefault="005E46E2" w:rsidP="00B8540A">
      <w:pPr>
        <w:spacing w:after="0" w:line="240" w:lineRule="auto"/>
        <w:rPr>
          <w:rFonts w:cstheme="minorHAnsi"/>
          <w:iCs/>
        </w:rPr>
      </w:pPr>
      <w:r w:rsidRPr="00161BDB">
        <w:rPr>
          <w:rFonts w:cstheme="minorHAnsi"/>
          <w:iCs/>
        </w:rPr>
        <w:lastRenderedPageBreak/>
        <w:t>U Projektu KA RADDAR   Karlovačke županije kojim se promoviraju deficitarna zanimanja  Mješovita industrijsko-obrtnička škola je</w:t>
      </w:r>
      <w:r w:rsidR="00B8540A" w:rsidRPr="00161BDB">
        <w:rPr>
          <w:rFonts w:cstheme="minorHAnsi"/>
          <w:iCs/>
        </w:rPr>
        <w:t xml:space="preserve"> u 202</w:t>
      </w:r>
      <w:r w:rsidR="00262050" w:rsidRPr="00161BDB">
        <w:rPr>
          <w:rFonts w:cstheme="minorHAnsi"/>
          <w:iCs/>
        </w:rPr>
        <w:t>6</w:t>
      </w:r>
      <w:r w:rsidR="00B8540A" w:rsidRPr="00161BDB">
        <w:rPr>
          <w:rFonts w:cstheme="minorHAnsi"/>
          <w:iCs/>
        </w:rPr>
        <w:t>. godini održala po jednu radionica Bob graditelj, Slano i slatko te Majstor Mato. Očekuje se daljnja promocija deficitarnih zanimanja tijekom 202</w:t>
      </w:r>
      <w:r w:rsidR="00262050" w:rsidRPr="00161BDB">
        <w:rPr>
          <w:rFonts w:cstheme="minorHAnsi"/>
          <w:iCs/>
        </w:rPr>
        <w:t>6</w:t>
      </w:r>
      <w:r w:rsidR="00B8540A" w:rsidRPr="00161BDB">
        <w:rPr>
          <w:rFonts w:cstheme="minorHAnsi"/>
          <w:iCs/>
        </w:rPr>
        <w:t>. godine.</w:t>
      </w:r>
    </w:p>
    <w:p w14:paraId="01FDAF75" w14:textId="77777777" w:rsidR="00B8540A" w:rsidRPr="00161BDB" w:rsidRDefault="00B8540A" w:rsidP="00B8540A">
      <w:pPr>
        <w:spacing w:after="0" w:line="240" w:lineRule="auto"/>
        <w:rPr>
          <w:rFonts w:cstheme="minorHAnsi"/>
          <w:iCs/>
        </w:rPr>
      </w:pPr>
    </w:p>
    <w:p w14:paraId="7C40D4E5" w14:textId="4425853F" w:rsidR="00B8540A" w:rsidRPr="00161BDB" w:rsidRDefault="00B8540A" w:rsidP="00B8540A">
      <w:pPr>
        <w:spacing w:after="0" w:line="240" w:lineRule="auto"/>
        <w:rPr>
          <w:rFonts w:cstheme="minorHAnsi"/>
          <w:iCs/>
        </w:rPr>
      </w:pPr>
      <w:r w:rsidRPr="00161BDB">
        <w:rPr>
          <w:rFonts w:cstheme="minorHAnsi"/>
          <w:iCs/>
        </w:rPr>
        <w:t xml:space="preserve">U školsku godinu 2024/2025 u deficitarna zanimanja je u 1. razred upisano 40 učenika i to: 3 zidara, 9 rukovatelja samohodnim građevinskim strojevima, 10 montera suhe gradnje, 6 soboslikara, 3 mesara, 6 pekara, te 3 učenika u program pomoćni pekar. </w:t>
      </w:r>
      <w:r w:rsidR="00262050" w:rsidRPr="00161BDB">
        <w:rPr>
          <w:rFonts w:cstheme="minorHAnsi"/>
          <w:iCs/>
        </w:rPr>
        <w:t>U 2026. godini se još čeka jesenski upisni rok kako bi se mogli vidjeti konačni rezultati upisa.</w:t>
      </w:r>
    </w:p>
    <w:p w14:paraId="5E345AA4" w14:textId="77777777" w:rsidR="00AF420C" w:rsidRPr="00161BDB" w:rsidRDefault="00AF420C" w:rsidP="00A11FC5">
      <w:pPr>
        <w:spacing w:after="0" w:line="240" w:lineRule="auto"/>
        <w:jc w:val="both"/>
        <w:rPr>
          <w:rFonts w:cstheme="minorHAnsi"/>
          <w:iCs/>
        </w:rPr>
      </w:pPr>
    </w:p>
    <w:p w14:paraId="19862351" w14:textId="6EE3B2DC" w:rsidR="00A11FC5" w:rsidRPr="00161BDB" w:rsidRDefault="00A11FC5" w:rsidP="00A11FC5">
      <w:pPr>
        <w:spacing w:after="0" w:line="240" w:lineRule="auto"/>
        <w:jc w:val="both"/>
        <w:rPr>
          <w:rFonts w:cstheme="minorHAnsi"/>
          <w:iCs/>
        </w:rPr>
      </w:pPr>
      <w:r w:rsidRPr="00161BDB">
        <w:rPr>
          <w:rFonts w:cstheme="minorHAnsi"/>
          <w:iCs/>
        </w:rPr>
        <w:t xml:space="preserve">Aktivnost se odnosi na provođenje radionica u sklopu projekta KARADAR i sredstva su namijenjena za nabavku potrebnom nastavnog materijala za održavanje radionica i naknadu predavačima. Planirano je </w:t>
      </w:r>
      <w:r w:rsidR="00AD02AF" w:rsidRPr="00161BDB">
        <w:rPr>
          <w:rFonts w:cstheme="minorHAnsi"/>
          <w:iCs/>
        </w:rPr>
        <w:t>6</w:t>
      </w:r>
      <w:r w:rsidR="009167A1" w:rsidRPr="00161BDB">
        <w:rPr>
          <w:rFonts w:cstheme="minorHAnsi"/>
          <w:iCs/>
        </w:rPr>
        <w:t>.0</w:t>
      </w:r>
      <w:r w:rsidR="002E2730" w:rsidRPr="00161BDB">
        <w:rPr>
          <w:rFonts w:cstheme="minorHAnsi"/>
          <w:iCs/>
        </w:rPr>
        <w:t>0</w:t>
      </w:r>
      <w:r w:rsidR="009167A1" w:rsidRPr="00161BDB">
        <w:rPr>
          <w:rFonts w:cstheme="minorHAnsi"/>
          <w:iCs/>
        </w:rPr>
        <w:t>0,00</w:t>
      </w:r>
      <w:r w:rsidRPr="00161BDB">
        <w:rPr>
          <w:rFonts w:cstheme="minorHAnsi"/>
          <w:iCs/>
        </w:rPr>
        <w:t xml:space="preserve"> EUR za nabavku materijala i naknade predavačima</w:t>
      </w:r>
      <w:r w:rsidR="005E46E2" w:rsidRPr="00161BDB">
        <w:rPr>
          <w:rFonts w:cstheme="minorHAnsi"/>
          <w:iCs/>
        </w:rPr>
        <w:t>.</w:t>
      </w:r>
      <w:r w:rsidR="00AD02AF" w:rsidRPr="00161BDB">
        <w:rPr>
          <w:rFonts w:cstheme="minorHAnsi"/>
          <w:iCs/>
        </w:rPr>
        <w:t xml:space="preserve"> Realizirano je </w:t>
      </w:r>
      <w:r w:rsidR="002E2730" w:rsidRPr="00161BDB">
        <w:rPr>
          <w:rFonts w:cstheme="minorHAnsi"/>
          <w:iCs/>
        </w:rPr>
        <w:t>7,95</w:t>
      </w:r>
      <w:r w:rsidR="00AD02AF" w:rsidRPr="00161BDB">
        <w:rPr>
          <w:rFonts w:cstheme="minorHAnsi"/>
          <w:iCs/>
        </w:rPr>
        <w:t>% planiranih rashoda.</w:t>
      </w:r>
      <w:r w:rsidR="000D0E9F" w:rsidRPr="00161BDB">
        <w:rPr>
          <w:rFonts w:cstheme="minorHAnsi"/>
          <w:iCs/>
        </w:rPr>
        <w:t xml:space="preserve">, odnosno </w:t>
      </w:r>
      <w:r w:rsidR="002E2730" w:rsidRPr="00161BDB">
        <w:rPr>
          <w:rFonts w:cstheme="minorHAnsi"/>
          <w:iCs/>
        </w:rPr>
        <w:t>477,25</w:t>
      </w:r>
      <w:r w:rsidR="000D0E9F" w:rsidRPr="00161BDB">
        <w:rPr>
          <w:rFonts w:cstheme="minorHAnsi"/>
          <w:iCs/>
        </w:rPr>
        <w:t xml:space="preserve"> EUR. Očekuje se nastavak aktivnosti u drugoj polovici godine i potpuna realizacija projekta.</w:t>
      </w:r>
    </w:p>
    <w:p w14:paraId="4A0596D1" w14:textId="77777777" w:rsidR="00104CD5" w:rsidRPr="00161BDB" w:rsidRDefault="00104CD5" w:rsidP="00A11FC5">
      <w:pPr>
        <w:spacing w:after="0" w:line="240" w:lineRule="auto"/>
        <w:jc w:val="both"/>
        <w:rPr>
          <w:rFonts w:cstheme="minorHAnsi"/>
          <w:iCs/>
        </w:rPr>
      </w:pPr>
    </w:p>
    <w:p w14:paraId="5377B933" w14:textId="55EC8876" w:rsidR="00104CD5" w:rsidRPr="00161BDB" w:rsidRDefault="00104CD5" w:rsidP="00A11FC5">
      <w:pPr>
        <w:spacing w:after="0" w:line="240" w:lineRule="auto"/>
        <w:jc w:val="both"/>
        <w:rPr>
          <w:rFonts w:cstheme="minorHAnsi"/>
          <w:iCs/>
        </w:rPr>
      </w:pPr>
      <w:r w:rsidRPr="00161BDB">
        <w:rPr>
          <w:rFonts w:cstheme="minorHAnsi"/>
          <w:iCs/>
        </w:rPr>
        <w:t xml:space="preserve">Ukupno je ostvareno </w:t>
      </w:r>
      <w:r w:rsidR="002E2730" w:rsidRPr="00161BDB">
        <w:rPr>
          <w:rFonts w:cstheme="minorHAnsi"/>
          <w:iCs/>
        </w:rPr>
        <w:t>477,25</w:t>
      </w:r>
      <w:r w:rsidRPr="00161BDB">
        <w:rPr>
          <w:rFonts w:cstheme="minorHAnsi"/>
          <w:iCs/>
        </w:rPr>
        <w:t xml:space="preserve"> EUR</w:t>
      </w:r>
      <w:r w:rsidR="000D0E9F" w:rsidRPr="00161BDB">
        <w:rPr>
          <w:rFonts w:cstheme="minorHAnsi"/>
          <w:iCs/>
        </w:rPr>
        <w:t xml:space="preserve"> prihoda</w:t>
      </w:r>
      <w:r w:rsidRPr="00161BDB">
        <w:rPr>
          <w:rFonts w:cstheme="minorHAnsi"/>
          <w:iCs/>
        </w:rPr>
        <w:t>.</w:t>
      </w:r>
    </w:p>
    <w:p w14:paraId="3308BB3C" w14:textId="77777777" w:rsidR="005E214F" w:rsidRPr="00161BDB" w:rsidRDefault="005E214F" w:rsidP="00175C2B">
      <w:pPr>
        <w:spacing w:after="0" w:line="240" w:lineRule="auto"/>
        <w:rPr>
          <w:rFonts w:cstheme="minorHAnsi"/>
          <w:b/>
          <w:bCs/>
        </w:rPr>
      </w:pPr>
    </w:p>
    <w:p w14:paraId="7103C13D" w14:textId="77777777" w:rsidR="005E214F" w:rsidRPr="00161BDB" w:rsidRDefault="005E214F" w:rsidP="00175C2B">
      <w:pPr>
        <w:spacing w:after="0" w:line="240" w:lineRule="auto"/>
        <w:rPr>
          <w:rFonts w:cstheme="minorHAnsi"/>
          <w:b/>
          <w:bCs/>
        </w:rPr>
      </w:pPr>
    </w:p>
    <w:p w14:paraId="38193633" w14:textId="11558779" w:rsidR="00175C2B" w:rsidRPr="00161BDB" w:rsidRDefault="00175C2B" w:rsidP="00175C2B">
      <w:pPr>
        <w:spacing w:after="0" w:line="240" w:lineRule="auto"/>
        <w:rPr>
          <w:rFonts w:cstheme="minorHAnsi"/>
          <w:b/>
          <w:bCs/>
        </w:rPr>
      </w:pPr>
      <w:r w:rsidRPr="00161BDB">
        <w:rPr>
          <w:rFonts w:cstheme="minorHAnsi"/>
          <w:b/>
          <w:bCs/>
        </w:rPr>
        <w:t xml:space="preserve">IZVRŠENJE FINANCIJSKOG PLANA ZA SIJEČANJ </w:t>
      </w:r>
      <w:r w:rsidR="00227AF6" w:rsidRPr="00161BDB">
        <w:rPr>
          <w:rFonts w:cstheme="minorHAnsi"/>
          <w:b/>
          <w:bCs/>
        </w:rPr>
        <w:t>–</w:t>
      </w:r>
      <w:r w:rsidRPr="00161BDB">
        <w:rPr>
          <w:rFonts w:cstheme="minorHAnsi"/>
          <w:b/>
          <w:bCs/>
        </w:rPr>
        <w:t xml:space="preserve"> </w:t>
      </w:r>
      <w:r w:rsidR="00227AF6" w:rsidRPr="00161BDB">
        <w:rPr>
          <w:rFonts w:cstheme="minorHAnsi"/>
          <w:b/>
          <w:bCs/>
        </w:rPr>
        <w:t>LIPANJ 202</w:t>
      </w:r>
      <w:r w:rsidR="002333BD" w:rsidRPr="00161BDB">
        <w:rPr>
          <w:rFonts w:cstheme="minorHAnsi"/>
          <w:b/>
          <w:bCs/>
        </w:rPr>
        <w:t>6</w:t>
      </w:r>
      <w:r w:rsidRPr="00161BDB">
        <w:rPr>
          <w:rFonts w:cstheme="minorHAnsi"/>
          <w:b/>
          <w:bCs/>
        </w:rPr>
        <w:t>.</w:t>
      </w:r>
      <w:r w:rsidRPr="00161BDB">
        <w:rPr>
          <w:rFonts w:cstheme="minorHAnsi"/>
          <w:bCs/>
          <w:i/>
          <w:iCs/>
        </w:rPr>
        <w:t>(iznosi u EUR)</w:t>
      </w:r>
      <w:r w:rsidRPr="00161BDB">
        <w:rPr>
          <w:rFonts w:cstheme="minorHAnsi"/>
          <w:b/>
        </w:rPr>
        <w:t>:</w:t>
      </w:r>
    </w:p>
    <w:p w14:paraId="3A4111E1" w14:textId="77777777" w:rsidR="00175C2B" w:rsidRPr="002333BD" w:rsidRDefault="00175C2B" w:rsidP="00175C2B">
      <w:pPr>
        <w:spacing w:after="0" w:line="240" w:lineRule="auto"/>
        <w:rPr>
          <w:rFonts w:cstheme="minorHAnsi"/>
          <w:b/>
          <w:bCs/>
          <w:highlight w:val="green"/>
        </w:rPr>
      </w:pPr>
    </w:p>
    <w:tbl>
      <w:tblPr>
        <w:tblW w:w="1062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8"/>
        <w:gridCol w:w="1246"/>
        <w:gridCol w:w="1246"/>
        <w:gridCol w:w="1069"/>
        <w:gridCol w:w="1357"/>
        <w:gridCol w:w="891"/>
        <w:gridCol w:w="898"/>
      </w:tblGrid>
      <w:tr w:rsidR="00227AF6" w:rsidRPr="002333BD" w14:paraId="353382C1" w14:textId="77777777" w:rsidTr="00227AF6">
        <w:trPr>
          <w:trHeight w:val="126"/>
        </w:trPr>
        <w:tc>
          <w:tcPr>
            <w:tcW w:w="3918" w:type="dxa"/>
            <w:shd w:val="clear" w:color="000000" w:fill="FFFFFF"/>
            <w:vAlign w:val="center"/>
            <w:hideMark/>
          </w:tcPr>
          <w:p w14:paraId="6D57A5EC" w14:textId="77777777" w:rsidR="00227AF6" w:rsidRPr="00161BDB" w:rsidRDefault="00227AF6" w:rsidP="00227AF6">
            <w:pPr>
              <w:spacing w:after="0" w:line="240" w:lineRule="auto"/>
              <w:ind w:firstLineChars="100" w:firstLine="161"/>
              <w:jc w:val="center"/>
              <w:rPr>
                <w:rFonts w:eastAsia="Times New Roman" w:cstheme="minorHAnsi"/>
                <w:b/>
                <w:bCs/>
                <w:sz w:val="16"/>
                <w:szCs w:val="16"/>
                <w:lang w:eastAsia="hr-HR"/>
              </w:rPr>
            </w:pPr>
            <w:r w:rsidRPr="00161BDB">
              <w:rPr>
                <w:rFonts w:eastAsia="Times New Roman" w:cstheme="minorHAnsi"/>
                <w:b/>
                <w:bCs/>
                <w:sz w:val="16"/>
                <w:szCs w:val="16"/>
                <w:lang w:eastAsia="hr-HR"/>
              </w:rPr>
              <w:t>Brojčana oznaka i naziv</w:t>
            </w:r>
          </w:p>
        </w:tc>
        <w:tc>
          <w:tcPr>
            <w:tcW w:w="1246" w:type="dxa"/>
            <w:shd w:val="clear" w:color="000000" w:fill="FFFFFF"/>
            <w:vAlign w:val="center"/>
            <w:hideMark/>
          </w:tcPr>
          <w:p w14:paraId="56854FFC" w14:textId="43C6F021" w:rsidR="00227AF6" w:rsidRPr="00161BDB" w:rsidRDefault="00227AF6" w:rsidP="00227AF6">
            <w:pPr>
              <w:spacing w:after="0" w:line="240" w:lineRule="auto"/>
              <w:ind w:firstLineChars="100" w:firstLine="161"/>
              <w:jc w:val="center"/>
              <w:rPr>
                <w:rFonts w:eastAsia="Times New Roman" w:cstheme="minorHAnsi"/>
                <w:b/>
                <w:bCs/>
                <w:sz w:val="16"/>
                <w:szCs w:val="16"/>
                <w:lang w:eastAsia="hr-HR"/>
              </w:rPr>
            </w:pPr>
            <w:r w:rsidRPr="00161BDB">
              <w:rPr>
                <w:rFonts w:eastAsia="Times New Roman" w:cstheme="minorHAnsi"/>
                <w:b/>
                <w:bCs/>
                <w:sz w:val="16"/>
                <w:szCs w:val="16"/>
                <w:lang w:eastAsia="hr-HR"/>
              </w:rPr>
              <w:t>Izvršenje</w:t>
            </w:r>
            <w:r w:rsidRPr="00161BDB">
              <w:rPr>
                <w:rFonts w:eastAsia="Times New Roman" w:cstheme="minorHAnsi"/>
                <w:b/>
                <w:bCs/>
                <w:sz w:val="16"/>
                <w:szCs w:val="16"/>
                <w:lang w:eastAsia="hr-HR"/>
              </w:rPr>
              <w:br/>
              <w:t>1.1.-30.6.202</w:t>
            </w:r>
            <w:r w:rsidR="002333BD" w:rsidRPr="00161BDB">
              <w:rPr>
                <w:rFonts w:eastAsia="Times New Roman" w:cstheme="minorHAnsi"/>
                <w:b/>
                <w:bCs/>
                <w:sz w:val="16"/>
                <w:szCs w:val="16"/>
                <w:lang w:eastAsia="hr-HR"/>
              </w:rPr>
              <w:t>5</w:t>
            </w:r>
            <w:r w:rsidRPr="00161BDB">
              <w:rPr>
                <w:rFonts w:eastAsia="Times New Roman" w:cstheme="minorHAnsi"/>
                <w:b/>
                <w:bCs/>
                <w:sz w:val="16"/>
                <w:szCs w:val="16"/>
                <w:lang w:eastAsia="hr-HR"/>
              </w:rPr>
              <w:t>.</w:t>
            </w:r>
          </w:p>
        </w:tc>
        <w:tc>
          <w:tcPr>
            <w:tcW w:w="1246" w:type="dxa"/>
            <w:shd w:val="clear" w:color="000000" w:fill="FFFFFF"/>
            <w:vAlign w:val="center"/>
            <w:hideMark/>
          </w:tcPr>
          <w:p w14:paraId="535A5D1F" w14:textId="3D66ABD3" w:rsidR="00227AF6" w:rsidRPr="00161BDB" w:rsidRDefault="00227AF6" w:rsidP="00227AF6">
            <w:pPr>
              <w:spacing w:after="0" w:line="240" w:lineRule="auto"/>
              <w:ind w:firstLineChars="100" w:firstLine="161"/>
              <w:jc w:val="center"/>
              <w:rPr>
                <w:rFonts w:eastAsia="Times New Roman" w:cstheme="minorHAnsi"/>
                <w:b/>
                <w:bCs/>
                <w:sz w:val="16"/>
                <w:szCs w:val="16"/>
                <w:lang w:eastAsia="hr-HR"/>
              </w:rPr>
            </w:pPr>
            <w:r w:rsidRPr="00161BDB">
              <w:rPr>
                <w:rFonts w:eastAsia="Times New Roman" w:cstheme="minorHAnsi"/>
                <w:b/>
                <w:bCs/>
                <w:sz w:val="16"/>
                <w:szCs w:val="16"/>
                <w:lang w:eastAsia="hr-HR"/>
              </w:rPr>
              <w:t>Izvorni plan 202</w:t>
            </w:r>
            <w:r w:rsidR="002333BD" w:rsidRPr="00161BDB">
              <w:rPr>
                <w:rFonts w:eastAsia="Times New Roman" w:cstheme="minorHAnsi"/>
                <w:b/>
                <w:bCs/>
                <w:sz w:val="16"/>
                <w:szCs w:val="16"/>
                <w:lang w:eastAsia="hr-HR"/>
              </w:rPr>
              <w:t>6</w:t>
            </w:r>
            <w:r w:rsidRPr="00161BDB">
              <w:rPr>
                <w:rFonts w:eastAsia="Times New Roman" w:cstheme="minorHAnsi"/>
                <w:b/>
                <w:bCs/>
                <w:sz w:val="16"/>
                <w:szCs w:val="16"/>
                <w:lang w:eastAsia="hr-HR"/>
              </w:rPr>
              <w:t>.</w:t>
            </w:r>
          </w:p>
        </w:tc>
        <w:tc>
          <w:tcPr>
            <w:tcW w:w="1069" w:type="dxa"/>
            <w:shd w:val="clear" w:color="000000" w:fill="FFFFFF"/>
            <w:vAlign w:val="center"/>
            <w:hideMark/>
          </w:tcPr>
          <w:p w14:paraId="4CB361A7" w14:textId="28186F4C" w:rsidR="00227AF6" w:rsidRPr="00161BDB" w:rsidRDefault="00227AF6" w:rsidP="00227AF6">
            <w:pPr>
              <w:spacing w:after="0" w:line="240" w:lineRule="auto"/>
              <w:ind w:firstLineChars="100" w:firstLine="161"/>
              <w:jc w:val="center"/>
              <w:rPr>
                <w:rFonts w:eastAsia="Times New Roman" w:cstheme="minorHAnsi"/>
                <w:b/>
                <w:bCs/>
                <w:sz w:val="16"/>
                <w:szCs w:val="16"/>
                <w:lang w:eastAsia="hr-HR"/>
              </w:rPr>
            </w:pPr>
            <w:r w:rsidRPr="00161BDB">
              <w:rPr>
                <w:rFonts w:eastAsia="Times New Roman" w:cstheme="minorHAnsi"/>
                <w:b/>
                <w:bCs/>
                <w:sz w:val="16"/>
                <w:szCs w:val="16"/>
                <w:lang w:eastAsia="hr-HR"/>
              </w:rPr>
              <w:t>I. Rebalans 202</w:t>
            </w:r>
            <w:r w:rsidR="002333BD" w:rsidRPr="00161BDB">
              <w:rPr>
                <w:rFonts w:eastAsia="Times New Roman" w:cstheme="minorHAnsi"/>
                <w:b/>
                <w:bCs/>
                <w:sz w:val="16"/>
                <w:szCs w:val="16"/>
                <w:lang w:eastAsia="hr-HR"/>
              </w:rPr>
              <w:t>6</w:t>
            </w:r>
            <w:r w:rsidRPr="00161BDB">
              <w:rPr>
                <w:rFonts w:eastAsia="Times New Roman" w:cstheme="minorHAnsi"/>
                <w:b/>
                <w:bCs/>
                <w:sz w:val="16"/>
                <w:szCs w:val="16"/>
                <w:lang w:eastAsia="hr-HR"/>
              </w:rPr>
              <w:t>.</w:t>
            </w:r>
          </w:p>
        </w:tc>
        <w:tc>
          <w:tcPr>
            <w:tcW w:w="1357" w:type="dxa"/>
            <w:shd w:val="clear" w:color="000000" w:fill="FFFFFF"/>
            <w:vAlign w:val="center"/>
            <w:hideMark/>
          </w:tcPr>
          <w:p w14:paraId="18B61305" w14:textId="5DEF0D8F" w:rsidR="00227AF6" w:rsidRPr="00161BDB" w:rsidRDefault="00227AF6" w:rsidP="00227AF6">
            <w:pPr>
              <w:spacing w:after="0" w:line="240" w:lineRule="auto"/>
              <w:ind w:firstLineChars="100" w:firstLine="161"/>
              <w:jc w:val="center"/>
              <w:rPr>
                <w:rFonts w:eastAsia="Times New Roman" w:cstheme="minorHAnsi"/>
                <w:b/>
                <w:bCs/>
                <w:sz w:val="16"/>
                <w:szCs w:val="16"/>
                <w:lang w:eastAsia="hr-HR"/>
              </w:rPr>
            </w:pPr>
            <w:r w:rsidRPr="00161BDB">
              <w:rPr>
                <w:rFonts w:eastAsia="Times New Roman" w:cstheme="minorHAnsi"/>
                <w:b/>
                <w:bCs/>
                <w:sz w:val="16"/>
                <w:szCs w:val="16"/>
                <w:lang w:eastAsia="hr-HR"/>
              </w:rPr>
              <w:t>Izvršenje 1.1.-30.6.202</w:t>
            </w:r>
            <w:r w:rsidR="002333BD" w:rsidRPr="00161BDB">
              <w:rPr>
                <w:rFonts w:eastAsia="Times New Roman" w:cstheme="minorHAnsi"/>
                <w:b/>
                <w:bCs/>
                <w:sz w:val="16"/>
                <w:szCs w:val="16"/>
                <w:lang w:eastAsia="hr-HR"/>
              </w:rPr>
              <w:t>6</w:t>
            </w:r>
            <w:r w:rsidRPr="00161BDB">
              <w:rPr>
                <w:rFonts w:eastAsia="Times New Roman" w:cstheme="minorHAnsi"/>
                <w:b/>
                <w:bCs/>
                <w:sz w:val="16"/>
                <w:szCs w:val="16"/>
                <w:lang w:eastAsia="hr-HR"/>
              </w:rPr>
              <w:t>.</w:t>
            </w:r>
          </w:p>
        </w:tc>
        <w:tc>
          <w:tcPr>
            <w:tcW w:w="891" w:type="dxa"/>
            <w:shd w:val="clear" w:color="000000" w:fill="FFFFFF"/>
            <w:vAlign w:val="center"/>
            <w:hideMark/>
          </w:tcPr>
          <w:p w14:paraId="1C046802" w14:textId="77777777" w:rsidR="00227AF6" w:rsidRPr="00161BDB" w:rsidRDefault="00227AF6" w:rsidP="00227AF6">
            <w:pPr>
              <w:spacing w:after="0" w:line="240" w:lineRule="auto"/>
              <w:ind w:firstLineChars="100" w:firstLine="161"/>
              <w:jc w:val="center"/>
              <w:rPr>
                <w:rFonts w:eastAsia="Times New Roman" w:cstheme="minorHAnsi"/>
                <w:b/>
                <w:bCs/>
                <w:sz w:val="16"/>
                <w:szCs w:val="16"/>
                <w:lang w:eastAsia="hr-HR"/>
              </w:rPr>
            </w:pPr>
            <w:r w:rsidRPr="00161BDB">
              <w:rPr>
                <w:rFonts w:eastAsia="Times New Roman" w:cstheme="minorHAnsi"/>
                <w:b/>
                <w:bCs/>
                <w:sz w:val="16"/>
                <w:szCs w:val="16"/>
                <w:lang w:eastAsia="hr-HR"/>
              </w:rPr>
              <w:t>Indeks 5/2</w:t>
            </w:r>
          </w:p>
        </w:tc>
        <w:tc>
          <w:tcPr>
            <w:tcW w:w="898" w:type="dxa"/>
            <w:shd w:val="clear" w:color="000000" w:fill="FFFFFF"/>
            <w:vAlign w:val="center"/>
            <w:hideMark/>
          </w:tcPr>
          <w:p w14:paraId="7016C940" w14:textId="77777777" w:rsidR="00227AF6" w:rsidRPr="00161BDB" w:rsidRDefault="00227AF6" w:rsidP="00227AF6">
            <w:pPr>
              <w:spacing w:after="0" w:line="240" w:lineRule="auto"/>
              <w:ind w:firstLineChars="100" w:firstLine="161"/>
              <w:jc w:val="center"/>
              <w:rPr>
                <w:rFonts w:eastAsia="Times New Roman" w:cstheme="minorHAnsi"/>
                <w:b/>
                <w:bCs/>
                <w:sz w:val="16"/>
                <w:szCs w:val="16"/>
                <w:lang w:eastAsia="hr-HR"/>
              </w:rPr>
            </w:pPr>
            <w:r w:rsidRPr="00161BDB">
              <w:rPr>
                <w:rFonts w:eastAsia="Times New Roman" w:cstheme="minorHAnsi"/>
                <w:b/>
                <w:bCs/>
                <w:sz w:val="16"/>
                <w:szCs w:val="16"/>
                <w:lang w:eastAsia="hr-HR"/>
              </w:rPr>
              <w:t>Indeks 5/4</w:t>
            </w:r>
          </w:p>
        </w:tc>
      </w:tr>
      <w:tr w:rsidR="00227AF6" w:rsidRPr="002333BD" w14:paraId="41FEFC17" w14:textId="77777777" w:rsidTr="00227AF6">
        <w:trPr>
          <w:trHeight w:val="97"/>
        </w:trPr>
        <w:tc>
          <w:tcPr>
            <w:tcW w:w="3918" w:type="dxa"/>
            <w:shd w:val="clear" w:color="000000" w:fill="FFFFFF"/>
            <w:vAlign w:val="center"/>
            <w:hideMark/>
          </w:tcPr>
          <w:p w14:paraId="142BEC2D" w14:textId="77777777" w:rsidR="00227AF6" w:rsidRPr="00161BDB" w:rsidRDefault="00227AF6" w:rsidP="00227AF6">
            <w:pPr>
              <w:spacing w:after="0" w:line="240" w:lineRule="auto"/>
              <w:ind w:firstLineChars="100" w:firstLine="161"/>
              <w:jc w:val="center"/>
              <w:rPr>
                <w:rFonts w:eastAsia="Times New Roman" w:cstheme="minorHAnsi"/>
                <w:b/>
                <w:bCs/>
                <w:sz w:val="16"/>
                <w:szCs w:val="16"/>
                <w:lang w:eastAsia="hr-HR"/>
              </w:rPr>
            </w:pPr>
            <w:r w:rsidRPr="00161BDB">
              <w:rPr>
                <w:rFonts w:eastAsia="Times New Roman" w:cstheme="minorHAnsi"/>
                <w:b/>
                <w:bCs/>
                <w:sz w:val="16"/>
                <w:szCs w:val="16"/>
                <w:lang w:eastAsia="hr-HR"/>
              </w:rPr>
              <w:t>1</w:t>
            </w:r>
          </w:p>
        </w:tc>
        <w:tc>
          <w:tcPr>
            <w:tcW w:w="1246" w:type="dxa"/>
            <w:shd w:val="clear" w:color="000000" w:fill="FFFFFF"/>
            <w:vAlign w:val="center"/>
            <w:hideMark/>
          </w:tcPr>
          <w:p w14:paraId="74102774" w14:textId="77777777" w:rsidR="00227AF6" w:rsidRPr="00161BDB" w:rsidRDefault="00227AF6" w:rsidP="00227AF6">
            <w:pPr>
              <w:spacing w:after="0" w:line="240" w:lineRule="auto"/>
              <w:ind w:firstLineChars="100" w:firstLine="161"/>
              <w:jc w:val="center"/>
              <w:rPr>
                <w:rFonts w:eastAsia="Times New Roman" w:cstheme="minorHAnsi"/>
                <w:b/>
                <w:bCs/>
                <w:sz w:val="16"/>
                <w:szCs w:val="16"/>
                <w:lang w:eastAsia="hr-HR"/>
              </w:rPr>
            </w:pPr>
            <w:r w:rsidRPr="00161BDB">
              <w:rPr>
                <w:rFonts w:eastAsia="Times New Roman" w:cstheme="minorHAnsi"/>
                <w:b/>
                <w:bCs/>
                <w:sz w:val="16"/>
                <w:szCs w:val="16"/>
                <w:lang w:eastAsia="hr-HR"/>
              </w:rPr>
              <w:t>2</w:t>
            </w:r>
          </w:p>
        </w:tc>
        <w:tc>
          <w:tcPr>
            <w:tcW w:w="1246" w:type="dxa"/>
            <w:shd w:val="clear" w:color="000000" w:fill="FFFFFF"/>
            <w:vAlign w:val="center"/>
            <w:hideMark/>
          </w:tcPr>
          <w:p w14:paraId="2AC67452" w14:textId="77777777" w:rsidR="00227AF6" w:rsidRPr="00161BDB" w:rsidRDefault="00227AF6" w:rsidP="00227AF6">
            <w:pPr>
              <w:spacing w:after="0" w:line="240" w:lineRule="auto"/>
              <w:ind w:firstLineChars="100" w:firstLine="161"/>
              <w:jc w:val="center"/>
              <w:rPr>
                <w:rFonts w:eastAsia="Times New Roman" w:cstheme="minorHAnsi"/>
                <w:b/>
                <w:bCs/>
                <w:sz w:val="16"/>
                <w:szCs w:val="16"/>
                <w:lang w:eastAsia="hr-HR"/>
              </w:rPr>
            </w:pPr>
            <w:r w:rsidRPr="00161BDB">
              <w:rPr>
                <w:rFonts w:eastAsia="Times New Roman" w:cstheme="minorHAnsi"/>
                <w:b/>
                <w:bCs/>
                <w:sz w:val="16"/>
                <w:szCs w:val="16"/>
                <w:lang w:eastAsia="hr-HR"/>
              </w:rPr>
              <w:t>3</w:t>
            </w:r>
          </w:p>
        </w:tc>
        <w:tc>
          <w:tcPr>
            <w:tcW w:w="1069" w:type="dxa"/>
            <w:shd w:val="clear" w:color="000000" w:fill="FFFFFF"/>
            <w:vAlign w:val="center"/>
            <w:hideMark/>
          </w:tcPr>
          <w:p w14:paraId="1A6925EA" w14:textId="77777777" w:rsidR="00227AF6" w:rsidRPr="00161BDB" w:rsidRDefault="00227AF6" w:rsidP="00227AF6">
            <w:pPr>
              <w:spacing w:after="0" w:line="240" w:lineRule="auto"/>
              <w:ind w:firstLineChars="100" w:firstLine="161"/>
              <w:jc w:val="center"/>
              <w:rPr>
                <w:rFonts w:eastAsia="Times New Roman" w:cstheme="minorHAnsi"/>
                <w:b/>
                <w:bCs/>
                <w:sz w:val="16"/>
                <w:szCs w:val="16"/>
                <w:lang w:eastAsia="hr-HR"/>
              </w:rPr>
            </w:pPr>
            <w:r w:rsidRPr="00161BDB">
              <w:rPr>
                <w:rFonts w:eastAsia="Times New Roman" w:cstheme="minorHAnsi"/>
                <w:b/>
                <w:bCs/>
                <w:sz w:val="16"/>
                <w:szCs w:val="16"/>
                <w:lang w:eastAsia="hr-HR"/>
              </w:rPr>
              <w:t>4</w:t>
            </w:r>
          </w:p>
        </w:tc>
        <w:tc>
          <w:tcPr>
            <w:tcW w:w="1357" w:type="dxa"/>
            <w:shd w:val="clear" w:color="000000" w:fill="FFFFFF"/>
            <w:vAlign w:val="center"/>
            <w:hideMark/>
          </w:tcPr>
          <w:p w14:paraId="4EE0375B" w14:textId="77777777" w:rsidR="00227AF6" w:rsidRPr="00161BDB" w:rsidRDefault="00227AF6" w:rsidP="00227AF6">
            <w:pPr>
              <w:spacing w:after="0" w:line="240" w:lineRule="auto"/>
              <w:ind w:firstLineChars="100" w:firstLine="161"/>
              <w:jc w:val="center"/>
              <w:rPr>
                <w:rFonts w:eastAsia="Times New Roman" w:cstheme="minorHAnsi"/>
                <w:b/>
                <w:bCs/>
                <w:sz w:val="16"/>
                <w:szCs w:val="16"/>
                <w:lang w:eastAsia="hr-HR"/>
              </w:rPr>
            </w:pPr>
            <w:r w:rsidRPr="00161BDB">
              <w:rPr>
                <w:rFonts w:eastAsia="Times New Roman" w:cstheme="minorHAnsi"/>
                <w:b/>
                <w:bCs/>
                <w:sz w:val="16"/>
                <w:szCs w:val="16"/>
                <w:lang w:eastAsia="hr-HR"/>
              </w:rPr>
              <w:t>5</w:t>
            </w:r>
          </w:p>
        </w:tc>
        <w:tc>
          <w:tcPr>
            <w:tcW w:w="891" w:type="dxa"/>
            <w:shd w:val="clear" w:color="000000" w:fill="FFFFFF"/>
            <w:vAlign w:val="center"/>
            <w:hideMark/>
          </w:tcPr>
          <w:p w14:paraId="0AB8847D" w14:textId="77777777" w:rsidR="00227AF6" w:rsidRPr="00161BDB" w:rsidRDefault="00227AF6" w:rsidP="00227AF6">
            <w:pPr>
              <w:spacing w:after="0" w:line="240" w:lineRule="auto"/>
              <w:ind w:firstLineChars="100" w:firstLine="161"/>
              <w:jc w:val="center"/>
              <w:rPr>
                <w:rFonts w:eastAsia="Times New Roman" w:cstheme="minorHAnsi"/>
                <w:b/>
                <w:bCs/>
                <w:sz w:val="16"/>
                <w:szCs w:val="16"/>
                <w:lang w:eastAsia="hr-HR"/>
              </w:rPr>
            </w:pPr>
            <w:r w:rsidRPr="00161BDB">
              <w:rPr>
                <w:rFonts w:eastAsia="Times New Roman" w:cstheme="minorHAnsi"/>
                <w:b/>
                <w:bCs/>
                <w:sz w:val="16"/>
                <w:szCs w:val="16"/>
                <w:lang w:eastAsia="hr-HR"/>
              </w:rPr>
              <w:t>6</w:t>
            </w:r>
          </w:p>
        </w:tc>
        <w:tc>
          <w:tcPr>
            <w:tcW w:w="898" w:type="dxa"/>
            <w:tcBorders>
              <w:bottom w:val="single" w:sz="4" w:space="0" w:color="auto"/>
            </w:tcBorders>
            <w:shd w:val="clear" w:color="000000" w:fill="FFFFFF"/>
            <w:vAlign w:val="center"/>
            <w:hideMark/>
          </w:tcPr>
          <w:p w14:paraId="63BF6E7F" w14:textId="77777777" w:rsidR="00227AF6" w:rsidRPr="00161BDB" w:rsidRDefault="00227AF6" w:rsidP="00227AF6">
            <w:pPr>
              <w:spacing w:after="0" w:line="240" w:lineRule="auto"/>
              <w:ind w:firstLineChars="100" w:firstLine="161"/>
              <w:jc w:val="center"/>
              <w:rPr>
                <w:rFonts w:eastAsia="Times New Roman" w:cstheme="minorHAnsi"/>
                <w:b/>
                <w:bCs/>
                <w:sz w:val="16"/>
                <w:szCs w:val="16"/>
                <w:lang w:eastAsia="hr-HR"/>
              </w:rPr>
            </w:pPr>
            <w:r w:rsidRPr="00161BDB">
              <w:rPr>
                <w:rFonts w:eastAsia="Times New Roman" w:cstheme="minorHAnsi"/>
                <w:b/>
                <w:bCs/>
                <w:sz w:val="16"/>
                <w:szCs w:val="16"/>
                <w:lang w:eastAsia="hr-HR"/>
              </w:rPr>
              <w:t>7</w:t>
            </w:r>
          </w:p>
        </w:tc>
      </w:tr>
      <w:tr w:rsidR="00227AF6" w:rsidRPr="002333BD" w14:paraId="5BF22142" w14:textId="77777777" w:rsidTr="00227AF6">
        <w:trPr>
          <w:trHeight w:val="244"/>
        </w:trPr>
        <w:tc>
          <w:tcPr>
            <w:tcW w:w="3918" w:type="dxa"/>
            <w:shd w:val="clear" w:color="000000" w:fill="FFFFFF"/>
            <w:vAlign w:val="bottom"/>
            <w:hideMark/>
          </w:tcPr>
          <w:p w14:paraId="6E19E528" w14:textId="6D47C7E6" w:rsidR="00227AF6" w:rsidRPr="00161BDB" w:rsidRDefault="00227AF6" w:rsidP="00227AF6">
            <w:pPr>
              <w:spacing w:after="0" w:line="240" w:lineRule="auto"/>
              <w:rPr>
                <w:rFonts w:eastAsia="Times New Roman" w:cstheme="minorHAnsi"/>
                <w:b/>
                <w:bCs/>
                <w:sz w:val="16"/>
                <w:szCs w:val="16"/>
                <w:lang w:eastAsia="hr-HR"/>
              </w:rPr>
            </w:pPr>
            <w:r w:rsidRPr="00161BDB">
              <w:rPr>
                <w:rFonts w:eastAsia="Times New Roman" w:cstheme="minorHAnsi"/>
                <w:b/>
                <w:bCs/>
                <w:sz w:val="16"/>
                <w:szCs w:val="16"/>
                <w:lang w:eastAsia="hr-HR"/>
              </w:rPr>
              <w:t xml:space="preserve">GLAVA </w:t>
            </w:r>
            <w:r w:rsidR="002333BD" w:rsidRPr="00161BDB">
              <w:rPr>
                <w:rFonts w:eastAsia="Times New Roman" w:cstheme="minorHAnsi"/>
                <w:b/>
                <w:bCs/>
                <w:sz w:val="16"/>
                <w:szCs w:val="16"/>
                <w:lang w:eastAsia="hr-HR"/>
              </w:rPr>
              <w:t>003-25</w:t>
            </w:r>
            <w:r w:rsidRPr="00161BDB">
              <w:rPr>
                <w:rFonts w:eastAsia="Times New Roman" w:cstheme="minorHAnsi"/>
                <w:b/>
                <w:bCs/>
                <w:sz w:val="16"/>
                <w:szCs w:val="16"/>
                <w:lang w:eastAsia="hr-HR"/>
              </w:rPr>
              <w:t xml:space="preserve"> Mješovita industrijsko- obrtnička škola</w:t>
            </w:r>
          </w:p>
        </w:tc>
        <w:tc>
          <w:tcPr>
            <w:tcW w:w="1246" w:type="dxa"/>
            <w:shd w:val="clear" w:color="000000" w:fill="FFFFFF"/>
            <w:vAlign w:val="bottom"/>
          </w:tcPr>
          <w:p w14:paraId="72791176" w14:textId="77777777" w:rsidR="00227AF6" w:rsidRPr="00161BDB" w:rsidRDefault="00227AF6" w:rsidP="00227AF6">
            <w:pPr>
              <w:spacing w:after="0" w:line="240" w:lineRule="auto"/>
              <w:ind w:firstLineChars="100" w:firstLine="161"/>
              <w:jc w:val="center"/>
              <w:rPr>
                <w:rFonts w:eastAsia="Times New Roman" w:cstheme="minorHAnsi"/>
                <w:b/>
                <w:bCs/>
                <w:sz w:val="16"/>
                <w:szCs w:val="16"/>
                <w:lang w:eastAsia="hr-HR"/>
              </w:rPr>
            </w:pPr>
          </w:p>
        </w:tc>
        <w:tc>
          <w:tcPr>
            <w:tcW w:w="1246" w:type="dxa"/>
            <w:shd w:val="clear" w:color="000000" w:fill="FFFFFF"/>
            <w:vAlign w:val="bottom"/>
          </w:tcPr>
          <w:p w14:paraId="299FC54B" w14:textId="77777777" w:rsidR="00227AF6" w:rsidRPr="00161BDB" w:rsidRDefault="00227AF6" w:rsidP="00227AF6">
            <w:pPr>
              <w:spacing w:after="0" w:line="240" w:lineRule="auto"/>
              <w:ind w:firstLineChars="100" w:firstLine="161"/>
              <w:jc w:val="center"/>
              <w:rPr>
                <w:rFonts w:eastAsia="Times New Roman" w:cstheme="minorHAnsi"/>
                <w:b/>
                <w:bCs/>
                <w:sz w:val="16"/>
                <w:szCs w:val="16"/>
                <w:lang w:eastAsia="hr-HR"/>
              </w:rPr>
            </w:pPr>
          </w:p>
        </w:tc>
        <w:tc>
          <w:tcPr>
            <w:tcW w:w="1069" w:type="dxa"/>
            <w:shd w:val="clear" w:color="000000" w:fill="FFFFFF"/>
            <w:vAlign w:val="bottom"/>
          </w:tcPr>
          <w:p w14:paraId="71609799" w14:textId="77777777" w:rsidR="00227AF6" w:rsidRPr="00161BDB" w:rsidRDefault="00227AF6" w:rsidP="00227AF6">
            <w:pPr>
              <w:spacing w:after="0" w:line="240" w:lineRule="auto"/>
              <w:ind w:firstLineChars="100" w:firstLine="161"/>
              <w:jc w:val="center"/>
              <w:rPr>
                <w:rFonts w:eastAsia="Times New Roman" w:cstheme="minorHAnsi"/>
                <w:b/>
                <w:bCs/>
                <w:sz w:val="16"/>
                <w:szCs w:val="16"/>
                <w:lang w:eastAsia="hr-HR"/>
              </w:rPr>
            </w:pPr>
          </w:p>
        </w:tc>
        <w:tc>
          <w:tcPr>
            <w:tcW w:w="1357" w:type="dxa"/>
            <w:shd w:val="clear" w:color="000000" w:fill="FFFFFF"/>
            <w:vAlign w:val="bottom"/>
          </w:tcPr>
          <w:p w14:paraId="21A4C21E" w14:textId="77777777" w:rsidR="00227AF6" w:rsidRPr="00161BDB" w:rsidRDefault="00227AF6" w:rsidP="00227AF6">
            <w:pPr>
              <w:spacing w:after="0" w:line="240" w:lineRule="auto"/>
              <w:ind w:firstLineChars="100" w:firstLine="161"/>
              <w:jc w:val="center"/>
              <w:rPr>
                <w:rFonts w:eastAsia="Times New Roman" w:cstheme="minorHAnsi"/>
                <w:b/>
                <w:bCs/>
                <w:sz w:val="16"/>
                <w:szCs w:val="16"/>
                <w:lang w:eastAsia="hr-HR"/>
              </w:rPr>
            </w:pPr>
          </w:p>
        </w:tc>
        <w:tc>
          <w:tcPr>
            <w:tcW w:w="891" w:type="dxa"/>
            <w:shd w:val="clear" w:color="000000" w:fill="FFFFFF"/>
            <w:noWrap/>
            <w:vAlign w:val="bottom"/>
          </w:tcPr>
          <w:p w14:paraId="48B7C45A" w14:textId="77777777" w:rsidR="00227AF6" w:rsidRPr="00161BDB" w:rsidRDefault="00227AF6" w:rsidP="00227AF6">
            <w:pPr>
              <w:spacing w:after="0" w:line="240" w:lineRule="auto"/>
              <w:ind w:firstLineChars="100" w:firstLine="161"/>
              <w:rPr>
                <w:rFonts w:eastAsia="Times New Roman" w:cstheme="minorHAnsi"/>
                <w:b/>
                <w:bCs/>
                <w:sz w:val="16"/>
                <w:szCs w:val="16"/>
                <w:lang w:eastAsia="hr-HR"/>
              </w:rPr>
            </w:pPr>
          </w:p>
        </w:tc>
        <w:tc>
          <w:tcPr>
            <w:tcW w:w="898" w:type="dxa"/>
            <w:shd w:val="clear" w:color="000000" w:fill="FFFFFF"/>
            <w:noWrap/>
            <w:vAlign w:val="bottom"/>
          </w:tcPr>
          <w:p w14:paraId="4CF48729" w14:textId="77777777" w:rsidR="00227AF6" w:rsidRPr="00161BDB" w:rsidRDefault="00227AF6" w:rsidP="00227AF6">
            <w:pPr>
              <w:spacing w:after="0" w:line="240" w:lineRule="auto"/>
              <w:ind w:firstLineChars="100" w:firstLine="161"/>
              <w:rPr>
                <w:rFonts w:eastAsia="Times New Roman" w:cstheme="minorHAnsi"/>
                <w:b/>
                <w:bCs/>
                <w:sz w:val="16"/>
                <w:szCs w:val="16"/>
                <w:lang w:eastAsia="hr-HR"/>
              </w:rPr>
            </w:pPr>
          </w:p>
        </w:tc>
      </w:tr>
      <w:tr w:rsidR="002333BD" w:rsidRPr="002333BD" w14:paraId="4A2DA315" w14:textId="77777777" w:rsidTr="007C3C6C">
        <w:trPr>
          <w:trHeight w:val="244"/>
        </w:trPr>
        <w:tc>
          <w:tcPr>
            <w:tcW w:w="3918" w:type="dxa"/>
            <w:shd w:val="clear" w:color="000000" w:fill="FFFFFF"/>
            <w:vAlign w:val="bottom"/>
            <w:hideMark/>
          </w:tcPr>
          <w:p w14:paraId="72F2DA5C" w14:textId="77777777" w:rsidR="002333BD" w:rsidRPr="00161BDB" w:rsidRDefault="002333BD" w:rsidP="002333BD">
            <w:pPr>
              <w:spacing w:after="0" w:line="240" w:lineRule="auto"/>
              <w:rPr>
                <w:rFonts w:eastAsia="Times New Roman" w:cstheme="minorHAnsi"/>
                <w:b/>
                <w:bCs/>
                <w:sz w:val="16"/>
                <w:szCs w:val="16"/>
                <w:lang w:eastAsia="hr-HR"/>
              </w:rPr>
            </w:pPr>
            <w:r w:rsidRPr="00161BDB">
              <w:rPr>
                <w:rFonts w:eastAsia="Times New Roman" w:cstheme="minorHAnsi"/>
                <w:b/>
                <w:bCs/>
                <w:sz w:val="16"/>
                <w:szCs w:val="16"/>
                <w:lang w:eastAsia="hr-HR"/>
              </w:rPr>
              <w:t>157 Javne potrebe iznad zakonskog standarda u školstvu - ostali korisnici</w:t>
            </w:r>
          </w:p>
        </w:tc>
        <w:tc>
          <w:tcPr>
            <w:tcW w:w="1246" w:type="dxa"/>
            <w:tcBorders>
              <w:top w:val="single" w:sz="4" w:space="0" w:color="000000"/>
              <w:left w:val="nil"/>
              <w:bottom w:val="single" w:sz="4" w:space="0" w:color="000000"/>
              <w:right w:val="single" w:sz="4" w:space="0" w:color="000000"/>
            </w:tcBorders>
            <w:shd w:val="clear" w:color="000000" w:fill="FFFFFF"/>
            <w:vAlign w:val="bottom"/>
          </w:tcPr>
          <w:p w14:paraId="69AFDF26" w14:textId="7E0386E3" w:rsidR="002333BD" w:rsidRPr="00161BDB" w:rsidRDefault="002333BD" w:rsidP="002333BD">
            <w:pPr>
              <w:spacing w:after="0" w:line="240" w:lineRule="auto"/>
              <w:rPr>
                <w:rFonts w:eastAsia="Times New Roman" w:cstheme="minorHAnsi"/>
                <w:b/>
                <w:bCs/>
                <w:sz w:val="16"/>
                <w:szCs w:val="16"/>
                <w:lang w:eastAsia="hr-HR"/>
              </w:rPr>
            </w:pPr>
            <w:r w:rsidRPr="00161BDB">
              <w:rPr>
                <w:rFonts w:eastAsia="Times New Roman" w:cstheme="minorHAnsi"/>
                <w:b/>
                <w:bCs/>
                <w:sz w:val="16"/>
                <w:szCs w:val="16"/>
                <w:lang w:eastAsia="hr-HR"/>
              </w:rPr>
              <w:t>661,95</w:t>
            </w:r>
          </w:p>
        </w:tc>
        <w:tc>
          <w:tcPr>
            <w:tcW w:w="1246" w:type="dxa"/>
            <w:tcBorders>
              <w:top w:val="single" w:sz="4" w:space="0" w:color="000000"/>
              <w:left w:val="nil"/>
              <w:bottom w:val="single" w:sz="4" w:space="0" w:color="000000"/>
              <w:right w:val="single" w:sz="4" w:space="0" w:color="000000"/>
            </w:tcBorders>
            <w:shd w:val="clear" w:color="000000" w:fill="FFFFFF"/>
            <w:vAlign w:val="bottom"/>
          </w:tcPr>
          <w:p w14:paraId="1B10AC05" w14:textId="7B11F574" w:rsidR="002333BD" w:rsidRPr="00161BDB" w:rsidRDefault="002333BD" w:rsidP="002333BD">
            <w:pPr>
              <w:spacing w:after="0" w:line="240" w:lineRule="auto"/>
              <w:rPr>
                <w:rFonts w:eastAsia="Times New Roman" w:cstheme="minorHAnsi"/>
                <w:b/>
                <w:bCs/>
                <w:sz w:val="16"/>
                <w:szCs w:val="16"/>
                <w:lang w:eastAsia="hr-HR"/>
              </w:rPr>
            </w:pPr>
            <w:r w:rsidRPr="00161BDB">
              <w:rPr>
                <w:rFonts w:eastAsia="Times New Roman" w:cstheme="minorHAnsi"/>
                <w:b/>
                <w:bCs/>
                <w:sz w:val="16"/>
                <w:szCs w:val="16"/>
                <w:lang w:eastAsia="hr-HR"/>
              </w:rPr>
              <w:t>6.000,00</w:t>
            </w:r>
          </w:p>
        </w:tc>
        <w:tc>
          <w:tcPr>
            <w:tcW w:w="1069" w:type="dxa"/>
            <w:tcBorders>
              <w:top w:val="single" w:sz="4" w:space="0" w:color="000000"/>
              <w:left w:val="nil"/>
              <w:bottom w:val="single" w:sz="4" w:space="0" w:color="000000"/>
              <w:right w:val="single" w:sz="4" w:space="0" w:color="000000"/>
            </w:tcBorders>
            <w:shd w:val="clear" w:color="000000" w:fill="FFFFFF"/>
            <w:vAlign w:val="bottom"/>
          </w:tcPr>
          <w:p w14:paraId="69A3EEEA" w14:textId="2414AB07" w:rsidR="002333BD" w:rsidRPr="00161BDB" w:rsidRDefault="002333BD" w:rsidP="002333BD">
            <w:pPr>
              <w:spacing w:after="0" w:line="240" w:lineRule="auto"/>
              <w:rPr>
                <w:rFonts w:eastAsia="Times New Roman" w:cstheme="minorHAnsi"/>
                <w:b/>
                <w:bCs/>
                <w:sz w:val="16"/>
                <w:szCs w:val="16"/>
                <w:lang w:eastAsia="hr-HR"/>
              </w:rPr>
            </w:pPr>
            <w:r w:rsidRPr="00161BDB">
              <w:rPr>
                <w:rFonts w:eastAsia="Times New Roman" w:cstheme="minorHAnsi"/>
                <w:b/>
                <w:bCs/>
                <w:sz w:val="16"/>
                <w:szCs w:val="16"/>
                <w:lang w:eastAsia="hr-HR"/>
              </w:rPr>
              <w:t>6.000,00</w:t>
            </w:r>
          </w:p>
        </w:tc>
        <w:tc>
          <w:tcPr>
            <w:tcW w:w="1357" w:type="dxa"/>
            <w:tcBorders>
              <w:top w:val="single" w:sz="4" w:space="0" w:color="000000"/>
              <w:left w:val="nil"/>
              <w:bottom w:val="single" w:sz="4" w:space="0" w:color="000000"/>
              <w:right w:val="single" w:sz="4" w:space="0" w:color="000000"/>
            </w:tcBorders>
            <w:shd w:val="clear" w:color="000000" w:fill="FFFFFF"/>
            <w:vAlign w:val="bottom"/>
          </w:tcPr>
          <w:p w14:paraId="51118290" w14:textId="27E57362" w:rsidR="002333BD" w:rsidRPr="00161BDB" w:rsidRDefault="002333BD" w:rsidP="002333BD">
            <w:pPr>
              <w:spacing w:after="0" w:line="240" w:lineRule="auto"/>
              <w:rPr>
                <w:rFonts w:eastAsia="Times New Roman" w:cstheme="minorHAnsi"/>
                <w:b/>
                <w:bCs/>
                <w:sz w:val="16"/>
                <w:szCs w:val="16"/>
                <w:lang w:eastAsia="hr-HR"/>
              </w:rPr>
            </w:pPr>
            <w:r w:rsidRPr="00161BDB">
              <w:rPr>
                <w:rFonts w:eastAsia="Times New Roman" w:cstheme="minorHAnsi"/>
                <w:b/>
                <w:bCs/>
                <w:sz w:val="16"/>
                <w:szCs w:val="16"/>
                <w:lang w:eastAsia="hr-HR"/>
              </w:rPr>
              <w:t>477,25</w:t>
            </w:r>
          </w:p>
        </w:tc>
        <w:tc>
          <w:tcPr>
            <w:tcW w:w="891" w:type="dxa"/>
            <w:tcBorders>
              <w:top w:val="single" w:sz="4" w:space="0" w:color="000000"/>
              <w:left w:val="nil"/>
              <w:bottom w:val="single" w:sz="4" w:space="0" w:color="000000"/>
              <w:right w:val="single" w:sz="4" w:space="0" w:color="000000"/>
            </w:tcBorders>
            <w:shd w:val="clear" w:color="000000" w:fill="FFFFFF"/>
            <w:noWrap/>
            <w:vAlign w:val="bottom"/>
          </w:tcPr>
          <w:p w14:paraId="27CABC4F" w14:textId="0D91B29C" w:rsidR="002333BD" w:rsidRPr="00161BDB" w:rsidRDefault="002333BD" w:rsidP="002333BD">
            <w:pPr>
              <w:spacing w:after="0" w:line="240" w:lineRule="auto"/>
              <w:rPr>
                <w:rFonts w:eastAsia="Times New Roman" w:cstheme="minorHAnsi"/>
                <w:b/>
                <w:bCs/>
                <w:sz w:val="16"/>
                <w:szCs w:val="16"/>
                <w:lang w:eastAsia="hr-HR"/>
              </w:rPr>
            </w:pPr>
            <w:r w:rsidRPr="00161BDB">
              <w:rPr>
                <w:rFonts w:eastAsia="Times New Roman" w:cstheme="minorHAnsi"/>
                <w:b/>
                <w:bCs/>
                <w:sz w:val="16"/>
                <w:szCs w:val="16"/>
                <w:lang w:eastAsia="hr-HR"/>
              </w:rPr>
              <w:t>72,10</w:t>
            </w:r>
          </w:p>
        </w:tc>
        <w:tc>
          <w:tcPr>
            <w:tcW w:w="898" w:type="dxa"/>
            <w:tcBorders>
              <w:top w:val="single" w:sz="4" w:space="0" w:color="000000"/>
              <w:left w:val="nil"/>
              <w:bottom w:val="single" w:sz="4" w:space="0" w:color="000000"/>
              <w:right w:val="single" w:sz="4" w:space="0" w:color="000000"/>
            </w:tcBorders>
            <w:shd w:val="clear" w:color="000000" w:fill="FFFFFF"/>
            <w:noWrap/>
            <w:vAlign w:val="bottom"/>
          </w:tcPr>
          <w:p w14:paraId="27A6EF0E" w14:textId="58B800AE" w:rsidR="002333BD" w:rsidRPr="00161BDB" w:rsidRDefault="002333BD" w:rsidP="002333BD">
            <w:pPr>
              <w:spacing w:after="0" w:line="240" w:lineRule="auto"/>
              <w:rPr>
                <w:rFonts w:eastAsia="Times New Roman" w:cstheme="minorHAnsi"/>
                <w:b/>
                <w:bCs/>
                <w:sz w:val="16"/>
                <w:szCs w:val="16"/>
                <w:lang w:eastAsia="hr-HR"/>
              </w:rPr>
            </w:pPr>
            <w:r w:rsidRPr="00161BDB">
              <w:rPr>
                <w:rFonts w:eastAsia="Times New Roman" w:cstheme="minorHAnsi"/>
                <w:b/>
                <w:bCs/>
                <w:sz w:val="16"/>
                <w:szCs w:val="16"/>
                <w:lang w:eastAsia="hr-HR"/>
              </w:rPr>
              <w:t>7,95</w:t>
            </w:r>
          </w:p>
        </w:tc>
      </w:tr>
      <w:tr w:rsidR="002333BD" w:rsidRPr="002333BD" w14:paraId="63C23860" w14:textId="77777777" w:rsidTr="008B6916">
        <w:trPr>
          <w:trHeight w:val="315"/>
        </w:trPr>
        <w:tc>
          <w:tcPr>
            <w:tcW w:w="3918" w:type="dxa"/>
            <w:shd w:val="clear" w:color="000000" w:fill="FFFFFF"/>
            <w:vAlign w:val="bottom"/>
            <w:hideMark/>
          </w:tcPr>
          <w:p w14:paraId="53D642E8" w14:textId="77777777" w:rsidR="002333BD" w:rsidRPr="00161BDB" w:rsidRDefault="002333BD" w:rsidP="002333BD">
            <w:pPr>
              <w:spacing w:after="0" w:line="240" w:lineRule="auto"/>
              <w:rPr>
                <w:rFonts w:eastAsia="Times New Roman" w:cstheme="minorHAnsi"/>
                <w:bCs/>
                <w:sz w:val="16"/>
                <w:szCs w:val="16"/>
                <w:lang w:eastAsia="hr-HR"/>
              </w:rPr>
            </w:pPr>
            <w:r w:rsidRPr="00161BDB">
              <w:rPr>
                <w:rFonts w:eastAsia="Times New Roman" w:cstheme="minorHAnsi"/>
                <w:bCs/>
                <w:sz w:val="16"/>
                <w:szCs w:val="16"/>
                <w:lang w:eastAsia="hr-HR"/>
              </w:rPr>
              <w:t>A100208 KARADAR</w:t>
            </w:r>
          </w:p>
        </w:tc>
        <w:tc>
          <w:tcPr>
            <w:tcW w:w="1246" w:type="dxa"/>
            <w:tcBorders>
              <w:top w:val="single" w:sz="4" w:space="0" w:color="000000"/>
              <w:left w:val="nil"/>
              <w:bottom w:val="single" w:sz="4" w:space="0" w:color="000000"/>
              <w:right w:val="single" w:sz="4" w:space="0" w:color="000000"/>
            </w:tcBorders>
            <w:shd w:val="clear" w:color="000000" w:fill="FFFFFF"/>
            <w:vAlign w:val="bottom"/>
          </w:tcPr>
          <w:p w14:paraId="5DD195CC" w14:textId="0C59BEE3" w:rsidR="002333BD" w:rsidRPr="00161BDB" w:rsidRDefault="002333BD" w:rsidP="002333BD">
            <w:pPr>
              <w:spacing w:after="0" w:line="240" w:lineRule="auto"/>
              <w:rPr>
                <w:rFonts w:eastAsia="Times New Roman" w:cstheme="minorHAnsi"/>
                <w:bCs/>
                <w:sz w:val="16"/>
                <w:szCs w:val="16"/>
                <w:lang w:eastAsia="hr-HR"/>
              </w:rPr>
            </w:pPr>
            <w:r w:rsidRPr="00161BDB">
              <w:rPr>
                <w:rFonts w:eastAsia="Times New Roman" w:cstheme="minorHAnsi"/>
                <w:bCs/>
                <w:sz w:val="16"/>
                <w:szCs w:val="16"/>
                <w:lang w:eastAsia="hr-HR"/>
              </w:rPr>
              <w:t>661,95</w:t>
            </w:r>
          </w:p>
        </w:tc>
        <w:tc>
          <w:tcPr>
            <w:tcW w:w="1246" w:type="dxa"/>
            <w:tcBorders>
              <w:top w:val="single" w:sz="4" w:space="0" w:color="000000"/>
              <w:left w:val="nil"/>
              <w:bottom w:val="single" w:sz="4" w:space="0" w:color="000000"/>
              <w:right w:val="single" w:sz="4" w:space="0" w:color="000000"/>
            </w:tcBorders>
            <w:shd w:val="clear" w:color="000000" w:fill="FFFFFF"/>
            <w:vAlign w:val="bottom"/>
          </w:tcPr>
          <w:p w14:paraId="4C6C92F1" w14:textId="1FB39C5D" w:rsidR="002333BD" w:rsidRPr="00161BDB" w:rsidRDefault="002333BD" w:rsidP="002333BD">
            <w:pPr>
              <w:spacing w:after="0" w:line="240" w:lineRule="auto"/>
              <w:rPr>
                <w:rFonts w:eastAsia="Times New Roman" w:cstheme="minorHAnsi"/>
                <w:bCs/>
                <w:sz w:val="16"/>
                <w:szCs w:val="16"/>
                <w:lang w:eastAsia="hr-HR"/>
              </w:rPr>
            </w:pPr>
            <w:r w:rsidRPr="00161BDB">
              <w:rPr>
                <w:rFonts w:eastAsia="Times New Roman" w:cstheme="minorHAnsi"/>
                <w:bCs/>
                <w:sz w:val="16"/>
                <w:szCs w:val="16"/>
                <w:lang w:eastAsia="hr-HR"/>
              </w:rPr>
              <w:t>6.000,00</w:t>
            </w:r>
          </w:p>
        </w:tc>
        <w:tc>
          <w:tcPr>
            <w:tcW w:w="1069" w:type="dxa"/>
            <w:tcBorders>
              <w:top w:val="single" w:sz="4" w:space="0" w:color="000000"/>
              <w:left w:val="nil"/>
              <w:bottom w:val="single" w:sz="4" w:space="0" w:color="000000"/>
              <w:right w:val="single" w:sz="4" w:space="0" w:color="000000"/>
            </w:tcBorders>
            <w:shd w:val="clear" w:color="000000" w:fill="FFFFFF"/>
            <w:vAlign w:val="bottom"/>
          </w:tcPr>
          <w:p w14:paraId="7C4E0D9A" w14:textId="4C9A32D1" w:rsidR="002333BD" w:rsidRPr="00161BDB" w:rsidRDefault="002333BD" w:rsidP="002333BD">
            <w:pPr>
              <w:spacing w:after="0" w:line="240" w:lineRule="auto"/>
              <w:rPr>
                <w:rFonts w:eastAsia="Times New Roman" w:cstheme="minorHAnsi"/>
                <w:bCs/>
                <w:sz w:val="16"/>
                <w:szCs w:val="16"/>
                <w:lang w:eastAsia="hr-HR"/>
              </w:rPr>
            </w:pPr>
            <w:r w:rsidRPr="00161BDB">
              <w:rPr>
                <w:rFonts w:eastAsia="Times New Roman" w:cstheme="minorHAnsi"/>
                <w:bCs/>
                <w:sz w:val="16"/>
                <w:szCs w:val="16"/>
                <w:lang w:eastAsia="hr-HR"/>
              </w:rPr>
              <w:t>6.000,00</w:t>
            </w:r>
          </w:p>
        </w:tc>
        <w:tc>
          <w:tcPr>
            <w:tcW w:w="1357" w:type="dxa"/>
            <w:tcBorders>
              <w:top w:val="single" w:sz="4" w:space="0" w:color="000000"/>
              <w:left w:val="nil"/>
              <w:bottom w:val="single" w:sz="4" w:space="0" w:color="000000"/>
              <w:right w:val="single" w:sz="4" w:space="0" w:color="000000"/>
            </w:tcBorders>
            <w:shd w:val="clear" w:color="000000" w:fill="FFFFFF"/>
            <w:vAlign w:val="bottom"/>
          </w:tcPr>
          <w:p w14:paraId="596CB5EB" w14:textId="55DA6C1C" w:rsidR="002333BD" w:rsidRPr="00161BDB" w:rsidRDefault="002333BD" w:rsidP="002333BD">
            <w:pPr>
              <w:spacing w:after="0" w:line="240" w:lineRule="auto"/>
              <w:rPr>
                <w:rFonts w:eastAsia="Times New Roman" w:cstheme="minorHAnsi"/>
                <w:bCs/>
                <w:sz w:val="16"/>
                <w:szCs w:val="16"/>
                <w:lang w:eastAsia="hr-HR"/>
              </w:rPr>
            </w:pPr>
            <w:r w:rsidRPr="00161BDB">
              <w:rPr>
                <w:rFonts w:eastAsia="Times New Roman" w:cstheme="minorHAnsi"/>
                <w:bCs/>
                <w:sz w:val="16"/>
                <w:szCs w:val="16"/>
                <w:lang w:eastAsia="hr-HR"/>
              </w:rPr>
              <w:t>477,25</w:t>
            </w:r>
          </w:p>
        </w:tc>
        <w:tc>
          <w:tcPr>
            <w:tcW w:w="891" w:type="dxa"/>
            <w:tcBorders>
              <w:top w:val="single" w:sz="4" w:space="0" w:color="000000"/>
              <w:left w:val="nil"/>
              <w:bottom w:val="single" w:sz="4" w:space="0" w:color="000000"/>
              <w:right w:val="single" w:sz="4" w:space="0" w:color="000000"/>
            </w:tcBorders>
            <w:shd w:val="clear" w:color="000000" w:fill="FFFFFF"/>
            <w:noWrap/>
            <w:vAlign w:val="bottom"/>
          </w:tcPr>
          <w:p w14:paraId="3A8BE4A5" w14:textId="39D383A3" w:rsidR="002333BD" w:rsidRPr="00161BDB" w:rsidRDefault="002333BD" w:rsidP="002333BD">
            <w:pPr>
              <w:spacing w:after="0" w:line="240" w:lineRule="auto"/>
              <w:rPr>
                <w:rFonts w:eastAsia="Times New Roman" w:cstheme="minorHAnsi"/>
                <w:bCs/>
                <w:sz w:val="16"/>
                <w:szCs w:val="16"/>
                <w:lang w:eastAsia="hr-HR"/>
              </w:rPr>
            </w:pPr>
            <w:r w:rsidRPr="00161BDB">
              <w:rPr>
                <w:rFonts w:eastAsia="Times New Roman" w:cstheme="minorHAnsi"/>
                <w:bCs/>
                <w:sz w:val="16"/>
                <w:szCs w:val="16"/>
                <w:lang w:eastAsia="hr-HR"/>
              </w:rPr>
              <w:t>72,10</w:t>
            </w:r>
          </w:p>
        </w:tc>
        <w:tc>
          <w:tcPr>
            <w:tcW w:w="898" w:type="dxa"/>
            <w:tcBorders>
              <w:top w:val="single" w:sz="4" w:space="0" w:color="000000"/>
              <w:left w:val="nil"/>
              <w:bottom w:val="single" w:sz="4" w:space="0" w:color="000000"/>
              <w:right w:val="single" w:sz="4" w:space="0" w:color="000000"/>
            </w:tcBorders>
            <w:shd w:val="clear" w:color="000000" w:fill="FFFFFF"/>
            <w:noWrap/>
            <w:vAlign w:val="bottom"/>
          </w:tcPr>
          <w:p w14:paraId="23CF537A" w14:textId="4AEF9C23" w:rsidR="002333BD" w:rsidRPr="00161BDB" w:rsidRDefault="002333BD" w:rsidP="002333BD">
            <w:pPr>
              <w:spacing w:after="0" w:line="240" w:lineRule="auto"/>
              <w:rPr>
                <w:rFonts w:eastAsia="Times New Roman" w:cstheme="minorHAnsi"/>
                <w:bCs/>
                <w:sz w:val="16"/>
                <w:szCs w:val="16"/>
                <w:lang w:eastAsia="hr-HR"/>
              </w:rPr>
            </w:pPr>
            <w:r w:rsidRPr="00161BDB">
              <w:rPr>
                <w:rFonts w:eastAsia="Times New Roman" w:cstheme="minorHAnsi"/>
                <w:bCs/>
                <w:sz w:val="16"/>
                <w:szCs w:val="16"/>
                <w:lang w:eastAsia="hr-HR"/>
              </w:rPr>
              <w:t>7,95</w:t>
            </w:r>
          </w:p>
        </w:tc>
      </w:tr>
    </w:tbl>
    <w:p w14:paraId="2CF99889" w14:textId="77777777" w:rsidR="00175C2B" w:rsidRPr="002333BD" w:rsidRDefault="00175C2B" w:rsidP="00175C2B">
      <w:pPr>
        <w:spacing w:after="0" w:line="240" w:lineRule="auto"/>
        <w:rPr>
          <w:rFonts w:eastAsia="Times New Roman" w:cstheme="minorHAnsi"/>
          <w:bCs/>
          <w:sz w:val="16"/>
          <w:szCs w:val="16"/>
          <w:lang w:eastAsia="hr-HR"/>
        </w:rPr>
      </w:pPr>
    </w:p>
    <w:p w14:paraId="7E5D9B8E" w14:textId="77777777" w:rsidR="00175C2B" w:rsidRPr="00B1370F" w:rsidRDefault="00175C2B" w:rsidP="00175C2B">
      <w:pPr>
        <w:spacing w:after="0" w:line="240" w:lineRule="auto"/>
        <w:rPr>
          <w:rFonts w:cstheme="minorHAnsi"/>
          <w:b/>
        </w:rPr>
      </w:pPr>
      <w:r w:rsidRPr="00B1370F">
        <w:rPr>
          <w:rFonts w:cstheme="minorHAnsi"/>
          <w:b/>
        </w:rPr>
        <w:t xml:space="preserve">POKAZATELJI USPJEŠNOSTI PROGRAMA: </w:t>
      </w:r>
      <w:r w:rsidRPr="00B1370F">
        <w:rPr>
          <w:rFonts w:cstheme="minorHAnsi"/>
          <w:i/>
        </w:rPr>
        <w:t xml:space="preserve">(pokazatelji uspješnosti predstavljaju podlogu za mjerenje učinkovitosti provedbe </w:t>
      </w:r>
      <w:r w:rsidRPr="00B1370F">
        <w:rPr>
          <w:rFonts w:cstheme="minorHAnsi"/>
          <w:b/>
          <w:bCs/>
          <w:i/>
        </w:rPr>
        <w:t>programa</w:t>
      </w:r>
      <w:r w:rsidRPr="00B1370F">
        <w:rPr>
          <w:rFonts w:cstheme="minorHAnsi"/>
          <w:i/>
        </w:rPr>
        <w:t xml:space="preserve"> i trebaju biti: specifični, mjerljivi, dostupni, relevantni u odnosu na definirani cilj i vremenski određeni)</w:t>
      </w:r>
    </w:p>
    <w:p w14:paraId="682583FB" w14:textId="77777777" w:rsidR="00175C2B" w:rsidRPr="00B1370F" w:rsidRDefault="00175C2B" w:rsidP="00175C2B">
      <w:pPr>
        <w:spacing w:after="0" w:line="240" w:lineRule="auto"/>
        <w:rPr>
          <w:rFonts w:cstheme="minorHAnsi"/>
          <w:b/>
        </w:rPr>
      </w:pPr>
    </w:p>
    <w:tbl>
      <w:tblPr>
        <w:tblStyle w:val="Reetkatablice"/>
        <w:tblW w:w="10107" w:type="dxa"/>
        <w:tblLayout w:type="fixed"/>
        <w:tblLook w:val="04A0" w:firstRow="1" w:lastRow="0" w:firstColumn="1" w:lastColumn="0" w:noHBand="0" w:noVBand="1"/>
      </w:tblPr>
      <w:tblGrid>
        <w:gridCol w:w="1555"/>
        <w:gridCol w:w="2770"/>
        <w:gridCol w:w="1276"/>
        <w:gridCol w:w="1502"/>
        <w:gridCol w:w="1397"/>
        <w:gridCol w:w="1607"/>
      </w:tblGrid>
      <w:tr w:rsidR="00175C2B" w:rsidRPr="00161BDB" w14:paraId="19B94445" w14:textId="77777777" w:rsidTr="00497B9A">
        <w:trPr>
          <w:trHeight w:val="366"/>
        </w:trPr>
        <w:tc>
          <w:tcPr>
            <w:tcW w:w="1555" w:type="dxa"/>
            <w:vAlign w:val="center"/>
          </w:tcPr>
          <w:p w14:paraId="02451585" w14:textId="77777777" w:rsidR="00175C2B" w:rsidRPr="00161BDB" w:rsidRDefault="00175C2B" w:rsidP="00497B9A">
            <w:pPr>
              <w:jc w:val="center"/>
              <w:rPr>
                <w:rFonts w:cstheme="minorHAnsi"/>
                <w:b/>
              </w:rPr>
            </w:pPr>
            <w:r w:rsidRPr="00161BDB">
              <w:rPr>
                <w:rFonts w:cstheme="minorHAnsi"/>
                <w:b/>
              </w:rPr>
              <w:t>Pokazatelj uspješnosti</w:t>
            </w:r>
          </w:p>
        </w:tc>
        <w:tc>
          <w:tcPr>
            <w:tcW w:w="2770" w:type="dxa"/>
            <w:vAlign w:val="center"/>
          </w:tcPr>
          <w:p w14:paraId="2F5740EC" w14:textId="77777777" w:rsidR="00175C2B" w:rsidRPr="00161BDB" w:rsidRDefault="00175C2B" w:rsidP="00497B9A">
            <w:pPr>
              <w:jc w:val="center"/>
              <w:rPr>
                <w:rFonts w:cstheme="minorHAnsi"/>
                <w:b/>
              </w:rPr>
            </w:pPr>
            <w:r w:rsidRPr="00161BDB">
              <w:rPr>
                <w:rFonts w:cstheme="minorHAnsi"/>
                <w:b/>
              </w:rPr>
              <w:t>Definicija</w:t>
            </w:r>
          </w:p>
        </w:tc>
        <w:tc>
          <w:tcPr>
            <w:tcW w:w="1276" w:type="dxa"/>
            <w:vAlign w:val="center"/>
          </w:tcPr>
          <w:p w14:paraId="41625AA7" w14:textId="77777777" w:rsidR="00175C2B" w:rsidRPr="00161BDB" w:rsidRDefault="00175C2B" w:rsidP="00497B9A">
            <w:pPr>
              <w:jc w:val="center"/>
              <w:rPr>
                <w:rFonts w:cstheme="minorHAnsi"/>
                <w:b/>
              </w:rPr>
            </w:pPr>
            <w:r w:rsidRPr="00161BDB">
              <w:rPr>
                <w:rFonts w:cstheme="minorHAnsi"/>
                <w:b/>
              </w:rPr>
              <w:t>Jedinica</w:t>
            </w:r>
          </w:p>
        </w:tc>
        <w:tc>
          <w:tcPr>
            <w:tcW w:w="1502" w:type="dxa"/>
            <w:tcBorders>
              <w:right w:val="single" w:sz="4" w:space="0" w:color="auto"/>
            </w:tcBorders>
            <w:vAlign w:val="center"/>
          </w:tcPr>
          <w:p w14:paraId="753C9CFE" w14:textId="77777777" w:rsidR="00175C2B" w:rsidRPr="00161BDB" w:rsidRDefault="00175C2B" w:rsidP="00497B9A">
            <w:pPr>
              <w:jc w:val="center"/>
              <w:rPr>
                <w:rFonts w:cstheme="minorHAnsi"/>
                <w:b/>
              </w:rPr>
            </w:pPr>
            <w:r w:rsidRPr="00161BDB">
              <w:rPr>
                <w:rFonts w:cstheme="minorHAnsi"/>
                <w:b/>
              </w:rPr>
              <w:t>Polazna vrijednost</w:t>
            </w:r>
          </w:p>
        </w:tc>
        <w:tc>
          <w:tcPr>
            <w:tcW w:w="1397" w:type="dxa"/>
            <w:tcBorders>
              <w:right w:val="single" w:sz="4" w:space="0" w:color="auto"/>
            </w:tcBorders>
          </w:tcPr>
          <w:p w14:paraId="315FC4CB" w14:textId="29241B3C" w:rsidR="00175C2B" w:rsidRPr="00161BDB" w:rsidRDefault="00175C2B" w:rsidP="00497B9A">
            <w:pPr>
              <w:jc w:val="center"/>
              <w:rPr>
                <w:rFonts w:cstheme="minorHAnsi"/>
                <w:b/>
              </w:rPr>
            </w:pPr>
            <w:r w:rsidRPr="00161BDB">
              <w:rPr>
                <w:rFonts w:cstheme="minorHAnsi"/>
                <w:b/>
              </w:rPr>
              <w:t>Ciljana vrijednost 202</w:t>
            </w:r>
            <w:r w:rsidR="002E2730" w:rsidRPr="00161BDB">
              <w:rPr>
                <w:rFonts w:cstheme="minorHAnsi"/>
                <w:b/>
              </w:rPr>
              <w:t>6</w:t>
            </w:r>
            <w:r w:rsidRPr="00161BDB">
              <w:rPr>
                <w:rFonts w:cstheme="minorHAnsi"/>
                <w:b/>
              </w:rPr>
              <w:t>.</w:t>
            </w:r>
          </w:p>
        </w:tc>
        <w:tc>
          <w:tcPr>
            <w:tcW w:w="1607" w:type="dxa"/>
            <w:tcBorders>
              <w:top w:val="single" w:sz="4" w:space="0" w:color="auto"/>
              <w:left w:val="single" w:sz="4" w:space="0" w:color="auto"/>
              <w:bottom w:val="single" w:sz="4" w:space="0" w:color="auto"/>
              <w:right w:val="single" w:sz="4" w:space="0" w:color="auto"/>
            </w:tcBorders>
            <w:vAlign w:val="center"/>
          </w:tcPr>
          <w:p w14:paraId="420D77C9" w14:textId="30AF4963" w:rsidR="00175C2B" w:rsidRPr="00161BDB" w:rsidRDefault="00175C2B" w:rsidP="00497B9A">
            <w:pPr>
              <w:jc w:val="center"/>
              <w:rPr>
                <w:rFonts w:cstheme="minorHAnsi"/>
                <w:b/>
              </w:rPr>
            </w:pPr>
            <w:r w:rsidRPr="00161BDB">
              <w:rPr>
                <w:rFonts w:cstheme="minorHAnsi"/>
                <w:b/>
              </w:rPr>
              <w:t>Izvršenje 202</w:t>
            </w:r>
            <w:r w:rsidR="002E2730" w:rsidRPr="00161BDB">
              <w:rPr>
                <w:rFonts w:cstheme="minorHAnsi"/>
                <w:b/>
              </w:rPr>
              <w:t>6</w:t>
            </w:r>
            <w:r w:rsidRPr="00161BDB">
              <w:rPr>
                <w:rFonts w:cstheme="minorHAnsi"/>
                <w:b/>
              </w:rPr>
              <w:t>.</w:t>
            </w:r>
          </w:p>
        </w:tc>
      </w:tr>
      <w:tr w:rsidR="00A11FC5" w:rsidRPr="005E214F" w14:paraId="7D8B409C" w14:textId="77777777" w:rsidTr="00497B9A">
        <w:trPr>
          <w:trHeight w:val="119"/>
        </w:trPr>
        <w:tc>
          <w:tcPr>
            <w:tcW w:w="1555" w:type="dxa"/>
          </w:tcPr>
          <w:p w14:paraId="737CD445" w14:textId="77777777" w:rsidR="00A11FC5" w:rsidRPr="00161BDB" w:rsidRDefault="00A11FC5" w:rsidP="00356948">
            <w:pPr>
              <w:rPr>
                <w:rFonts w:ascii="Times New Roman" w:hAnsi="Times New Roman" w:cs="Times New Roman"/>
                <w:sz w:val="20"/>
                <w:szCs w:val="20"/>
              </w:rPr>
            </w:pPr>
            <w:r w:rsidRPr="00161BDB">
              <w:rPr>
                <w:rFonts w:ascii="Times New Roman" w:hAnsi="Times New Roman" w:cs="Times New Roman"/>
                <w:sz w:val="20"/>
                <w:szCs w:val="20"/>
              </w:rPr>
              <w:t>broj učenika upisan deficitarna zanimanja</w:t>
            </w:r>
          </w:p>
        </w:tc>
        <w:tc>
          <w:tcPr>
            <w:tcW w:w="2770" w:type="dxa"/>
          </w:tcPr>
          <w:p w14:paraId="16E846AB" w14:textId="77777777" w:rsidR="00A11FC5" w:rsidRPr="00161BDB" w:rsidRDefault="00A11FC5" w:rsidP="00356948">
            <w:pPr>
              <w:rPr>
                <w:rFonts w:cstheme="minorHAnsi"/>
              </w:rPr>
            </w:pPr>
            <w:r w:rsidRPr="00161BDB">
              <w:rPr>
                <w:rFonts w:ascii="Times New Roman" w:hAnsi="Times New Roman" w:cs="Times New Roman"/>
                <w:sz w:val="20"/>
                <w:szCs w:val="20"/>
              </w:rPr>
              <w:t>Poticanje obrazovanja učenika u deficitarnim zanimanjima doprinosi poboljšanju strukture radnog stanovništva u skladu s potrebama tržišta rada</w:t>
            </w:r>
          </w:p>
        </w:tc>
        <w:tc>
          <w:tcPr>
            <w:tcW w:w="1276" w:type="dxa"/>
          </w:tcPr>
          <w:p w14:paraId="67EBBB4D" w14:textId="77777777" w:rsidR="00A11FC5" w:rsidRPr="00161BDB" w:rsidRDefault="00A11FC5" w:rsidP="00356948">
            <w:pPr>
              <w:jc w:val="center"/>
              <w:rPr>
                <w:rFonts w:cstheme="minorHAnsi"/>
                <w:b/>
              </w:rPr>
            </w:pPr>
            <w:r w:rsidRPr="00161BDB">
              <w:rPr>
                <w:rFonts w:ascii="Times New Roman" w:hAnsi="Times New Roman" w:cs="Times New Roman"/>
                <w:b/>
                <w:sz w:val="20"/>
                <w:szCs w:val="20"/>
              </w:rPr>
              <w:t>Broj učenika upisanih u 1. razred</w:t>
            </w:r>
          </w:p>
        </w:tc>
        <w:tc>
          <w:tcPr>
            <w:tcW w:w="1502" w:type="dxa"/>
            <w:tcBorders>
              <w:right w:val="single" w:sz="4" w:space="0" w:color="auto"/>
            </w:tcBorders>
          </w:tcPr>
          <w:p w14:paraId="597D671E" w14:textId="77777777" w:rsidR="00A11FC5" w:rsidRPr="00161BDB" w:rsidRDefault="00A11FC5" w:rsidP="00356948">
            <w:pPr>
              <w:rPr>
                <w:rFonts w:ascii="Times New Roman" w:hAnsi="Times New Roman" w:cs="Times New Roman"/>
                <w:sz w:val="20"/>
                <w:szCs w:val="20"/>
              </w:rPr>
            </w:pPr>
            <w:r w:rsidRPr="00161BDB">
              <w:rPr>
                <w:rFonts w:ascii="Times New Roman" w:hAnsi="Times New Roman" w:cs="Times New Roman"/>
                <w:sz w:val="20"/>
                <w:szCs w:val="20"/>
              </w:rPr>
              <w:t>3</w:t>
            </w:r>
            <w:r w:rsidR="00364E58" w:rsidRPr="00161BDB">
              <w:rPr>
                <w:rFonts w:ascii="Times New Roman" w:hAnsi="Times New Roman" w:cs="Times New Roman"/>
                <w:sz w:val="20"/>
                <w:szCs w:val="20"/>
              </w:rPr>
              <w:t>3</w:t>
            </w:r>
          </w:p>
        </w:tc>
        <w:tc>
          <w:tcPr>
            <w:tcW w:w="1397" w:type="dxa"/>
            <w:tcBorders>
              <w:right w:val="single" w:sz="4" w:space="0" w:color="auto"/>
            </w:tcBorders>
          </w:tcPr>
          <w:p w14:paraId="3AE9C430" w14:textId="77777777" w:rsidR="00A11FC5" w:rsidRPr="00161BDB" w:rsidRDefault="00A11FC5" w:rsidP="00497B9A">
            <w:pPr>
              <w:jc w:val="right"/>
              <w:rPr>
                <w:rFonts w:cstheme="minorHAnsi"/>
                <w:bCs/>
              </w:rPr>
            </w:pPr>
            <w:r w:rsidRPr="00161BDB">
              <w:rPr>
                <w:rFonts w:cstheme="minorHAnsi"/>
                <w:bCs/>
              </w:rPr>
              <w:t>3</w:t>
            </w:r>
            <w:r w:rsidR="00364E58" w:rsidRPr="00161BDB">
              <w:rPr>
                <w:rFonts w:cstheme="minorHAnsi"/>
                <w:bCs/>
              </w:rPr>
              <w:t>3</w:t>
            </w:r>
          </w:p>
        </w:tc>
        <w:tc>
          <w:tcPr>
            <w:tcW w:w="1607" w:type="dxa"/>
            <w:tcBorders>
              <w:top w:val="single" w:sz="4" w:space="0" w:color="auto"/>
              <w:left w:val="single" w:sz="4" w:space="0" w:color="auto"/>
              <w:bottom w:val="single" w:sz="4" w:space="0" w:color="auto"/>
              <w:right w:val="single" w:sz="4" w:space="0" w:color="auto"/>
            </w:tcBorders>
          </w:tcPr>
          <w:p w14:paraId="35183A8F" w14:textId="4AC080B5" w:rsidR="00A11FC5" w:rsidRPr="00161BDB" w:rsidRDefault="00262050" w:rsidP="00497B9A">
            <w:pPr>
              <w:jc w:val="right"/>
              <w:rPr>
                <w:rFonts w:cstheme="minorHAnsi"/>
                <w:bCs/>
              </w:rPr>
            </w:pPr>
            <w:r w:rsidRPr="00161BDB">
              <w:rPr>
                <w:rFonts w:cstheme="minorHAnsi"/>
                <w:bCs/>
              </w:rPr>
              <w:t>Nije mjerljivo</w:t>
            </w:r>
          </w:p>
        </w:tc>
      </w:tr>
    </w:tbl>
    <w:p w14:paraId="623A9782" w14:textId="77777777" w:rsidR="00B1370F" w:rsidRDefault="00B1370F" w:rsidP="00175C2B">
      <w:pPr>
        <w:spacing w:after="0" w:line="240" w:lineRule="auto"/>
        <w:rPr>
          <w:rFonts w:cstheme="minorHAnsi"/>
        </w:rPr>
      </w:pPr>
    </w:p>
    <w:p w14:paraId="7CD3335C" w14:textId="77777777" w:rsidR="00B1370F" w:rsidRPr="005E214F" w:rsidRDefault="00B1370F" w:rsidP="00175C2B">
      <w:pPr>
        <w:spacing w:after="0" w:line="240" w:lineRule="auto"/>
        <w:rPr>
          <w:rFonts w:cstheme="minorHAnsi"/>
        </w:rPr>
      </w:pPr>
    </w:p>
    <w:p w14:paraId="4D664828" w14:textId="77777777" w:rsidR="00175C2B" w:rsidRPr="005E214F" w:rsidRDefault="00175C2B" w:rsidP="00175C2B">
      <w:pPr>
        <w:pBdr>
          <w:bottom w:val="single" w:sz="4" w:space="1" w:color="auto"/>
        </w:pBdr>
        <w:spacing w:after="0" w:line="240" w:lineRule="auto"/>
        <w:rPr>
          <w:rFonts w:cstheme="minorHAnsi"/>
          <w:b/>
          <w:i/>
          <w:iCs/>
          <w:u w:val="single"/>
        </w:rPr>
      </w:pPr>
      <w:r w:rsidRPr="002217C8">
        <w:rPr>
          <w:rFonts w:cstheme="minorHAnsi"/>
          <w:b/>
          <w:i/>
          <w:iCs/>
          <w:highlight w:val="yellow"/>
          <w:u w:val="single"/>
        </w:rPr>
        <w:t>BROJČANA OZNAKA I NAZIV PROGRAMA: 201 MZOS- Plaće SŠ</w:t>
      </w:r>
    </w:p>
    <w:p w14:paraId="67EB0A8F" w14:textId="77777777" w:rsidR="00175C2B" w:rsidRPr="005E214F" w:rsidRDefault="00175C2B" w:rsidP="00175C2B">
      <w:pPr>
        <w:spacing w:after="0" w:line="240" w:lineRule="auto"/>
        <w:rPr>
          <w:rFonts w:cstheme="minorHAnsi"/>
          <w:b/>
        </w:rPr>
      </w:pPr>
    </w:p>
    <w:p w14:paraId="3F00FC98" w14:textId="77777777" w:rsidR="00497B9A" w:rsidRPr="00161BDB" w:rsidRDefault="00175C2B" w:rsidP="00497B9A">
      <w:pPr>
        <w:spacing w:after="0" w:line="240" w:lineRule="auto"/>
        <w:jc w:val="both"/>
        <w:rPr>
          <w:rFonts w:cstheme="minorHAnsi"/>
          <w:b/>
        </w:rPr>
      </w:pPr>
      <w:r w:rsidRPr="00161BDB">
        <w:rPr>
          <w:rFonts w:cstheme="minorHAnsi"/>
          <w:b/>
        </w:rPr>
        <w:t xml:space="preserve">SVRHA PROGRAMA: </w:t>
      </w:r>
    </w:p>
    <w:p w14:paraId="23E73B99" w14:textId="77777777" w:rsidR="00497B9A" w:rsidRPr="00161BDB" w:rsidRDefault="00497B9A" w:rsidP="00497B9A">
      <w:pPr>
        <w:spacing w:after="0" w:line="240" w:lineRule="auto"/>
        <w:jc w:val="both"/>
        <w:rPr>
          <w:rFonts w:eastAsia="Times New Roman" w:cstheme="minorHAnsi"/>
          <w:color w:val="000000"/>
          <w:lang w:eastAsia="ar-SA"/>
        </w:rPr>
      </w:pPr>
      <w:r w:rsidRPr="00161BDB">
        <w:rPr>
          <w:rFonts w:eastAsia="Times New Roman" w:cstheme="minorHAnsi"/>
          <w:color w:val="000000"/>
          <w:lang w:eastAsia="ar-SA"/>
        </w:rPr>
        <w:t>Ispunjenje zakonskih obveza prema zaposlenima.</w:t>
      </w:r>
    </w:p>
    <w:p w14:paraId="78E61107" w14:textId="77777777" w:rsidR="00175C2B" w:rsidRPr="00161BDB" w:rsidRDefault="00175C2B" w:rsidP="00175C2B">
      <w:pPr>
        <w:spacing w:after="0" w:line="240" w:lineRule="auto"/>
        <w:rPr>
          <w:rFonts w:cstheme="minorHAnsi"/>
          <w:b/>
        </w:rPr>
      </w:pPr>
    </w:p>
    <w:p w14:paraId="2D283F71" w14:textId="77777777" w:rsidR="00175C2B" w:rsidRPr="00161BDB" w:rsidRDefault="00175C2B" w:rsidP="00175C2B">
      <w:pPr>
        <w:spacing w:after="0" w:line="240" w:lineRule="auto"/>
        <w:rPr>
          <w:rFonts w:cstheme="minorHAnsi"/>
          <w:b/>
          <w:sz w:val="10"/>
          <w:szCs w:val="10"/>
        </w:rPr>
      </w:pPr>
    </w:p>
    <w:p w14:paraId="7C169C4D" w14:textId="77777777" w:rsidR="00175C2B" w:rsidRPr="00161BDB" w:rsidRDefault="00175C2B" w:rsidP="00175C2B">
      <w:pPr>
        <w:spacing w:after="0" w:line="240" w:lineRule="auto"/>
        <w:rPr>
          <w:rFonts w:cstheme="minorHAnsi"/>
          <w:b/>
        </w:rPr>
      </w:pPr>
      <w:r w:rsidRPr="00161BDB">
        <w:rPr>
          <w:rFonts w:cstheme="minorHAnsi"/>
          <w:b/>
        </w:rPr>
        <w:t xml:space="preserve">POVEZANOST PROGRAMA SA STRATEŠKIM DOKUMENTIMA: </w:t>
      </w:r>
    </w:p>
    <w:p w14:paraId="0A773667" w14:textId="77777777" w:rsidR="00497B9A" w:rsidRPr="00161BDB" w:rsidRDefault="00497B9A" w:rsidP="00497B9A">
      <w:pPr>
        <w:spacing w:after="0" w:line="240" w:lineRule="auto"/>
        <w:jc w:val="both"/>
        <w:rPr>
          <w:rFonts w:cstheme="minorHAnsi"/>
        </w:rPr>
      </w:pPr>
      <w:r w:rsidRPr="00161BDB">
        <w:rPr>
          <w:rFonts w:cstheme="minorHAnsi"/>
        </w:rPr>
        <w:t>Prava radnika i obveze prema radnicima temeljem radnog odnosa definirana su zakonskim propisima, a obveze i prava se ostvaruju radom i ostvarenjem Godišnjeg plana i programa Škole te Školskog kurikuluma.</w:t>
      </w:r>
    </w:p>
    <w:p w14:paraId="1A6ECDC9" w14:textId="77777777" w:rsidR="00175C2B" w:rsidRPr="00161BDB" w:rsidRDefault="00175C2B" w:rsidP="00175C2B">
      <w:pPr>
        <w:spacing w:after="0" w:line="240" w:lineRule="auto"/>
        <w:rPr>
          <w:rFonts w:cstheme="minorHAnsi"/>
          <w:b/>
        </w:rPr>
      </w:pPr>
    </w:p>
    <w:p w14:paraId="27D94C9F" w14:textId="77777777" w:rsidR="00175C2B" w:rsidRPr="00161BDB" w:rsidRDefault="00175C2B" w:rsidP="00175C2B">
      <w:pPr>
        <w:spacing w:after="0" w:line="240" w:lineRule="auto"/>
        <w:rPr>
          <w:rFonts w:cstheme="minorHAnsi"/>
          <w:b/>
        </w:rPr>
      </w:pPr>
      <w:r w:rsidRPr="00161BDB">
        <w:rPr>
          <w:rFonts w:cstheme="minorHAnsi"/>
          <w:b/>
        </w:rPr>
        <w:t xml:space="preserve">ZAKONSKE I DRUGE PODLOGE NA KOJIMA SE PROGRAM ZASNIVA: </w:t>
      </w:r>
    </w:p>
    <w:p w14:paraId="565D36DE" w14:textId="77777777" w:rsidR="00497B9A" w:rsidRPr="00161BDB" w:rsidRDefault="00497B9A" w:rsidP="00497B9A">
      <w:pPr>
        <w:suppressAutoHyphens/>
        <w:autoSpaceDE w:val="0"/>
        <w:snapToGrid w:val="0"/>
        <w:spacing w:after="0" w:line="240" w:lineRule="auto"/>
        <w:jc w:val="both"/>
      </w:pPr>
      <w:bookmarkStart w:id="9" w:name="_Hlk193270098"/>
      <w:r w:rsidRPr="00161BDB">
        <w:rPr>
          <w:rFonts w:cstheme="minorHAnsi"/>
          <w:bCs/>
          <w:lang w:eastAsia="ar-SA"/>
        </w:rPr>
        <w:t xml:space="preserve">Zakon o radu (NN </w:t>
      </w:r>
      <w:hyperlink r:id="rId10" w:history="1">
        <w:r w:rsidRPr="00161BDB">
          <w:rPr>
            <w:rFonts w:cstheme="minorHAnsi"/>
            <w:lang w:eastAsia="ar-SA"/>
          </w:rPr>
          <w:t>93/14</w:t>
        </w:r>
      </w:hyperlink>
      <w:r w:rsidRPr="00161BDB">
        <w:rPr>
          <w:rFonts w:cstheme="minorHAnsi"/>
          <w:bCs/>
          <w:lang w:eastAsia="ar-SA"/>
        </w:rPr>
        <w:t>, </w:t>
      </w:r>
      <w:hyperlink r:id="rId11" w:history="1">
        <w:r w:rsidRPr="00161BDB">
          <w:rPr>
            <w:rFonts w:cstheme="minorHAnsi"/>
            <w:lang w:eastAsia="ar-SA"/>
          </w:rPr>
          <w:t>127/17</w:t>
        </w:r>
      </w:hyperlink>
      <w:r w:rsidRPr="00161BDB">
        <w:rPr>
          <w:rFonts w:cstheme="minorHAnsi"/>
          <w:bCs/>
          <w:lang w:eastAsia="ar-SA"/>
        </w:rPr>
        <w:t>, </w:t>
      </w:r>
      <w:hyperlink r:id="rId12" w:tgtFrame="_blank" w:history="1">
        <w:r w:rsidRPr="00161BDB">
          <w:rPr>
            <w:rFonts w:cstheme="minorHAnsi"/>
            <w:lang w:eastAsia="ar-SA"/>
          </w:rPr>
          <w:t>98/19</w:t>
        </w:r>
      </w:hyperlink>
      <w:r w:rsidRPr="00161BDB">
        <w:t xml:space="preserve">, </w:t>
      </w:r>
      <w:hyperlink r:id="rId13" w:tgtFrame="_blank" w:history="1">
        <w:r w:rsidRPr="00161BDB">
          <w:t>151/22</w:t>
        </w:r>
      </w:hyperlink>
      <w:r w:rsidRPr="00161BDB">
        <w:t>, </w:t>
      </w:r>
      <w:hyperlink r:id="rId14" w:tgtFrame="_blank" w:history="1">
        <w:r w:rsidRPr="00161BDB">
          <w:t>64/23</w:t>
        </w:r>
      </w:hyperlink>
      <w:r w:rsidRPr="00161BDB">
        <w:t>)</w:t>
      </w:r>
    </w:p>
    <w:p w14:paraId="76C4CE61" w14:textId="58A07E32" w:rsidR="008238EB" w:rsidRPr="00161BDB" w:rsidRDefault="008238EB" w:rsidP="00497B9A">
      <w:pPr>
        <w:suppressAutoHyphens/>
        <w:autoSpaceDE w:val="0"/>
        <w:snapToGrid w:val="0"/>
        <w:spacing w:after="0" w:line="240" w:lineRule="auto"/>
        <w:jc w:val="both"/>
        <w:rPr>
          <w:rFonts w:cstheme="minorHAnsi"/>
          <w:bCs/>
          <w:lang w:eastAsia="ar-SA"/>
        </w:rPr>
      </w:pPr>
      <w:r w:rsidRPr="00161BDB">
        <w:rPr>
          <w:rFonts w:cstheme="minorHAnsi"/>
          <w:bCs/>
          <w:lang w:eastAsia="ar-SA"/>
        </w:rPr>
        <w:t>Zakon o plaćama u državnoj službi i javnim službama (NN 155/23)</w:t>
      </w:r>
    </w:p>
    <w:p w14:paraId="510ECAF3" w14:textId="77777777" w:rsidR="00CC2EC3" w:rsidRPr="00161BDB" w:rsidRDefault="00497B9A" w:rsidP="00497B9A">
      <w:pPr>
        <w:suppressAutoHyphens/>
        <w:autoSpaceDE w:val="0"/>
        <w:snapToGrid w:val="0"/>
        <w:spacing w:after="0" w:line="240" w:lineRule="auto"/>
        <w:jc w:val="both"/>
        <w:rPr>
          <w:rFonts w:cstheme="minorHAnsi"/>
          <w:bCs/>
          <w:lang w:eastAsia="ar-SA"/>
        </w:rPr>
      </w:pPr>
      <w:r w:rsidRPr="00161BDB">
        <w:rPr>
          <w:rFonts w:cstheme="minorHAnsi"/>
          <w:bCs/>
          <w:lang w:eastAsia="ar-SA"/>
        </w:rPr>
        <w:t xml:space="preserve">Temeljni kolektivni ugovor za </w:t>
      </w:r>
      <w:r w:rsidR="00CC2EC3" w:rsidRPr="00161BDB">
        <w:rPr>
          <w:rFonts w:cstheme="minorHAnsi"/>
          <w:bCs/>
          <w:lang w:eastAsia="ar-SA"/>
        </w:rPr>
        <w:t>zaposlenike u javnim službama</w:t>
      </w:r>
      <w:r w:rsidRPr="00161BDB">
        <w:rPr>
          <w:rFonts w:cstheme="minorHAnsi"/>
          <w:bCs/>
          <w:lang w:eastAsia="ar-SA"/>
        </w:rPr>
        <w:t xml:space="preserve"> (NN </w:t>
      </w:r>
      <w:r w:rsidR="00CC2EC3" w:rsidRPr="00161BDB">
        <w:rPr>
          <w:rFonts w:cstheme="minorHAnsi"/>
          <w:bCs/>
          <w:lang w:eastAsia="ar-SA"/>
        </w:rPr>
        <w:t>29</w:t>
      </w:r>
      <w:r w:rsidRPr="00161BDB">
        <w:rPr>
          <w:rFonts w:cstheme="minorHAnsi"/>
          <w:bCs/>
          <w:lang w:eastAsia="ar-SA"/>
        </w:rPr>
        <w:t>/202</w:t>
      </w:r>
      <w:r w:rsidR="00CC2EC3" w:rsidRPr="00161BDB">
        <w:rPr>
          <w:rFonts w:cstheme="minorHAnsi"/>
          <w:bCs/>
          <w:lang w:eastAsia="ar-SA"/>
        </w:rPr>
        <w:t>4</w:t>
      </w:r>
      <w:r w:rsidRPr="00161BDB">
        <w:rPr>
          <w:rFonts w:cstheme="minorHAnsi"/>
          <w:bCs/>
          <w:lang w:eastAsia="ar-SA"/>
        </w:rPr>
        <w:t>)</w:t>
      </w:r>
    </w:p>
    <w:bookmarkEnd w:id="9"/>
    <w:p w14:paraId="3F8CA01F" w14:textId="77777777" w:rsidR="007876FF" w:rsidRPr="00161BDB" w:rsidRDefault="00CC2EC3" w:rsidP="00CC2EC3">
      <w:pPr>
        <w:suppressAutoHyphens/>
        <w:autoSpaceDE w:val="0"/>
        <w:snapToGrid w:val="0"/>
        <w:spacing w:after="0" w:line="240" w:lineRule="auto"/>
        <w:jc w:val="both"/>
        <w:rPr>
          <w:rFonts w:cstheme="minorHAnsi"/>
          <w:bCs/>
          <w:lang w:eastAsia="ar-SA"/>
        </w:rPr>
      </w:pPr>
      <w:r w:rsidRPr="00161BDB">
        <w:rPr>
          <w:rFonts w:cstheme="minorHAnsi"/>
          <w:bCs/>
          <w:lang w:eastAsia="ar-SA"/>
        </w:rPr>
        <w:t>Dodatak IV. kolektivnom ugovoru za državne službenike i namještenike</w:t>
      </w:r>
      <w:r w:rsidR="00497B9A" w:rsidRPr="00161BDB">
        <w:rPr>
          <w:rFonts w:cstheme="minorHAnsi"/>
          <w:bCs/>
          <w:lang w:eastAsia="ar-SA"/>
        </w:rPr>
        <w:tab/>
      </w:r>
      <w:r w:rsidRPr="00161BDB">
        <w:rPr>
          <w:rFonts w:cstheme="minorHAnsi"/>
          <w:bCs/>
          <w:lang w:eastAsia="ar-SA"/>
        </w:rPr>
        <w:t xml:space="preserve"> (NN 5/2025)</w:t>
      </w:r>
    </w:p>
    <w:p w14:paraId="10E7A8EB" w14:textId="77777777" w:rsidR="00497B9A" w:rsidRPr="00161BDB" w:rsidRDefault="00497B9A" w:rsidP="00497B9A">
      <w:pPr>
        <w:spacing w:after="0" w:line="240" w:lineRule="auto"/>
        <w:jc w:val="both"/>
        <w:rPr>
          <w:rFonts w:cstheme="minorHAnsi"/>
          <w:color w:val="000000"/>
          <w:shd w:val="clear" w:color="auto" w:fill="F4F4F6"/>
        </w:rPr>
      </w:pPr>
      <w:r w:rsidRPr="00161BDB">
        <w:rPr>
          <w:rFonts w:cstheme="minorHAnsi"/>
          <w:bCs/>
          <w:lang w:eastAsia="ar-SA"/>
        </w:rPr>
        <w:lastRenderedPageBreak/>
        <w:t>Kolektivni ugovor za zaposlene u srednjoškolskim ustanovama (NN 51/2018)</w:t>
      </w:r>
      <w:r w:rsidRPr="00161BDB">
        <w:rPr>
          <w:rFonts w:cstheme="minorHAnsi"/>
          <w:color w:val="000000"/>
          <w:shd w:val="clear" w:color="auto" w:fill="F4F4F6"/>
        </w:rPr>
        <w:t> </w:t>
      </w:r>
    </w:p>
    <w:p w14:paraId="2248092D" w14:textId="77777777" w:rsidR="00175C2B" w:rsidRPr="00161BDB" w:rsidRDefault="00175C2B" w:rsidP="00175C2B">
      <w:pPr>
        <w:spacing w:after="0" w:line="240" w:lineRule="auto"/>
        <w:rPr>
          <w:rFonts w:cstheme="minorHAnsi"/>
          <w:bCs/>
        </w:rPr>
      </w:pPr>
    </w:p>
    <w:p w14:paraId="4094D9F7" w14:textId="77777777" w:rsidR="00175C2B" w:rsidRPr="00161BDB" w:rsidRDefault="00175C2B" w:rsidP="00175C2B">
      <w:pPr>
        <w:spacing w:after="0" w:line="240" w:lineRule="auto"/>
        <w:rPr>
          <w:rFonts w:cstheme="minorHAnsi"/>
          <w:b/>
          <w:bCs/>
          <w:color w:val="FF0000"/>
        </w:rPr>
      </w:pPr>
      <w:r w:rsidRPr="00161BDB">
        <w:rPr>
          <w:rFonts w:cstheme="minorHAnsi"/>
          <w:b/>
          <w:bCs/>
          <w:color w:val="FF0000"/>
        </w:rPr>
        <w:t xml:space="preserve">IZVRŠENJE </w:t>
      </w:r>
      <w:r w:rsidRPr="00161BDB">
        <w:rPr>
          <w:rFonts w:cstheme="minorHAnsi"/>
          <w:b/>
          <w:bCs/>
          <w:color w:val="FF0000"/>
          <w:u w:val="single"/>
        </w:rPr>
        <w:t>PROGRAMA</w:t>
      </w:r>
      <w:r w:rsidRPr="00161BDB">
        <w:rPr>
          <w:rFonts w:cstheme="minorHAnsi"/>
          <w:b/>
          <w:bCs/>
          <w:color w:val="FF0000"/>
        </w:rPr>
        <w:t xml:space="preserve"> S OSVRTOM NA CILJEVE KOJI SU OSTVARENI NJEGOVOM PROVEDBOM:</w:t>
      </w:r>
    </w:p>
    <w:p w14:paraId="297AB1AC" w14:textId="77777777" w:rsidR="00497B9A" w:rsidRPr="00161BDB" w:rsidRDefault="00497B9A" w:rsidP="00497B9A">
      <w:pPr>
        <w:spacing w:after="0" w:line="240" w:lineRule="auto"/>
        <w:jc w:val="both"/>
        <w:rPr>
          <w:rFonts w:cstheme="minorHAnsi"/>
          <w:bCs/>
        </w:rPr>
      </w:pPr>
      <w:r w:rsidRPr="00161BDB">
        <w:rPr>
          <w:rFonts w:cstheme="minorHAnsi"/>
          <w:bCs/>
        </w:rPr>
        <w:t>Aktivnost uključuje prihode i rashode koje se odnose na plaće zaposlenika te ostala prava prema Zakonu o radu te kolektivnim ugovorima koje isplaćuje Ministarstvo znanosti i obrazovanja</w:t>
      </w:r>
      <w:r w:rsidR="00704FA1" w:rsidRPr="00161BDB">
        <w:rPr>
          <w:rFonts w:cstheme="minorHAnsi"/>
          <w:bCs/>
        </w:rPr>
        <w:t>.</w:t>
      </w:r>
    </w:p>
    <w:p w14:paraId="62FEDE43" w14:textId="77777777" w:rsidR="00497B9A" w:rsidRPr="00161BDB" w:rsidRDefault="00497B9A" w:rsidP="00497B9A">
      <w:pPr>
        <w:spacing w:after="0" w:line="240" w:lineRule="auto"/>
        <w:jc w:val="both"/>
        <w:rPr>
          <w:rFonts w:cstheme="minorHAnsi"/>
          <w:bCs/>
        </w:rPr>
      </w:pPr>
    </w:p>
    <w:p w14:paraId="66A194D1" w14:textId="678253AD" w:rsidR="005E46E2" w:rsidRPr="00161BDB" w:rsidRDefault="005E46E2" w:rsidP="00497B9A">
      <w:pPr>
        <w:spacing w:after="0" w:line="240" w:lineRule="auto"/>
        <w:jc w:val="both"/>
        <w:rPr>
          <w:rFonts w:cstheme="minorHAnsi"/>
          <w:bCs/>
        </w:rPr>
      </w:pPr>
      <w:r w:rsidRPr="00161BDB">
        <w:rPr>
          <w:rFonts w:cstheme="minorHAnsi"/>
          <w:bCs/>
        </w:rPr>
        <w:t xml:space="preserve">U </w:t>
      </w:r>
      <w:r w:rsidR="00045292" w:rsidRPr="00161BDB">
        <w:rPr>
          <w:rFonts w:cstheme="minorHAnsi"/>
          <w:bCs/>
        </w:rPr>
        <w:t>202</w:t>
      </w:r>
      <w:r w:rsidR="00262050" w:rsidRPr="00161BDB">
        <w:rPr>
          <w:rFonts w:cstheme="minorHAnsi"/>
          <w:bCs/>
        </w:rPr>
        <w:t>6</w:t>
      </w:r>
      <w:r w:rsidR="00045292" w:rsidRPr="00161BDB">
        <w:rPr>
          <w:rFonts w:cstheme="minorHAnsi"/>
          <w:bCs/>
        </w:rPr>
        <w:t>.</w:t>
      </w:r>
      <w:r w:rsidRPr="00161BDB">
        <w:rPr>
          <w:rFonts w:cstheme="minorHAnsi"/>
          <w:bCs/>
        </w:rPr>
        <w:t xml:space="preserve"> godin</w:t>
      </w:r>
      <w:r w:rsidR="00045292" w:rsidRPr="00161BDB">
        <w:rPr>
          <w:rFonts w:cstheme="minorHAnsi"/>
          <w:bCs/>
        </w:rPr>
        <w:t>i</w:t>
      </w:r>
      <w:r w:rsidRPr="00161BDB">
        <w:rPr>
          <w:rFonts w:cstheme="minorHAnsi"/>
          <w:bCs/>
        </w:rPr>
        <w:t xml:space="preserve"> je realizirano </w:t>
      </w:r>
      <w:r w:rsidR="00262050" w:rsidRPr="00161BDB">
        <w:rPr>
          <w:rFonts w:cstheme="minorHAnsi"/>
          <w:bCs/>
        </w:rPr>
        <w:t>858.421,70</w:t>
      </w:r>
      <w:r w:rsidR="00045292" w:rsidRPr="00161BDB">
        <w:rPr>
          <w:rFonts w:cstheme="minorHAnsi"/>
          <w:bCs/>
        </w:rPr>
        <w:t xml:space="preserve"> </w:t>
      </w:r>
      <w:r w:rsidRPr="00161BDB">
        <w:rPr>
          <w:rFonts w:cstheme="minorHAnsi"/>
          <w:bCs/>
        </w:rPr>
        <w:t>EUR rashoda za plaće djelatnika, materijalna prava te isplate prema pravomoćnim presudama. Na dan 3</w:t>
      </w:r>
      <w:r w:rsidR="00704FA1" w:rsidRPr="00161BDB">
        <w:rPr>
          <w:rFonts w:cstheme="minorHAnsi"/>
          <w:bCs/>
        </w:rPr>
        <w:t>0</w:t>
      </w:r>
      <w:r w:rsidRPr="00161BDB">
        <w:rPr>
          <w:rFonts w:cstheme="minorHAnsi"/>
          <w:bCs/>
        </w:rPr>
        <w:t>.</w:t>
      </w:r>
      <w:r w:rsidR="00704FA1" w:rsidRPr="00161BDB">
        <w:rPr>
          <w:rFonts w:cstheme="minorHAnsi"/>
          <w:bCs/>
        </w:rPr>
        <w:t>6</w:t>
      </w:r>
      <w:r w:rsidRPr="00161BDB">
        <w:rPr>
          <w:rFonts w:cstheme="minorHAnsi"/>
          <w:bCs/>
        </w:rPr>
        <w:t>.202</w:t>
      </w:r>
      <w:r w:rsidR="00262050" w:rsidRPr="00161BDB">
        <w:rPr>
          <w:rFonts w:cstheme="minorHAnsi"/>
          <w:bCs/>
        </w:rPr>
        <w:t>6</w:t>
      </w:r>
      <w:r w:rsidRPr="00161BDB">
        <w:rPr>
          <w:rFonts w:cstheme="minorHAnsi"/>
          <w:bCs/>
        </w:rPr>
        <w:t xml:space="preserve">. Škola nema evidentiranih sudskih postupaka protiv sebe. </w:t>
      </w:r>
    </w:p>
    <w:p w14:paraId="5FD70604" w14:textId="77777777" w:rsidR="00497B9A" w:rsidRPr="00161BDB" w:rsidRDefault="005E46E2" w:rsidP="00497B9A">
      <w:pPr>
        <w:spacing w:after="0" w:line="240" w:lineRule="auto"/>
        <w:jc w:val="both"/>
        <w:rPr>
          <w:rFonts w:cstheme="minorHAnsi"/>
          <w:bCs/>
        </w:rPr>
      </w:pPr>
      <w:r w:rsidRPr="00161BDB">
        <w:rPr>
          <w:rFonts w:cstheme="minorHAnsi"/>
          <w:bCs/>
        </w:rPr>
        <w:t xml:space="preserve"> </w:t>
      </w:r>
    </w:p>
    <w:p w14:paraId="570EBD77" w14:textId="0E52E9D8" w:rsidR="00497B9A" w:rsidRPr="00161BDB" w:rsidRDefault="00497B9A" w:rsidP="00497B9A">
      <w:pPr>
        <w:spacing w:after="0" w:line="240" w:lineRule="auto"/>
        <w:jc w:val="both"/>
        <w:rPr>
          <w:rFonts w:cstheme="minorHAnsi"/>
          <w:bCs/>
        </w:rPr>
      </w:pPr>
      <w:r w:rsidRPr="00161BDB">
        <w:rPr>
          <w:rFonts w:cstheme="minorHAnsi"/>
          <w:bCs/>
        </w:rPr>
        <w:t xml:space="preserve">Ostvareno je ukupno </w:t>
      </w:r>
      <w:r w:rsidR="00262050" w:rsidRPr="00161BDB">
        <w:rPr>
          <w:rFonts w:cstheme="minorHAnsi"/>
          <w:bCs/>
        </w:rPr>
        <w:t xml:space="preserve">865.028,92 </w:t>
      </w:r>
      <w:r w:rsidRPr="00161BDB">
        <w:rPr>
          <w:rFonts w:cstheme="minorHAnsi"/>
          <w:bCs/>
        </w:rPr>
        <w:t>EUR prihoda</w:t>
      </w:r>
      <w:r w:rsidR="005D1BB2" w:rsidRPr="00161BDB">
        <w:rPr>
          <w:rFonts w:cstheme="minorHAnsi"/>
          <w:bCs/>
        </w:rPr>
        <w:t xml:space="preserve"> od ukupno 1.</w:t>
      </w:r>
      <w:r w:rsidR="00262050" w:rsidRPr="00161BDB">
        <w:rPr>
          <w:rFonts w:cstheme="minorHAnsi"/>
          <w:bCs/>
        </w:rPr>
        <w:t>80</w:t>
      </w:r>
      <w:r w:rsidR="005D1BB2" w:rsidRPr="00161BDB">
        <w:rPr>
          <w:rFonts w:cstheme="minorHAnsi"/>
          <w:bCs/>
        </w:rPr>
        <w:t xml:space="preserve">0.000 EUR planiranih prihoda, odnosno </w:t>
      </w:r>
      <w:r w:rsidR="00262050" w:rsidRPr="00161BDB">
        <w:rPr>
          <w:rFonts w:cstheme="minorHAnsi"/>
          <w:bCs/>
        </w:rPr>
        <w:t>48,06</w:t>
      </w:r>
      <w:r w:rsidR="005D1BB2" w:rsidRPr="00161BDB">
        <w:rPr>
          <w:rFonts w:cstheme="minorHAnsi"/>
          <w:bCs/>
        </w:rPr>
        <w:t>%.</w:t>
      </w:r>
    </w:p>
    <w:p w14:paraId="6B875B4A" w14:textId="77777777" w:rsidR="00EF06A8" w:rsidRPr="00161BDB" w:rsidRDefault="00EF06A8" w:rsidP="00497B9A">
      <w:pPr>
        <w:spacing w:after="0" w:line="240" w:lineRule="auto"/>
        <w:jc w:val="both"/>
        <w:rPr>
          <w:rFonts w:cstheme="minorHAnsi"/>
          <w:bCs/>
        </w:rPr>
      </w:pPr>
    </w:p>
    <w:p w14:paraId="42C616A6" w14:textId="2903A802" w:rsidR="00175C2B" w:rsidRPr="00161BDB" w:rsidRDefault="00497B9A" w:rsidP="00497B9A">
      <w:pPr>
        <w:rPr>
          <w:rFonts w:cstheme="minorHAnsi"/>
          <w:b/>
          <w:bCs/>
        </w:rPr>
      </w:pPr>
      <w:r w:rsidRPr="00161BDB">
        <w:rPr>
          <w:rFonts w:ascii="Calibri" w:hAnsi="Calibri" w:cs="Calibri"/>
          <w:bCs/>
          <w:lang w:eastAsia="ar-SA"/>
        </w:rPr>
        <w:t>U 202</w:t>
      </w:r>
      <w:r w:rsidR="00262050" w:rsidRPr="00161BDB">
        <w:rPr>
          <w:rFonts w:ascii="Calibri" w:hAnsi="Calibri" w:cs="Calibri"/>
          <w:bCs/>
          <w:lang w:eastAsia="ar-SA"/>
        </w:rPr>
        <w:t>6</w:t>
      </w:r>
      <w:r w:rsidRPr="00161BDB">
        <w:rPr>
          <w:rFonts w:ascii="Calibri" w:hAnsi="Calibri" w:cs="Calibri"/>
          <w:bCs/>
          <w:lang w:eastAsia="ar-SA"/>
        </w:rPr>
        <w:t>. godini nije bilo zaprimljenih službenih pritužbi djelatnika u urudžbeni zapisnik, niti Radničkom vijeću niti sindikalnim povjerenicima.</w:t>
      </w:r>
    </w:p>
    <w:p w14:paraId="445FC661" w14:textId="77777777" w:rsidR="00175C2B" w:rsidRPr="00161BDB" w:rsidRDefault="00175C2B" w:rsidP="00175C2B">
      <w:pPr>
        <w:spacing w:after="0" w:line="240" w:lineRule="auto"/>
        <w:rPr>
          <w:rFonts w:cstheme="minorHAnsi"/>
          <w:b/>
          <w:bCs/>
        </w:rPr>
      </w:pPr>
    </w:p>
    <w:p w14:paraId="294A5C8B" w14:textId="00F87D64" w:rsidR="00175C2B" w:rsidRPr="00161BDB" w:rsidRDefault="00175C2B" w:rsidP="00175C2B">
      <w:pPr>
        <w:spacing w:after="0" w:line="240" w:lineRule="auto"/>
        <w:rPr>
          <w:rFonts w:cstheme="minorHAnsi"/>
          <w:b/>
          <w:bCs/>
        </w:rPr>
      </w:pPr>
      <w:r w:rsidRPr="00161BDB">
        <w:rPr>
          <w:rFonts w:cstheme="minorHAnsi"/>
          <w:b/>
          <w:bCs/>
        </w:rPr>
        <w:t xml:space="preserve">IZVRŠENJE FINANCIJSKOG PLANA ZA SIJEČANJ </w:t>
      </w:r>
      <w:r w:rsidR="00227AF6" w:rsidRPr="00161BDB">
        <w:rPr>
          <w:rFonts w:cstheme="minorHAnsi"/>
          <w:b/>
          <w:bCs/>
        </w:rPr>
        <w:t>–</w:t>
      </w:r>
      <w:r w:rsidRPr="00161BDB">
        <w:rPr>
          <w:rFonts w:cstheme="minorHAnsi"/>
          <w:b/>
          <w:bCs/>
        </w:rPr>
        <w:t xml:space="preserve"> </w:t>
      </w:r>
      <w:r w:rsidR="00227AF6" w:rsidRPr="00161BDB">
        <w:rPr>
          <w:rFonts w:cstheme="minorHAnsi"/>
          <w:b/>
          <w:bCs/>
        </w:rPr>
        <w:t xml:space="preserve">LIPANJ </w:t>
      </w:r>
      <w:r w:rsidRPr="00161BDB">
        <w:rPr>
          <w:rFonts w:cstheme="minorHAnsi"/>
          <w:b/>
          <w:bCs/>
        </w:rPr>
        <w:t>202</w:t>
      </w:r>
      <w:r w:rsidR="002333BD" w:rsidRPr="00161BDB">
        <w:rPr>
          <w:rFonts w:cstheme="minorHAnsi"/>
          <w:b/>
          <w:bCs/>
        </w:rPr>
        <w:t>6</w:t>
      </w:r>
      <w:r w:rsidRPr="00161BDB">
        <w:rPr>
          <w:rFonts w:cstheme="minorHAnsi"/>
          <w:b/>
          <w:bCs/>
        </w:rPr>
        <w:t>.</w:t>
      </w:r>
      <w:r w:rsidRPr="00161BDB">
        <w:rPr>
          <w:rFonts w:cstheme="minorHAnsi"/>
          <w:bCs/>
          <w:i/>
          <w:iCs/>
        </w:rPr>
        <w:t>(iznosi u EUR)</w:t>
      </w:r>
      <w:r w:rsidRPr="00161BDB">
        <w:rPr>
          <w:rFonts w:cstheme="minorHAnsi"/>
          <w:b/>
        </w:rPr>
        <w:t>:</w:t>
      </w:r>
    </w:p>
    <w:p w14:paraId="24CD0A27" w14:textId="77777777" w:rsidR="00175C2B" w:rsidRPr="00161BDB" w:rsidRDefault="00175C2B" w:rsidP="00175C2B">
      <w:pPr>
        <w:spacing w:after="0" w:line="240" w:lineRule="auto"/>
        <w:rPr>
          <w:rFonts w:cstheme="minorHAnsi"/>
          <w:b/>
          <w:bCs/>
        </w:rPr>
      </w:pPr>
    </w:p>
    <w:tbl>
      <w:tblPr>
        <w:tblW w:w="1060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9"/>
        <w:gridCol w:w="1670"/>
        <w:gridCol w:w="1486"/>
        <w:gridCol w:w="1486"/>
        <w:gridCol w:w="1461"/>
        <w:gridCol w:w="869"/>
        <w:gridCol w:w="854"/>
      </w:tblGrid>
      <w:tr w:rsidR="00227AF6" w:rsidRPr="00161BDB" w14:paraId="24C5002E" w14:textId="77777777" w:rsidTr="00227AF6">
        <w:trPr>
          <w:trHeight w:val="136"/>
        </w:trPr>
        <w:tc>
          <w:tcPr>
            <w:tcW w:w="2779" w:type="dxa"/>
            <w:shd w:val="clear" w:color="000000" w:fill="FFFFFF"/>
            <w:vAlign w:val="center"/>
            <w:hideMark/>
          </w:tcPr>
          <w:p w14:paraId="690B42D9" w14:textId="77777777" w:rsidR="00227AF6" w:rsidRPr="00161BDB" w:rsidRDefault="00227AF6" w:rsidP="00227AF6">
            <w:pPr>
              <w:spacing w:after="0" w:line="240" w:lineRule="auto"/>
              <w:ind w:firstLineChars="100" w:firstLine="161"/>
              <w:jc w:val="center"/>
              <w:rPr>
                <w:rFonts w:eastAsia="Times New Roman" w:cstheme="minorHAnsi"/>
                <w:b/>
                <w:bCs/>
                <w:sz w:val="16"/>
                <w:szCs w:val="16"/>
                <w:lang w:eastAsia="hr-HR"/>
              </w:rPr>
            </w:pPr>
            <w:r w:rsidRPr="00161BDB">
              <w:rPr>
                <w:rFonts w:eastAsia="Times New Roman" w:cstheme="minorHAnsi"/>
                <w:b/>
                <w:bCs/>
                <w:sz w:val="16"/>
                <w:szCs w:val="16"/>
                <w:lang w:eastAsia="hr-HR"/>
              </w:rPr>
              <w:t>Brojčana oznaka i naziv</w:t>
            </w:r>
          </w:p>
        </w:tc>
        <w:tc>
          <w:tcPr>
            <w:tcW w:w="1670" w:type="dxa"/>
            <w:shd w:val="clear" w:color="000000" w:fill="FFFFFF"/>
            <w:vAlign w:val="center"/>
            <w:hideMark/>
          </w:tcPr>
          <w:p w14:paraId="70106003" w14:textId="254E19EE" w:rsidR="00227AF6" w:rsidRPr="00161BDB" w:rsidRDefault="00227AF6" w:rsidP="00227AF6">
            <w:pPr>
              <w:spacing w:after="0" w:line="240" w:lineRule="auto"/>
              <w:ind w:firstLineChars="100" w:firstLine="161"/>
              <w:jc w:val="center"/>
              <w:rPr>
                <w:rFonts w:eastAsia="Times New Roman" w:cstheme="minorHAnsi"/>
                <w:b/>
                <w:bCs/>
                <w:sz w:val="16"/>
                <w:szCs w:val="16"/>
                <w:lang w:eastAsia="hr-HR"/>
              </w:rPr>
            </w:pPr>
            <w:r w:rsidRPr="00161BDB">
              <w:rPr>
                <w:rFonts w:eastAsia="Times New Roman" w:cstheme="minorHAnsi"/>
                <w:b/>
                <w:bCs/>
                <w:sz w:val="16"/>
                <w:szCs w:val="16"/>
                <w:lang w:eastAsia="hr-HR"/>
              </w:rPr>
              <w:t>Izvršenje</w:t>
            </w:r>
            <w:r w:rsidRPr="00161BDB">
              <w:rPr>
                <w:rFonts w:eastAsia="Times New Roman" w:cstheme="minorHAnsi"/>
                <w:b/>
                <w:bCs/>
                <w:sz w:val="16"/>
                <w:szCs w:val="16"/>
                <w:lang w:eastAsia="hr-HR"/>
              </w:rPr>
              <w:br/>
              <w:t>1.1.-30.6.202</w:t>
            </w:r>
            <w:r w:rsidR="002333BD" w:rsidRPr="00161BDB">
              <w:rPr>
                <w:rFonts w:eastAsia="Times New Roman" w:cstheme="minorHAnsi"/>
                <w:b/>
                <w:bCs/>
                <w:sz w:val="16"/>
                <w:szCs w:val="16"/>
                <w:lang w:eastAsia="hr-HR"/>
              </w:rPr>
              <w:t>5</w:t>
            </w:r>
            <w:r w:rsidRPr="00161BDB">
              <w:rPr>
                <w:rFonts w:eastAsia="Times New Roman" w:cstheme="minorHAnsi"/>
                <w:b/>
                <w:bCs/>
                <w:sz w:val="16"/>
                <w:szCs w:val="16"/>
                <w:lang w:eastAsia="hr-HR"/>
              </w:rPr>
              <w:t>.</w:t>
            </w:r>
          </w:p>
        </w:tc>
        <w:tc>
          <w:tcPr>
            <w:tcW w:w="1486" w:type="dxa"/>
            <w:shd w:val="clear" w:color="000000" w:fill="FFFFFF"/>
            <w:vAlign w:val="center"/>
            <w:hideMark/>
          </w:tcPr>
          <w:p w14:paraId="3F40437C" w14:textId="477063A8" w:rsidR="00227AF6" w:rsidRPr="00161BDB" w:rsidRDefault="00227AF6" w:rsidP="00227AF6">
            <w:pPr>
              <w:spacing w:after="0" w:line="240" w:lineRule="auto"/>
              <w:ind w:firstLineChars="100" w:firstLine="161"/>
              <w:jc w:val="center"/>
              <w:rPr>
                <w:rFonts w:eastAsia="Times New Roman" w:cstheme="minorHAnsi"/>
                <w:b/>
                <w:bCs/>
                <w:sz w:val="16"/>
                <w:szCs w:val="16"/>
                <w:lang w:eastAsia="hr-HR"/>
              </w:rPr>
            </w:pPr>
            <w:r w:rsidRPr="00161BDB">
              <w:rPr>
                <w:rFonts w:eastAsia="Times New Roman" w:cstheme="minorHAnsi"/>
                <w:b/>
                <w:bCs/>
                <w:sz w:val="16"/>
                <w:szCs w:val="16"/>
                <w:lang w:eastAsia="hr-HR"/>
              </w:rPr>
              <w:t>Izvorni plan 202</w:t>
            </w:r>
            <w:r w:rsidR="002333BD" w:rsidRPr="00161BDB">
              <w:rPr>
                <w:rFonts w:eastAsia="Times New Roman" w:cstheme="minorHAnsi"/>
                <w:b/>
                <w:bCs/>
                <w:sz w:val="16"/>
                <w:szCs w:val="16"/>
                <w:lang w:eastAsia="hr-HR"/>
              </w:rPr>
              <w:t>6</w:t>
            </w:r>
            <w:r w:rsidRPr="00161BDB">
              <w:rPr>
                <w:rFonts w:eastAsia="Times New Roman" w:cstheme="minorHAnsi"/>
                <w:b/>
                <w:bCs/>
                <w:sz w:val="16"/>
                <w:szCs w:val="16"/>
                <w:lang w:eastAsia="hr-HR"/>
              </w:rPr>
              <w:t>.</w:t>
            </w:r>
          </w:p>
        </w:tc>
        <w:tc>
          <w:tcPr>
            <w:tcW w:w="1486" w:type="dxa"/>
            <w:shd w:val="clear" w:color="000000" w:fill="FFFFFF"/>
            <w:vAlign w:val="center"/>
            <w:hideMark/>
          </w:tcPr>
          <w:p w14:paraId="1F69B135" w14:textId="08F2544D" w:rsidR="00227AF6" w:rsidRPr="00161BDB" w:rsidRDefault="00227AF6" w:rsidP="00227AF6">
            <w:pPr>
              <w:spacing w:after="0" w:line="240" w:lineRule="auto"/>
              <w:ind w:firstLineChars="100" w:firstLine="161"/>
              <w:jc w:val="center"/>
              <w:rPr>
                <w:rFonts w:eastAsia="Times New Roman" w:cstheme="minorHAnsi"/>
                <w:b/>
                <w:bCs/>
                <w:sz w:val="16"/>
                <w:szCs w:val="16"/>
                <w:lang w:eastAsia="hr-HR"/>
              </w:rPr>
            </w:pPr>
            <w:r w:rsidRPr="00161BDB">
              <w:rPr>
                <w:rFonts w:eastAsia="Times New Roman" w:cstheme="minorHAnsi"/>
                <w:b/>
                <w:bCs/>
                <w:sz w:val="16"/>
                <w:szCs w:val="16"/>
                <w:lang w:eastAsia="hr-HR"/>
              </w:rPr>
              <w:t>I. Rebalans 202</w:t>
            </w:r>
            <w:r w:rsidR="002333BD" w:rsidRPr="00161BDB">
              <w:rPr>
                <w:rFonts w:eastAsia="Times New Roman" w:cstheme="minorHAnsi"/>
                <w:b/>
                <w:bCs/>
                <w:sz w:val="16"/>
                <w:szCs w:val="16"/>
                <w:lang w:eastAsia="hr-HR"/>
              </w:rPr>
              <w:t>6</w:t>
            </w:r>
            <w:r w:rsidRPr="00161BDB">
              <w:rPr>
                <w:rFonts w:eastAsia="Times New Roman" w:cstheme="minorHAnsi"/>
                <w:b/>
                <w:bCs/>
                <w:sz w:val="16"/>
                <w:szCs w:val="16"/>
                <w:lang w:eastAsia="hr-HR"/>
              </w:rPr>
              <w:t>.</w:t>
            </w:r>
          </w:p>
        </w:tc>
        <w:tc>
          <w:tcPr>
            <w:tcW w:w="1461" w:type="dxa"/>
            <w:shd w:val="clear" w:color="000000" w:fill="FFFFFF"/>
            <w:vAlign w:val="center"/>
            <w:hideMark/>
          </w:tcPr>
          <w:p w14:paraId="34C00AD5" w14:textId="7B743806" w:rsidR="00227AF6" w:rsidRPr="00161BDB" w:rsidRDefault="00227AF6" w:rsidP="00227AF6">
            <w:pPr>
              <w:spacing w:after="0" w:line="240" w:lineRule="auto"/>
              <w:ind w:firstLineChars="100" w:firstLine="161"/>
              <w:jc w:val="center"/>
              <w:rPr>
                <w:rFonts w:eastAsia="Times New Roman" w:cstheme="minorHAnsi"/>
                <w:b/>
                <w:bCs/>
                <w:sz w:val="16"/>
                <w:szCs w:val="16"/>
                <w:lang w:eastAsia="hr-HR"/>
              </w:rPr>
            </w:pPr>
            <w:r w:rsidRPr="00161BDB">
              <w:rPr>
                <w:rFonts w:eastAsia="Times New Roman" w:cstheme="minorHAnsi"/>
                <w:b/>
                <w:bCs/>
                <w:sz w:val="16"/>
                <w:szCs w:val="16"/>
                <w:lang w:eastAsia="hr-HR"/>
              </w:rPr>
              <w:t>Izvršenje 1.1.-30.6.202</w:t>
            </w:r>
            <w:r w:rsidR="002333BD" w:rsidRPr="00161BDB">
              <w:rPr>
                <w:rFonts w:eastAsia="Times New Roman" w:cstheme="minorHAnsi"/>
                <w:b/>
                <w:bCs/>
                <w:sz w:val="16"/>
                <w:szCs w:val="16"/>
                <w:lang w:eastAsia="hr-HR"/>
              </w:rPr>
              <w:t>6</w:t>
            </w:r>
            <w:r w:rsidRPr="00161BDB">
              <w:rPr>
                <w:rFonts w:eastAsia="Times New Roman" w:cstheme="minorHAnsi"/>
                <w:b/>
                <w:bCs/>
                <w:sz w:val="16"/>
                <w:szCs w:val="16"/>
                <w:lang w:eastAsia="hr-HR"/>
              </w:rPr>
              <w:t>.</w:t>
            </w:r>
          </w:p>
        </w:tc>
        <w:tc>
          <w:tcPr>
            <w:tcW w:w="869" w:type="dxa"/>
            <w:shd w:val="clear" w:color="000000" w:fill="FFFFFF"/>
            <w:vAlign w:val="center"/>
            <w:hideMark/>
          </w:tcPr>
          <w:p w14:paraId="466C5948" w14:textId="77777777" w:rsidR="00227AF6" w:rsidRPr="00161BDB" w:rsidRDefault="00227AF6" w:rsidP="00227AF6">
            <w:pPr>
              <w:spacing w:after="0" w:line="240" w:lineRule="auto"/>
              <w:ind w:firstLineChars="100" w:firstLine="161"/>
              <w:jc w:val="center"/>
              <w:rPr>
                <w:rFonts w:eastAsia="Times New Roman" w:cstheme="minorHAnsi"/>
                <w:b/>
                <w:bCs/>
                <w:sz w:val="16"/>
                <w:szCs w:val="16"/>
                <w:lang w:eastAsia="hr-HR"/>
              </w:rPr>
            </w:pPr>
            <w:r w:rsidRPr="00161BDB">
              <w:rPr>
                <w:rFonts w:eastAsia="Times New Roman" w:cstheme="minorHAnsi"/>
                <w:b/>
                <w:bCs/>
                <w:sz w:val="16"/>
                <w:szCs w:val="16"/>
                <w:lang w:eastAsia="hr-HR"/>
              </w:rPr>
              <w:t>Indeks 5/2</w:t>
            </w:r>
          </w:p>
        </w:tc>
        <w:tc>
          <w:tcPr>
            <w:tcW w:w="854" w:type="dxa"/>
            <w:shd w:val="clear" w:color="000000" w:fill="FFFFFF"/>
            <w:vAlign w:val="center"/>
            <w:hideMark/>
          </w:tcPr>
          <w:p w14:paraId="45A9F912" w14:textId="77777777" w:rsidR="00227AF6" w:rsidRPr="00161BDB" w:rsidRDefault="00227AF6" w:rsidP="00227AF6">
            <w:pPr>
              <w:spacing w:after="0" w:line="240" w:lineRule="auto"/>
              <w:ind w:firstLineChars="100" w:firstLine="161"/>
              <w:jc w:val="center"/>
              <w:rPr>
                <w:rFonts w:eastAsia="Times New Roman" w:cstheme="minorHAnsi"/>
                <w:b/>
                <w:bCs/>
                <w:sz w:val="16"/>
                <w:szCs w:val="16"/>
                <w:lang w:eastAsia="hr-HR"/>
              </w:rPr>
            </w:pPr>
            <w:r w:rsidRPr="00161BDB">
              <w:rPr>
                <w:rFonts w:eastAsia="Times New Roman" w:cstheme="minorHAnsi"/>
                <w:b/>
                <w:bCs/>
                <w:sz w:val="16"/>
                <w:szCs w:val="16"/>
                <w:lang w:eastAsia="hr-HR"/>
              </w:rPr>
              <w:t>Indeks 5/4</w:t>
            </w:r>
          </w:p>
        </w:tc>
      </w:tr>
      <w:tr w:rsidR="00227AF6" w:rsidRPr="00161BDB" w14:paraId="6C97D7C1" w14:textId="77777777" w:rsidTr="00227AF6">
        <w:trPr>
          <w:trHeight w:val="106"/>
        </w:trPr>
        <w:tc>
          <w:tcPr>
            <w:tcW w:w="2779" w:type="dxa"/>
            <w:shd w:val="clear" w:color="000000" w:fill="FFFFFF"/>
            <w:vAlign w:val="center"/>
            <w:hideMark/>
          </w:tcPr>
          <w:p w14:paraId="34A4B9FB" w14:textId="77777777" w:rsidR="00227AF6" w:rsidRPr="00161BDB" w:rsidRDefault="00227AF6" w:rsidP="00227AF6">
            <w:pPr>
              <w:spacing w:after="0" w:line="240" w:lineRule="auto"/>
              <w:ind w:firstLineChars="100" w:firstLine="161"/>
              <w:jc w:val="center"/>
              <w:rPr>
                <w:rFonts w:eastAsia="Times New Roman" w:cstheme="minorHAnsi"/>
                <w:b/>
                <w:bCs/>
                <w:sz w:val="16"/>
                <w:szCs w:val="16"/>
                <w:lang w:eastAsia="hr-HR"/>
              </w:rPr>
            </w:pPr>
            <w:r w:rsidRPr="00161BDB">
              <w:rPr>
                <w:rFonts w:eastAsia="Times New Roman" w:cstheme="minorHAnsi"/>
                <w:b/>
                <w:bCs/>
                <w:sz w:val="16"/>
                <w:szCs w:val="16"/>
                <w:lang w:eastAsia="hr-HR"/>
              </w:rPr>
              <w:t>1</w:t>
            </w:r>
          </w:p>
        </w:tc>
        <w:tc>
          <w:tcPr>
            <w:tcW w:w="1670" w:type="dxa"/>
            <w:shd w:val="clear" w:color="000000" w:fill="FFFFFF"/>
            <w:vAlign w:val="center"/>
            <w:hideMark/>
          </w:tcPr>
          <w:p w14:paraId="2E7FA0C9" w14:textId="77777777" w:rsidR="00227AF6" w:rsidRPr="00161BDB" w:rsidRDefault="00227AF6" w:rsidP="00227AF6">
            <w:pPr>
              <w:spacing w:after="0" w:line="240" w:lineRule="auto"/>
              <w:ind w:firstLineChars="100" w:firstLine="161"/>
              <w:jc w:val="center"/>
              <w:rPr>
                <w:rFonts w:eastAsia="Times New Roman" w:cstheme="minorHAnsi"/>
                <w:b/>
                <w:bCs/>
                <w:sz w:val="16"/>
                <w:szCs w:val="16"/>
                <w:lang w:eastAsia="hr-HR"/>
              </w:rPr>
            </w:pPr>
            <w:r w:rsidRPr="00161BDB">
              <w:rPr>
                <w:rFonts w:eastAsia="Times New Roman" w:cstheme="minorHAnsi"/>
                <w:b/>
                <w:bCs/>
                <w:sz w:val="16"/>
                <w:szCs w:val="16"/>
                <w:lang w:eastAsia="hr-HR"/>
              </w:rPr>
              <w:t>2</w:t>
            </w:r>
          </w:p>
        </w:tc>
        <w:tc>
          <w:tcPr>
            <w:tcW w:w="1486" w:type="dxa"/>
            <w:shd w:val="clear" w:color="000000" w:fill="FFFFFF"/>
            <w:vAlign w:val="center"/>
            <w:hideMark/>
          </w:tcPr>
          <w:p w14:paraId="7148073F" w14:textId="77777777" w:rsidR="00227AF6" w:rsidRPr="00161BDB" w:rsidRDefault="00227AF6" w:rsidP="00227AF6">
            <w:pPr>
              <w:spacing w:after="0" w:line="240" w:lineRule="auto"/>
              <w:ind w:firstLineChars="100" w:firstLine="161"/>
              <w:jc w:val="center"/>
              <w:rPr>
                <w:rFonts w:eastAsia="Times New Roman" w:cstheme="minorHAnsi"/>
                <w:b/>
                <w:bCs/>
                <w:sz w:val="16"/>
                <w:szCs w:val="16"/>
                <w:lang w:eastAsia="hr-HR"/>
              </w:rPr>
            </w:pPr>
            <w:r w:rsidRPr="00161BDB">
              <w:rPr>
                <w:rFonts w:eastAsia="Times New Roman" w:cstheme="minorHAnsi"/>
                <w:b/>
                <w:bCs/>
                <w:sz w:val="16"/>
                <w:szCs w:val="16"/>
                <w:lang w:eastAsia="hr-HR"/>
              </w:rPr>
              <w:t>3</w:t>
            </w:r>
          </w:p>
        </w:tc>
        <w:tc>
          <w:tcPr>
            <w:tcW w:w="1486" w:type="dxa"/>
            <w:shd w:val="clear" w:color="000000" w:fill="FFFFFF"/>
            <w:vAlign w:val="center"/>
            <w:hideMark/>
          </w:tcPr>
          <w:p w14:paraId="734AFFFC" w14:textId="77777777" w:rsidR="00227AF6" w:rsidRPr="00161BDB" w:rsidRDefault="00227AF6" w:rsidP="00227AF6">
            <w:pPr>
              <w:spacing w:after="0" w:line="240" w:lineRule="auto"/>
              <w:ind w:firstLineChars="100" w:firstLine="161"/>
              <w:jc w:val="center"/>
              <w:rPr>
                <w:rFonts w:eastAsia="Times New Roman" w:cstheme="minorHAnsi"/>
                <w:b/>
                <w:bCs/>
                <w:sz w:val="16"/>
                <w:szCs w:val="16"/>
                <w:lang w:eastAsia="hr-HR"/>
              </w:rPr>
            </w:pPr>
            <w:r w:rsidRPr="00161BDB">
              <w:rPr>
                <w:rFonts w:eastAsia="Times New Roman" w:cstheme="minorHAnsi"/>
                <w:b/>
                <w:bCs/>
                <w:sz w:val="16"/>
                <w:szCs w:val="16"/>
                <w:lang w:eastAsia="hr-HR"/>
              </w:rPr>
              <w:t>4</w:t>
            </w:r>
          </w:p>
        </w:tc>
        <w:tc>
          <w:tcPr>
            <w:tcW w:w="1461" w:type="dxa"/>
            <w:shd w:val="clear" w:color="000000" w:fill="FFFFFF"/>
            <w:vAlign w:val="center"/>
            <w:hideMark/>
          </w:tcPr>
          <w:p w14:paraId="1F4B4961" w14:textId="77777777" w:rsidR="00227AF6" w:rsidRPr="00161BDB" w:rsidRDefault="00227AF6" w:rsidP="00227AF6">
            <w:pPr>
              <w:spacing w:after="0" w:line="240" w:lineRule="auto"/>
              <w:ind w:firstLineChars="100" w:firstLine="161"/>
              <w:jc w:val="center"/>
              <w:rPr>
                <w:rFonts w:eastAsia="Times New Roman" w:cstheme="minorHAnsi"/>
                <w:b/>
                <w:bCs/>
                <w:sz w:val="16"/>
                <w:szCs w:val="16"/>
                <w:lang w:eastAsia="hr-HR"/>
              </w:rPr>
            </w:pPr>
            <w:r w:rsidRPr="00161BDB">
              <w:rPr>
                <w:rFonts w:eastAsia="Times New Roman" w:cstheme="minorHAnsi"/>
                <w:b/>
                <w:bCs/>
                <w:sz w:val="16"/>
                <w:szCs w:val="16"/>
                <w:lang w:eastAsia="hr-HR"/>
              </w:rPr>
              <w:t>5</w:t>
            </w:r>
          </w:p>
        </w:tc>
        <w:tc>
          <w:tcPr>
            <w:tcW w:w="869" w:type="dxa"/>
            <w:shd w:val="clear" w:color="000000" w:fill="FFFFFF"/>
            <w:vAlign w:val="center"/>
            <w:hideMark/>
          </w:tcPr>
          <w:p w14:paraId="264AD832" w14:textId="77777777" w:rsidR="00227AF6" w:rsidRPr="00161BDB" w:rsidRDefault="00227AF6" w:rsidP="00227AF6">
            <w:pPr>
              <w:spacing w:after="0" w:line="240" w:lineRule="auto"/>
              <w:ind w:firstLineChars="100" w:firstLine="161"/>
              <w:jc w:val="center"/>
              <w:rPr>
                <w:rFonts w:eastAsia="Times New Roman" w:cstheme="minorHAnsi"/>
                <w:b/>
                <w:bCs/>
                <w:sz w:val="16"/>
                <w:szCs w:val="16"/>
                <w:lang w:eastAsia="hr-HR"/>
              </w:rPr>
            </w:pPr>
            <w:r w:rsidRPr="00161BDB">
              <w:rPr>
                <w:rFonts w:eastAsia="Times New Roman" w:cstheme="minorHAnsi"/>
                <w:b/>
                <w:bCs/>
                <w:sz w:val="16"/>
                <w:szCs w:val="16"/>
                <w:lang w:eastAsia="hr-HR"/>
              </w:rPr>
              <w:t>6</w:t>
            </w:r>
          </w:p>
        </w:tc>
        <w:tc>
          <w:tcPr>
            <w:tcW w:w="854" w:type="dxa"/>
            <w:tcBorders>
              <w:bottom w:val="single" w:sz="4" w:space="0" w:color="auto"/>
            </w:tcBorders>
            <w:shd w:val="clear" w:color="000000" w:fill="FFFFFF"/>
            <w:vAlign w:val="center"/>
            <w:hideMark/>
          </w:tcPr>
          <w:p w14:paraId="2054B45B" w14:textId="77777777" w:rsidR="00227AF6" w:rsidRPr="00161BDB" w:rsidRDefault="00227AF6" w:rsidP="00227AF6">
            <w:pPr>
              <w:spacing w:after="0" w:line="240" w:lineRule="auto"/>
              <w:ind w:firstLineChars="100" w:firstLine="161"/>
              <w:jc w:val="center"/>
              <w:rPr>
                <w:rFonts w:eastAsia="Times New Roman" w:cstheme="minorHAnsi"/>
                <w:b/>
                <w:bCs/>
                <w:sz w:val="16"/>
                <w:szCs w:val="16"/>
                <w:lang w:eastAsia="hr-HR"/>
              </w:rPr>
            </w:pPr>
            <w:r w:rsidRPr="00161BDB">
              <w:rPr>
                <w:rFonts w:eastAsia="Times New Roman" w:cstheme="minorHAnsi"/>
                <w:b/>
                <w:bCs/>
                <w:sz w:val="16"/>
                <w:szCs w:val="16"/>
                <w:lang w:eastAsia="hr-HR"/>
              </w:rPr>
              <w:t>7</w:t>
            </w:r>
          </w:p>
        </w:tc>
      </w:tr>
      <w:tr w:rsidR="00227AF6" w:rsidRPr="00161BDB" w14:paraId="5A43707A" w14:textId="77777777" w:rsidTr="00227AF6">
        <w:trPr>
          <w:trHeight w:val="265"/>
        </w:trPr>
        <w:tc>
          <w:tcPr>
            <w:tcW w:w="2779" w:type="dxa"/>
            <w:shd w:val="clear" w:color="000000" w:fill="FFFFFF"/>
            <w:vAlign w:val="bottom"/>
            <w:hideMark/>
          </w:tcPr>
          <w:p w14:paraId="183CF902" w14:textId="73DB0E60" w:rsidR="00227AF6" w:rsidRPr="00161BDB" w:rsidRDefault="00227AF6" w:rsidP="00227AF6">
            <w:pPr>
              <w:spacing w:after="0" w:line="240" w:lineRule="auto"/>
              <w:rPr>
                <w:rFonts w:eastAsia="Times New Roman" w:cstheme="minorHAnsi"/>
                <w:b/>
                <w:bCs/>
                <w:sz w:val="16"/>
                <w:szCs w:val="16"/>
                <w:lang w:eastAsia="hr-HR"/>
              </w:rPr>
            </w:pPr>
            <w:r w:rsidRPr="00161BDB">
              <w:rPr>
                <w:rFonts w:eastAsia="Times New Roman" w:cstheme="minorHAnsi"/>
                <w:b/>
                <w:bCs/>
                <w:sz w:val="16"/>
                <w:szCs w:val="16"/>
                <w:lang w:eastAsia="hr-HR"/>
              </w:rPr>
              <w:t xml:space="preserve">GLAVA </w:t>
            </w:r>
            <w:r w:rsidR="002333BD" w:rsidRPr="00161BDB">
              <w:rPr>
                <w:rFonts w:eastAsia="Times New Roman" w:cstheme="minorHAnsi"/>
                <w:b/>
                <w:bCs/>
                <w:sz w:val="16"/>
                <w:szCs w:val="16"/>
                <w:lang w:eastAsia="hr-HR"/>
              </w:rPr>
              <w:t xml:space="preserve">003-25 </w:t>
            </w:r>
            <w:r w:rsidRPr="00161BDB">
              <w:rPr>
                <w:rFonts w:eastAsia="Times New Roman" w:cstheme="minorHAnsi"/>
                <w:b/>
                <w:bCs/>
                <w:sz w:val="16"/>
                <w:szCs w:val="16"/>
                <w:lang w:eastAsia="hr-HR"/>
              </w:rPr>
              <w:t>Mješovita industrijsko- obrtnička škola</w:t>
            </w:r>
          </w:p>
        </w:tc>
        <w:tc>
          <w:tcPr>
            <w:tcW w:w="1670" w:type="dxa"/>
            <w:shd w:val="clear" w:color="000000" w:fill="FFFFFF"/>
            <w:vAlign w:val="bottom"/>
          </w:tcPr>
          <w:p w14:paraId="762978CC" w14:textId="77777777" w:rsidR="00227AF6" w:rsidRPr="00161BDB" w:rsidRDefault="00227AF6" w:rsidP="00227AF6">
            <w:pPr>
              <w:spacing w:after="0" w:line="240" w:lineRule="auto"/>
              <w:ind w:firstLineChars="100" w:firstLine="161"/>
              <w:jc w:val="center"/>
              <w:rPr>
                <w:rFonts w:eastAsia="Times New Roman" w:cstheme="minorHAnsi"/>
                <w:b/>
                <w:bCs/>
                <w:sz w:val="16"/>
                <w:szCs w:val="16"/>
                <w:lang w:eastAsia="hr-HR"/>
              </w:rPr>
            </w:pPr>
          </w:p>
        </w:tc>
        <w:tc>
          <w:tcPr>
            <w:tcW w:w="1486" w:type="dxa"/>
            <w:shd w:val="clear" w:color="000000" w:fill="FFFFFF"/>
            <w:vAlign w:val="bottom"/>
          </w:tcPr>
          <w:p w14:paraId="300C175B" w14:textId="77777777" w:rsidR="00227AF6" w:rsidRPr="00161BDB" w:rsidRDefault="00227AF6" w:rsidP="00227AF6">
            <w:pPr>
              <w:spacing w:after="0" w:line="240" w:lineRule="auto"/>
              <w:ind w:firstLineChars="100" w:firstLine="161"/>
              <w:jc w:val="center"/>
              <w:rPr>
                <w:rFonts w:eastAsia="Times New Roman" w:cstheme="minorHAnsi"/>
                <w:b/>
                <w:bCs/>
                <w:sz w:val="16"/>
                <w:szCs w:val="16"/>
                <w:lang w:eastAsia="hr-HR"/>
              </w:rPr>
            </w:pPr>
          </w:p>
        </w:tc>
        <w:tc>
          <w:tcPr>
            <w:tcW w:w="1486" w:type="dxa"/>
            <w:shd w:val="clear" w:color="000000" w:fill="FFFFFF"/>
            <w:vAlign w:val="bottom"/>
          </w:tcPr>
          <w:p w14:paraId="5AE8D19A" w14:textId="77777777" w:rsidR="00227AF6" w:rsidRPr="00161BDB" w:rsidRDefault="00227AF6" w:rsidP="00227AF6">
            <w:pPr>
              <w:spacing w:after="0" w:line="240" w:lineRule="auto"/>
              <w:ind w:firstLineChars="100" w:firstLine="161"/>
              <w:jc w:val="center"/>
              <w:rPr>
                <w:rFonts w:eastAsia="Times New Roman" w:cstheme="minorHAnsi"/>
                <w:b/>
                <w:bCs/>
                <w:sz w:val="16"/>
                <w:szCs w:val="16"/>
                <w:lang w:eastAsia="hr-HR"/>
              </w:rPr>
            </w:pPr>
          </w:p>
        </w:tc>
        <w:tc>
          <w:tcPr>
            <w:tcW w:w="1461" w:type="dxa"/>
            <w:shd w:val="clear" w:color="000000" w:fill="FFFFFF"/>
            <w:vAlign w:val="bottom"/>
          </w:tcPr>
          <w:p w14:paraId="30BDEF17" w14:textId="77777777" w:rsidR="00227AF6" w:rsidRPr="00161BDB" w:rsidRDefault="00227AF6" w:rsidP="00227AF6">
            <w:pPr>
              <w:spacing w:after="0" w:line="240" w:lineRule="auto"/>
              <w:ind w:firstLineChars="100" w:firstLine="161"/>
              <w:jc w:val="center"/>
              <w:rPr>
                <w:rFonts w:eastAsia="Times New Roman" w:cstheme="minorHAnsi"/>
                <w:b/>
                <w:bCs/>
                <w:sz w:val="16"/>
                <w:szCs w:val="16"/>
                <w:lang w:eastAsia="hr-HR"/>
              </w:rPr>
            </w:pPr>
          </w:p>
        </w:tc>
        <w:tc>
          <w:tcPr>
            <w:tcW w:w="869" w:type="dxa"/>
            <w:shd w:val="clear" w:color="000000" w:fill="FFFFFF"/>
            <w:noWrap/>
            <w:vAlign w:val="bottom"/>
          </w:tcPr>
          <w:p w14:paraId="018A1FA6" w14:textId="77777777" w:rsidR="00227AF6" w:rsidRPr="00161BDB" w:rsidRDefault="00227AF6" w:rsidP="00227AF6">
            <w:pPr>
              <w:spacing w:after="0" w:line="240" w:lineRule="auto"/>
              <w:ind w:firstLineChars="100" w:firstLine="161"/>
              <w:rPr>
                <w:rFonts w:eastAsia="Times New Roman" w:cstheme="minorHAnsi"/>
                <w:b/>
                <w:bCs/>
                <w:sz w:val="16"/>
                <w:szCs w:val="16"/>
                <w:lang w:eastAsia="hr-HR"/>
              </w:rPr>
            </w:pPr>
          </w:p>
        </w:tc>
        <w:tc>
          <w:tcPr>
            <w:tcW w:w="854" w:type="dxa"/>
            <w:shd w:val="clear" w:color="000000" w:fill="FFFFFF"/>
            <w:noWrap/>
            <w:vAlign w:val="bottom"/>
          </w:tcPr>
          <w:p w14:paraId="2AECD210" w14:textId="77777777" w:rsidR="00227AF6" w:rsidRPr="00161BDB" w:rsidRDefault="00227AF6" w:rsidP="00227AF6">
            <w:pPr>
              <w:spacing w:after="0" w:line="240" w:lineRule="auto"/>
              <w:ind w:firstLineChars="100" w:firstLine="161"/>
              <w:rPr>
                <w:rFonts w:eastAsia="Times New Roman" w:cstheme="minorHAnsi"/>
                <w:b/>
                <w:bCs/>
                <w:sz w:val="16"/>
                <w:szCs w:val="16"/>
                <w:lang w:eastAsia="hr-HR"/>
              </w:rPr>
            </w:pPr>
          </w:p>
        </w:tc>
      </w:tr>
      <w:tr w:rsidR="002333BD" w:rsidRPr="00161BDB" w14:paraId="42057C4C" w14:textId="77777777" w:rsidTr="00FA720C">
        <w:trPr>
          <w:trHeight w:val="265"/>
        </w:trPr>
        <w:tc>
          <w:tcPr>
            <w:tcW w:w="2779" w:type="dxa"/>
            <w:shd w:val="clear" w:color="000000" w:fill="FFFFFF"/>
            <w:vAlign w:val="bottom"/>
            <w:hideMark/>
          </w:tcPr>
          <w:p w14:paraId="683ED44B" w14:textId="77777777" w:rsidR="002333BD" w:rsidRPr="00161BDB" w:rsidRDefault="002333BD" w:rsidP="002333BD">
            <w:pPr>
              <w:spacing w:after="0" w:line="240" w:lineRule="auto"/>
              <w:rPr>
                <w:rFonts w:eastAsia="Times New Roman" w:cstheme="minorHAnsi"/>
                <w:b/>
                <w:bCs/>
                <w:sz w:val="16"/>
                <w:szCs w:val="16"/>
                <w:lang w:eastAsia="hr-HR"/>
              </w:rPr>
            </w:pPr>
            <w:r w:rsidRPr="00161BDB">
              <w:rPr>
                <w:rFonts w:eastAsia="Times New Roman" w:cstheme="minorHAnsi"/>
                <w:b/>
                <w:bCs/>
                <w:sz w:val="16"/>
                <w:szCs w:val="16"/>
                <w:lang w:eastAsia="hr-HR"/>
              </w:rPr>
              <w:t>201 MZOS- Plaće SŠ</w:t>
            </w:r>
          </w:p>
        </w:tc>
        <w:tc>
          <w:tcPr>
            <w:tcW w:w="1670" w:type="dxa"/>
            <w:tcBorders>
              <w:top w:val="single" w:sz="4" w:space="0" w:color="000000"/>
              <w:left w:val="nil"/>
              <w:bottom w:val="single" w:sz="4" w:space="0" w:color="000000"/>
              <w:right w:val="single" w:sz="4" w:space="0" w:color="000000"/>
            </w:tcBorders>
            <w:shd w:val="clear" w:color="000000" w:fill="FFFFFF"/>
            <w:vAlign w:val="bottom"/>
          </w:tcPr>
          <w:p w14:paraId="4D632CD8" w14:textId="41BEE869" w:rsidR="002333BD" w:rsidRPr="00161BDB" w:rsidRDefault="002333BD" w:rsidP="002333BD">
            <w:pPr>
              <w:spacing w:after="0" w:line="240" w:lineRule="auto"/>
              <w:rPr>
                <w:rFonts w:eastAsia="Times New Roman" w:cstheme="minorHAnsi"/>
                <w:b/>
                <w:bCs/>
                <w:sz w:val="16"/>
                <w:szCs w:val="16"/>
                <w:lang w:eastAsia="hr-HR"/>
              </w:rPr>
            </w:pPr>
            <w:r w:rsidRPr="00161BDB">
              <w:rPr>
                <w:rFonts w:eastAsia="Times New Roman" w:cstheme="minorHAnsi"/>
                <w:b/>
                <w:bCs/>
                <w:sz w:val="16"/>
                <w:szCs w:val="16"/>
                <w:lang w:eastAsia="hr-HR"/>
              </w:rPr>
              <w:t>918.117,04</w:t>
            </w:r>
          </w:p>
        </w:tc>
        <w:tc>
          <w:tcPr>
            <w:tcW w:w="1486" w:type="dxa"/>
            <w:tcBorders>
              <w:top w:val="single" w:sz="4" w:space="0" w:color="000000"/>
              <w:left w:val="nil"/>
              <w:bottom w:val="single" w:sz="4" w:space="0" w:color="000000"/>
              <w:right w:val="single" w:sz="4" w:space="0" w:color="000000"/>
            </w:tcBorders>
            <w:shd w:val="clear" w:color="000000" w:fill="FFFFFF"/>
            <w:vAlign w:val="bottom"/>
          </w:tcPr>
          <w:p w14:paraId="70BC2E03" w14:textId="58E2151C" w:rsidR="002333BD" w:rsidRPr="00161BDB" w:rsidRDefault="002333BD" w:rsidP="002333BD">
            <w:pPr>
              <w:spacing w:after="0" w:line="240" w:lineRule="auto"/>
              <w:rPr>
                <w:rFonts w:eastAsia="Times New Roman" w:cstheme="minorHAnsi"/>
                <w:b/>
                <w:bCs/>
                <w:sz w:val="16"/>
                <w:szCs w:val="16"/>
                <w:lang w:eastAsia="hr-HR"/>
              </w:rPr>
            </w:pPr>
            <w:r w:rsidRPr="00161BDB">
              <w:rPr>
                <w:rFonts w:eastAsia="Times New Roman" w:cstheme="minorHAnsi"/>
                <w:b/>
                <w:bCs/>
                <w:sz w:val="16"/>
                <w:szCs w:val="16"/>
                <w:lang w:eastAsia="hr-HR"/>
              </w:rPr>
              <w:t>1.800.000,00</w:t>
            </w:r>
          </w:p>
        </w:tc>
        <w:tc>
          <w:tcPr>
            <w:tcW w:w="1486" w:type="dxa"/>
            <w:tcBorders>
              <w:top w:val="single" w:sz="4" w:space="0" w:color="000000"/>
              <w:left w:val="nil"/>
              <w:bottom w:val="single" w:sz="4" w:space="0" w:color="000000"/>
              <w:right w:val="single" w:sz="4" w:space="0" w:color="000000"/>
            </w:tcBorders>
            <w:shd w:val="clear" w:color="000000" w:fill="FFFFFF"/>
            <w:vAlign w:val="bottom"/>
          </w:tcPr>
          <w:p w14:paraId="7E3E173B" w14:textId="560CFDA2" w:rsidR="002333BD" w:rsidRPr="00161BDB" w:rsidRDefault="002333BD" w:rsidP="002333BD">
            <w:pPr>
              <w:spacing w:after="0" w:line="240" w:lineRule="auto"/>
              <w:rPr>
                <w:rFonts w:eastAsia="Times New Roman" w:cstheme="minorHAnsi"/>
                <w:b/>
                <w:bCs/>
                <w:sz w:val="16"/>
                <w:szCs w:val="16"/>
                <w:lang w:eastAsia="hr-HR"/>
              </w:rPr>
            </w:pPr>
            <w:r w:rsidRPr="00161BDB">
              <w:rPr>
                <w:rFonts w:eastAsia="Times New Roman" w:cstheme="minorHAnsi"/>
                <w:b/>
                <w:bCs/>
                <w:sz w:val="16"/>
                <w:szCs w:val="16"/>
                <w:lang w:eastAsia="hr-HR"/>
              </w:rPr>
              <w:t>1.807.000,00</w:t>
            </w:r>
          </w:p>
        </w:tc>
        <w:tc>
          <w:tcPr>
            <w:tcW w:w="1461" w:type="dxa"/>
            <w:tcBorders>
              <w:top w:val="single" w:sz="4" w:space="0" w:color="000000"/>
              <w:left w:val="nil"/>
              <w:bottom w:val="single" w:sz="4" w:space="0" w:color="000000"/>
              <w:right w:val="single" w:sz="4" w:space="0" w:color="000000"/>
            </w:tcBorders>
            <w:shd w:val="clear" w:color="000000" w:fill="FFFFFF"/>
            <w:vAlign w:val="bottom"/>
          </w:tcPr>
          <w:p w14:paraId="2F0E333D" w14:textId="63B324BB" w:rsidR="002333BD" w:rsidRPr="00161BDB" w:rsidRDefault="002333BD" w:rsidP="002333BD">
            <w:pPr>
              <w:spacing w:after="0" w:line="240" w:lineRule="auto"/>
              <w:rPr>
                <w:rFonts w:eastAsia="Times New Roman" w:cstheme="minorHAnsi"/>
                <w:b/>
                <w:bCs/>
                <w:sz w:val="16"/>
                <w:szCs w:val="16"/>
                <w:lang w:eastAsia="hr-HR"/>
              </w:rPr>
            </w:pPr>
            <w:r w:rsidRPr="00161BDB">
              <w:rPr>
                <w:rFonts w:eastAsia="Times New Roman" w:cstheme="minorHAnsi"/>
                <w:b/>
                <w:bCs/>
                <w:sz w:val="16"/>
                <w:szCs w:val="16"/>
                <w:lang w:eastAsia="hr-HR"/>
              </w:rPr>
              <w:t>858.421,70</w:t>
            </w:r>
          </w:p>
        </w:tc>
        <w:tc>
          <w:tcPr>
            <w:tcW w:w="869" w:type="dxa"/>
            <w:tcBorders>
              <w:top w:val="single" w:sz="4" w:space="0" w:color="000000"/>
              <w:left w:val="nil"/>
              <w:bottom w:val="single" w:sz="4" w:space="0" w:color="000000"/>
              <w:right w:val="single" w:sz="4" w:space="0" w:color="000000"/>
            </w:tcBorders>
            <w:shd w:val="clear" w:color="000000" w:fill="FFFFFF"/>
            <w:noWrap/>
            <w:vAlign w:val="bottom"/>
          </w:tcPr>
          <w:p w14:paraId="4ED067ED" w14:textId="71D6E7E3" w:rsidR="002333BD" w:rsidRPr="00161BDB" w:rsidRDefault="002333BD" w:rsidP="002333BD">
            <w:pPr>
              <w:spacing w:after="0" w:line="240" w:lineRule="auto"/>
              <w:rPr>
                <w:rFonts w:eastAsia="Times New Roman" w:cstheme="minorHAnsi"/>
                <w:b/>
                <w:bCs/>
                <w:sz w:val="16"/>
                <w:szCs w:val="16"/>
                <w:lang w:eastAsia="hr-HR"/>
              </w:rPr>
            </w:pPr>
            <w:r w:rsidRPr="00161BDB">
              <w:rPr>
                <w:rFonts w:eastAsia="Times New Roman" w:cstheme="minorHAnsi"/>
                <w:b/>
                <w:bCs/>
                <w:sz w:val="16"/>
                <w:szCs w:val="16"/>
                <w:lang w:eastAsia="hr-HR"/>
              </w:rPr>
              <w:t>93,50</w:t>
            </w:r>
          </w:p>
        </w:tc>
        <w:tc>
          <w:tcPr>
            <w:tcW w:w="854" w:type="dxa"/>
            <w:tcBorders>
              <w:top w:val="single" w:sz="4" w:space="0" w:color="000000"/>
              <w:left w:val="nil"/>
              <w:bottom w:val="single" w:sz="4" w:space="0" w:color="000000"/>
              <w:right w:val="single" w:sz="4" w:space="0" w:color="000000"/>
            </w:tcBorders>
            <w:shd w:val="clear" w:color="000000" w:fill="FFFFFF"/>
            <w:noWrap/>
            <w:vAlign w:val="bottom"/>
          </w:tcPr>
          <w:p w14:paraId="2C2FD4DA" w14:textId="59E83B8E" w:rsidR="002333BD" w:rsidRPr="00161BDB" w:rsidRDefault="002333BD" w:rsidP="002333BD">
            <w:pPr>
              <w:spacing w:after="0" w:line="240" w:lineRule="auto"/>
              <w:rPr>
                <w:rFonts w:eastAsia="Times New Roman" w:cstheme="minorHAnsi"/>
                <w:b/>
                <w:bCs/>
                <w:sz w:val="16"/>
                <w:szCs w:val="16"/>
                <w:lang w:eastAsia="hr-HR"/>
              </w:rPr>
            </w:pPr>
            <w:r w:rsidRPr="00161BDB">
              <w:rPr>
                <w:rFonts w:eastAsia="Times New Roman" w:cstheme="minorHAnsi"/>
                <w:b/>
                <w:bCs/>
                <w:sz w:val="16"/>
                <w:szCs w:val="16"/>
                <w:lang w:eastAsia="hr-HR"/>
              </w:rPr>
              <w:t>47,51</w:t>
            </w:r>
          </w:p>
        </w:tc>
      </w:tr>
      <w:tr w:rsidR="002333BD" w:rsidRPr="00161BDB" w14:paraId="39D7A031" w14:textId="77777777" w:rsidTr="00BE48B2">
        <w:trPr>
          <w:trHeight w:val="255"/>
        </w:trPr>
        <w:tc>
          <w:tcPr>
            <w:tcW w:w="2779" w:type="dxa"/>
            <w:shd w:val="clear" w:color="000000" w:fill="FFFFFF"/>
            <w:vAlign w:val="bottom"/>
            <w:hideMark/>
          </w:tcPr>
          <w:p w14:paraId="677E45ED" w14:textId="77777777" w:rsidR="002333BD" w:rsidRPr="00161BDB" w:rsidRDefault="002333BD" w:rsidP="002333BD">
            <w:pPr>
              <w:spacing w:after="0" w:line="240" w:lineRule="auto"/>
              <w:rPr>
                <w:rFonts w:eastAsia="Times New Roman" w:cstheme="minorHAnsi"/>
                <w:bCs/>
                <w:sz w:val="16"/>
                <w:szCs w:val="16"/>
                <w:lang w:eastAsia="hr-HR"/>
              </w:rPr>
            </w:pPr>
            <w:r w:rsidRPr="00161BDB">
              <w:rPr>
                <w:rFonts w:eastAsia="Times New Roman" w:cstheme="minorHAnsi"/>
                <w:bCs/>
                <w:sz w:val="16"/>
                <w:szCs w:val="16"/>
                <w:lang w:eastAsia="hr-HR"/>
              </w:rPr>
              <w:t>A200201 MZOS- Plaće SŠ</w:t>
            </w:r>
          </w:p>
        </w:tc>
        <w:tc>
          <w:tcPr>
            <w:tcW w:w="1670" w:type="dxa"/>
            <w:tcBorders>
              <w:top w:val="single" w:sz="4" w:space="0" w:color="000000"/>
              <w:left w:val="nil"/>
              <w:bottom w:val="single" w:sz="4" w:space="0" w:color="000000"/>
              <w:right w:val="single" w:sz="4" w:space="0" w:color="000000"/>
            </w:tcBorders>
            <w:shd w:val="clear" w:color="000000" w:fill="FFFFFF"/>
            <w:vAlign w:val="bottom"/>
          </w:tcPr>
          <w:p w14:paraId="724D7886" w14:textId="5D5D6EC5" w:rsidR="002333BD" w:rsidRPr="00161BDB" w:rsidRDefault="002333BD" w:rsidP="002333BD">
            <w:pPr>
              <w:spacing w:after="0" w:line="240" w:lineRule="auto"/>
              <w:rPr>
                <w:rFonts w:eastAsia="Times New Roman" w:cstheme="minorHAnsi"/>
                <w:bCs/>
                <w:sz w:val="16"/>
                <w:szCs w:val="16"/>
                <w:lang w:eastAsia="hr-HR"/>
              </w:rPr>
            </w:pPr>
            <w:r w:rsidRPr="00161BDB">
              <w:rPr>
                <w:rFonts w:eastAsia="Times New Roman" w:cstheme="minorHAnsi"/>
                <w:bCs/>
                <w:sz w:val="16"/>
                <w:szCs w:val="16"/>
                <w:lang w:eastAsia="hr-HR"/>
              </w:rPr>
              <w:t>918.117,04</w:t>
            </w:r>
          </w:p>
        </w:tc>
        <w:tc>
          <w:tcPr>
            <w:tcW w:w="1486" w:type="dxa"/>
            <w:tcBorders>
              <w:top w:val="single" w:sz="4" w:space="0" w:color="000000"/>
              <w:left w:val="nil"/>
              <w:bottom w:val="single" w:sz="4" w:space="0" w:color="000000"/>
              <w:right w:val="single" w:sz="4" w:space="0" w:color="000000"/>
            </w:tcBorders>
            <w:shd w:val="clear" w:color="000000" w:fill="FFFFFF"/>
            <w:vAlign w:val="bottom"/>
          </w:tcPr>
          <w:p w14:paraId="2115AE4F" w14:textId="1F90B86B" w:rsidR="002333BD" w:rsidRPr="00161BDB" w:rsidRDefault="002333BD" w:rsidP="002333BD">
            <w:pPr>
              <w:spacing w:after="0" w:line="240" w:lineRule="auto"/>
              <w:rPr>
                <w:rFonts w:eastAsia="Times New Roman" w:cstheme="minorHAnsi"/>
                <w:bCs/>
                <w:sz w:val="16"/>
                <w:szCs w:val="16"/>
                <w:lang w:eastAsia="hr-HR"/>
              </w:rPr>
            </w:pPr>
            <w:r w:rsidRPr="00161BDB">
              <w:rPr>
                <w:rFonts w:eastAsia="Times New Roman" w:cstheme="minorHAnsi"/>
                <w:bCs/>
                <w:sz w:val="16"/>
                <w:szCs w:val="16"/>
                <w:lang w:eastAsia="hr-HR"/>
              </w:rPr>
              <w:t>1.800.000,00</w:t>
            </w:r>
          </w:p>
        </w:tc>
        <w:tc>
          <w:tcPr>
            <w:tcW w:w="1486" w:type="dxa"/>
            <w:tcBorders>
              <w:top w:val="single" w:sz="4" w:space="0" w:color="000000"/>
              <w:left w:val="nil"/>
              <w:bottom w:val="single" w:sz="4" w:space="0" w:color="000000"/>
              <w:right w:val="single" w:sz="4" w:space="0" w:color="000000"/>
            </w:tcBorders>
            <w:shd w:val="clear" w:color="000000" w:fill="FFFFFF"/>
            <w:vAlign w:val="bottom"/>
          </w:tcPr>
          <w:p w14:paraId="57CCC977" w14:textId="24C1FFC7" w:rsidR="002333BD" w:rsidRPr="00161BDB" w:rsidRDefault="002333BD" w:rsidP="002333BD">
            <w:pPr>
              <w:spacing w:after="0" w:line="240" w:lineRule="auto"/>
              <w:rPr>
                <w:rFonts w:eastAsia="Times New Roman" w:cstheme="minorHAnsi"/>
                <w:bCs/>
                <w:sz w:val="16"/>
                <w:szCs w:val="16"/>
                <w:lang w:eastAsia="hr-HR"/>
              </w:rPr>
            </w:pPr>
            <w:r w:rsidRPr="00161BDB">
              <w:rPr>
                <w:rFonts w:eastAsia="Times New Roman" w:cstheme="minorHAnsi"/>
                <w:bCs/>
                <w:sz w:val="16"/>
                <w:szCs w:val="16"/>
                <w:lang w:eastAsia="hr-HR"/>
              </w:rPr>
              <w:t>1.807.000,00</w:t>
            </w:r>
          </w:p>
        </w:tc>
        <w:tc>
          <w:tcPr>
            <w:tcW w:w="1461" w:type="dxa"/>
            <w:tcBorders>
              <w:top w:val="single" w:sz="4" w:space="0" w:color="000000"/>
              <w:left w:val="nil"/>
              <w:bottom w:val="single" w:sz="4" w:space="0" w:color="000000"/>
              <w:right w:val="single" w:sz="4" w:space="0" w:color="000000"/>
            </w:tcBorders>
            <w:shd w:val="clear" w:color="000000" w:fill="FFFFFF"/>
            <w:vAlign w:val="bottom"/>
          </w:tcPr>
          <w:p w14:paraId="6659BFFB" w14:textId="215ECEB0" w:rsidR="002333BD" w:rsidRPr="00161BDB" w:rsidRDefault="002333BD" w:rsidP="002333BD">
            <w:pPr>
              <w:spacing w:after="0" w:line="240" w:lineRule="auto"/>
              <w:rPr>
                <w:rFonts w:eastAsia="Times New Roman" w:cstheme="minorHAnsi"/>
                <w:bCs/>
                <w:sz w:val="16"/>
                <w:szCs w:val="16"/>
                <w:lang w:eastAsia="hr-HR"/>
              </w:rPr>
            </w:pPr>
            <w:r w:rsidRPr="00161BDB">
              <w:rPr>
                <w:rFonts w:eastAsia="Times New Roman" w:cstheme="minorHAnsi"/>
                <w:bCs/>
                <w:sz w:val="16"/>
                <w:szCs w:val="16"/>
                <w:lang w:eastAsia="hr-HR"/>
              </w:rPr>
              <w:t>858.421,70</w:t>
            </w:r>
          </w:p>
        </w:tc>
        <w:tc>
          <w:tcPr>
            <w:tcW w:w="869" w:type="dxa"/>
            <w:tcBorders>
              <w:top w:val="single" w:sz="4" w:space="0" w:color="000000"/>
              <w:left w:val="nil"/>
              <w:bottom w:val="single" w:sz="4" w:space="0" w:color="000000"/>
              <w:right w:val="single" w:sz="4" w:space="0" w:color="000000"/>
            </w:tcBorders>
            <w:shd w:val="clear" w:color="000000" w:fill="FFFFFF"/>
            <w:noWrap/>
            <w:vAlign w:val="bottom"/>
          </w:tcPr>
          <w:p w14:paraId="1C26F3A7" w14:textId="2A050967" w:rsidR="002333BD" w:rsidRPr="00161BDB" w:rsidRDefault="002333BD" w:rsidP="002333BD">
            <w:pPr>
              <w:spacing w:after="0" w:line="240" w:lineRule="auto"/>
              <w:rPr>
                <w:rFonts w:eastAsia="Times New Roman" w:cstheme="minorHAnsi"/>
                <w:bCs/>
                <w:sz w:val="16"/>
                <w:szCs w:val="16"/>
                <w:lang w:eastAsia="hr-HR"/>
              </w:rPr>
            </w:pPr>
            <w:r w:rsidRPr="00161BDB">
              <w:rPr>
                <w:rFonts w:eastAsia="Times New Roman" w:cstheme="minorHAnsi"/>
                <w:bCs/>
                <w:sz w:val="16"/>
                <w:szCs w:val="16"/>
                <w:lang w:eastAsia="hr-HR"/>
              </w:rPr>
              <w:t>93,50</w:t>
            </w:r>
          </w:p>
        </w:tc>
        <w:tc>
          <w:tcPr>
            <w:tcW w:w="854" w:type="dxa"/>
            <w:tcBorders>
              <w:top w:val="single" w:sz="4" w:space="0" w:color="000000"/>
              <w:left w:val="nil"/>
              <w:bottom w:val="single" w:sz="4" w:space="0" w:color="000000"/>
              <w:right w:val="single" w:sz="4" w:space="0" w:color="000000"/>
            </w:tcBorders>
            <w:shd w:val="clear" w:color="000000" w:fill="FFFFFF"/>
            <w:noWrap/>
            <w:vAlign w:val="bottom"/>
          </w:tcPr>
          <w:p w14:paraId="1D5DFDA0" w14:textId="131FD369" w:rsidR="002333BD" w:rsidRPr="00161BDB" w:rsidRDefault="002333BD" w:rsidP="002333BD">
            <w:pPr>
              <w:spacing w:after="0" w:line="240" w:lineRule="auto"/>
              <w:rPr>
                <w:rFonts w:eastAsia="Times New Roman" w:cstheme="minorHAnsi"/>
                <w:bCs/>
                <w:sz w:val="16"/>
                <w:szCs w:val="16"/>
                <w:lang w:eastAsia="hr-HR"/>
              </w:rPr>
            </w:pPr>
            <w:r w:rsidRPr="00161BDB">
              <w:rPr>
                <w:rFonts w:eastAsia="Times New Roman" w:cstheme="minorHAnsi"/>
                <w:bCs/>
                <w:sz w:val="16"/>
                <w:szCs w:val="16"/>
                <w:lang w:eastAsia="hr-HR"/>
              </w:rPr>
              <w:t>47,51</w:t>
            </w:r>
          </w:p>
        </w:tc>
      </w:tr>
    </w:tbl>
    <w:p w14:paraId="20295311" w14:textId="77777777" w:rsidR="00175C2B" w:rsidRPr="00161BDB" w:rsidRDefault="00175C2B" w:rsidP="00175C2B">
      <w:pPr>
        <w:spacing w:after="0" w:line="240" w:lineRule="auto"/>
        <w:rPr>
          <w:rFonts w:eastAsia="Times New Roman" w:cstheme="minorHAnsi"/>
          <w:bCs/>
          <w:sz w:val="16"/>
          <w:szCs w:val="16"/>
          <w:lang w:eastAsia="hr-HR"/>
        </w:rPr>
      </w:pPr>
    </w:p>
    <w:p w14:paraId="6C646FCA" w14:textId="77777777" w:rsidR="00175C2B" w:rsidRPr="00161BDB" w:rsidRDefault="00175C2B" w:rsidP="00175C2B">
      <w:pPr>
        <w:spacing w:after="0" w:line="240" w:lineRule="auto"/>
        <w:rPr>
          <w:rFonts w:cstheme="minorHAnsi"/>
          <w:b/>
        </w:rPr>
      </w:pPr>
    </w:p>
    <w:p w14:paraId="6421968F" w14:textId="77777777" w:rsidR="00175C2B" w:rsidRPr="00161BDB" w:rsidRDefault="00175C2B" w:rsidP="00175C2B">
      <w:pPr>
        <w:spacing w:after="0" w:line="240" w:lineRule="auto"/>
        <w:rPr>
          <w:rFonts w:cstheme="minorHAnsi"/>
          <w:i/>
        </w:rPr>
      </w:pPr>
      <w:r w:rsidRPr="00161BDB">
        <w:rPr>
          <w:rFonts w:cstheme="minorHAnsi"/>
          <w:b/>
        </w:rPr>
        <w:t xml:space="preserve">POKAZATELJI USPJEŠNOSTI PROGRAMA: </w:t>
      </w:r>
      <w:r w:rsidRPr="00161BDB">
        <w:rPr>
          <w:rFonts w:cstheme="minorHAnsi"/>
          <w:i/>
        </w:rPr>
        <w:t xml:space="preserve">(pokazatelji uspješnosti predstavljaju podlogu za mjerenje učinkovitosti provedbe </w:t>
      </w:r>
      <w:r w:rsidRPr="00161BDB">
        <w:rPr>
          <w:rFonts w:cstheme="minorHAnsi"/>
          <w:b/>
          <w:bCs/>
          <w:i/>
        </w:rPr>
        <w:t>programa</w:t>
      </w:r>
      <w:r w:rsidRPr="00161BDB">
        <w:rPr>
          <w:rFonts w:cstheme="minorHAnsi"/>
          <w:i/>
        </w:rPr>
        <w:t xml:space="preserve"> i trebaju biti: specifični, mjerljivi, dostupni, relevantni u odnosu na definirani cilj i vremenski određeni)</w:t>
      </w:r>
    </w:p>
    <w:p w14:paraId="7799E7A7" w14:textId="77777777" w:rsidR="00175C2B" w:rsidRPr="00161BDB" w:rsidRDefault="00175C2B" w:rsidP="00175C2B">
      <w:pPr>
        <w:spacing w:after="0" w:line="240" w:lineRule="auto"/>
        <w:rPr>
          <w:rFonts w:cstheme="minorHAnsi"/>
          <w:b/>
        </w:rPr>
      </w:pPr>
    </w:p>
    <w:tbl>
      <w:tblPr>
        <w:tblStyle w:val="Reetkatablice"/>
        <w:tblW w:w="10107" w:type="dxa"/>
        <w:tblLayout w:type="fixed"/>
        <w:tblLook w:val="04A0" w:firstRow="1" w:lastRow="0" w:firstColumn="1" w:lastColumn="0" w:noHBand="0" w:noVBand="1"/>
      </w:tblPr>
      <w:tblGrid>
        <w:gridCol w:w="1555"/>
        <w:gridCol w:w="2770"/>
        <w:gridCol w:w="1276"/>
        <w:gridCol w:w="1502"/>
        <w:gridCol w:w="1397"/>
        <w:gridCol w:w="1607"/>
      </w:tblGrid>
      <w:tr w:rsidR="00175C2B" w:rsidRPr="00161BDB" w14:paraId="7BA9346F" w14:textId="77777777" w:rsidTr="00497B9A">
        <w:trPr>
          <w:trHeight w:val="366"/>
        </w:trPr>
        <w:tc>
          <w:tcPr>
            <w:tcW w:w="1555" w:type="dxa"/>
            <w:vAlign w:val="center"/>
          </w:tcPr>
          <w:p w14:paraId="6658ED99" w14:textId="77777777" w:rsidR="00175C2B" w:rsidRPr="00161BDB" w:rsidRDefault="00175C2B" w:rsidP="00497B9A">
            <w:pPr>
              <w:jc w:val="center"/>
              <w:rPr>
                <w:rFonts w:cstheme="minorHAnsi"/>
                <w:b/>
              </w:rPr>
            </w:pPr>
            <w:r w:rsidRPr="00161BDB">
              <w:rPr>
                <w:rFonts w:cstheme="minorHAnsi"/>
                <w:b/>
              </w:rPr>
              <w:t>Pokazatelj uspješnosti</w:t>
            </w:r>
          </w:p>
        </w:tc>
        <w:tc>
          <w:tcPr>
            <w:tcW w:w="2770" w:type="dxa"/>
            <w:vAlign w:val="center"/>
          </w:tcPr>
          <w:p w14:paraId="7C9FF134" w14:textId="77777777" w:rsidR="00175C2B" w:rsidRPr="00161BDB" w:rsidRDefault="00175C2B" w:rsidP="00497B9A">
            <w:pPr>
              <w:jc w:val="center"/>
              <w:rPr>
                <w:rFonts w:cstheme="minorHAnsi"/>
                <w:b/>
              </w:rPr>
            </w:pPr>
            <w:r w:rsidRPr="00161BDB">
              <w:rPr>
                <w:rFonts w:cstheme="minorHAnsi"/>
                <w:b/>
              </w:rPr>
              <w:t>Definicija</w:t>
            </w:r>
          </w:p>
        </w:tc>
        <w:tc>
          <w:tcPr>
            <w:tcW w:w="1276" w:type="dxa"/>
            <w:vAlign w:val="center"/>
          </w:tcPr>
          <w:p w14:paraId="1EF543F1" w14:textId="77777777" w:rsidR="00175C2B" w:rsidRPr="00161BDB" w:rsidRDefault="00175C2B" w:rsidP="00497B9A">
            <w:pPr>
              <w:jc w:val="center"/>
              <w:rPr>
                <w:rFonts w:cstheme="minorHAnsi"/>
                <w:b/>
              </w:rPr>
            </w:pPr>
            <w:r w:rsidRPr="00161BDB">
              <w:rPr>
                <w:rFonts w:cstheme="minorHAnsi"/>
                <w:b/>
              </w:rPr>
              <w:t>Jedinica</w:t>
            </w:r>
          </w:p>
        </w:tc>
        <w:tc>
          <w:tcPr>
            <w:tcW w:w="1502" w:type="dxa"/>
            <w:tcBorders>
              <w:right w:val="single" w:sz="4" w:space="0" w:color="auto"/>
            </w:tcBorders>
            <w:vAlign w:val="center"/>
          </w:tcPr>
          <w:p w14:paraId="423C2554" w14:textId="77777777" w:rsidR="00175C2B" w:rsidRPr="00161BDB" w:rsidRDefault="00175C2B" w:rsidP="00497B9A">
            <w:pPr>
              <w:jc w:val="center"/>
              <w:rPr>
                <w:rFonts w:cstheme="minorHAnsi"/>
                <w:b/>
              </w:rPr>
            </w:pPr>
            <w:r w:rsidRPr="00161BDB">
              <w:rPr>
                <w:rFonts w:cstheme="minorHAnsi"/>
                <w:b/>
              </w:rPr>
              <w:t>Polazna vrijednost</w:t>
            </w:r>
          </w:p>
        </w:tc>
        <w:tc>
          <w:tcPr>
            <w:tcW w:w="1397" w:type="dxa"/>
            <w:tcBorders>
              <w:right w:val="single" w:sz="4" w:space="0" w:color="auto"/>
            </w:tcBorders>
          </w:tcPr>
          <w:p w14:paraId="1870EAE0" w14:textId="77777777" w:rsidR="00175C2B" w:rsidRPr="00161BDB" w:rsidRDefault="00175C2B" w:rsidP="00497B9A">
            <w:pPr>
              <w:jc w:val="center"/>
              <w:rPr>
                <w:rFonts w:cstheme="minorHAnsi"/>
                <w:b/>
              </w:rPr>
            </w:pPr>
            <w:r w:rsidRPr="00161BDB">
              <w:rPr>
                <w:rFonts w:cstheme="minorHAnsi"/>
                <w:b/>
              </w:rPr>
              <w:t>Ciljana vrijednost 202</w:t>
            </w:r>
            <w:r w:rsidR="003138CD" w:rsidRPr="00161BDB">
              <w:rPr>
                <w:rFonts w:cstheme="minorHAnsi"/>
                <w:b/>
              </w:rPr>
              <w:t>5</w:t>
            </w:r>
            <w:r w:rsidRPr="00161BDB">
              <w:rPr>
                <w:rFonts w:cstheme="minorHAnsi"/>
                <w:b/>
              </w:rPr>
              <w:t>.</w:t>
            </w:r>
          </w:p>
        </w:tc>
        <w:tc>
          <w:tcPr>
            <w:tcW w:w="1607" w:type="dxa"/>
            <w:tcBorders>
              <w:top w:val="single" w:sz="4" w:space="0" w:color="auto"/>
              <w:left w:val="single" w:sz="4" w:space="0" w:color="auto"/>
              <w:bottom w:val="single" w:sz="4" w:space="0" w:color="auto"/>
              <w:right w:val="single" w:sz="4" w:space="0" w:color="auto"/>
            </w:tcBorders>
            <w:vAlign w:val="center"/>
          </w:tcPr>
          <w:p w14:paraId="3EEF414E" w14:textId="77777777" w:rsidR="00175C2B" w:rsidRPr="00161BDB" w:rsidRDefault="00175C2B" w:rsidP="00497B9A">
            <w:pPr>
              <w:jc w:val="center"/>
              <w:rPr>
                <w:rFonts w:cstheme="minorHAnsi"/>
                <w:b/>
              </w:rPr>
            </w:pPr>
            <w:r w:rsidRPr="00161BDB">
              <w:rPr>
                <w:rFonts w:cstheme="minorHAnsi"/>
                <w:b/>
              </w:rPr>
              <w:t>Izvršenje 202</w:t>
            </w:r>
            <w:r w:rsidR="003138CD" w:rsidRPr="00161BDB">
              <w:rPr>
                <w:rFonts w:cstheme="minorHAnsi"/>
                <w:b/>
              </w:rPr>
              <w:t>5</w:t>
            </w:r>
            <w:r w:rsidRPr="00161BDB">
              <w:rPr>
                <w:rFonts w:cstheme="minorHAnsi"/>
                <w:b/>
              </w:rPr>
              <w:t>.</w:t>
            </w:r>
          </w:p>
        </w:tc>
      </w:tr>
      <w:tr w:rsidR="00497B9A" w:rsidRPr="00161BDB" w14:paraId="2BA41965" w14:textId="77777777" w:rsidTr="00497B9A">
        <w:trPr>
          <w:trHeight w:val="119"/>
        </w:trPr>
        <w:tc>
          <w:tcPr>
            <w:tcW w:w="1555" w:type="dxa"/>
          </w:tcPr>
          <w:p w14:paraId="254D8421" w14:textId="77777777" w:rsidR="00497B9A" w:rsidRPr="00161BDB" w:rsidRDefault="00497B9A" w:rsidP="00497B9A">
            <w:pPr>
              <w:rPr>
                <w:rFonts w:eastAsia="Times New Roman" w:cstheme="minorHAnsi"/>
                <w:color w:val="000000"/>
                <w:sz w:val="16"/>
                <w:szCs w:val="16"/>
                <w:lang w:eastAsia="hr-HR"/>
              </w:rPr>
            </w:pPr>
            <w:r w:rsidRPr="00161BDB">
              <w:rPr>
                <w:rFonts w:eastAsia="Times New Roman" w:cstheme="minorHAnsi"/>
                <w:color w:val="000000"/>
                <w:sz w:val="16"/>
                <w:szCs w:val="16"/>
                <w:lang w:eastAsia="ar-SA"/>
              </w:rPr>
              <w:t>Broj podnesenih službenih pritužbi na ostvarenje radno materijalnih prava na urudžbeni odjel</w:t>
            </w:r>
          </w:p>
        </w:tc>
        <w:tc>
          <w:tcPr>
            <w:tcW w:w="2770" w:type="dxa"/>
          </w:tcPr>
          <w:p w14:paraId="29D2BEEE" w14:textId="77777777" w:rsidR="00497B9A" w:rsidRPr="00161BDB" w:rsidRDefault="00497B9A" w:rsidP="00497B9A">
            <w:pPr>
              <w:rPr>
                <w:rFonts w:cstheme="minorHAnsi"/>
                <w:sz w:val="16"/>
                <w:szCs w:val="16"/>
              </w:rPr>
            </w:pPr>
            <w:r w:rsidRPr="00161BDB">
              <w:rPr>
                <w:rFonts w:eastAsia="Times New Roman" w:cstheme="minorHAnsi"/>
                <w:color w:val="000000"/>
                <w:sz w:val="16"/>
                <w:szCs w:val="16"/>
                <w:lang w:eastAsia="hr-HR"/>
              </w:rPr>
              <w:t xml:space="preserve">Što niži broj pritužbi zbog nemogućnosti ostvarenja radno- materijalnih prava pridonosi većem zadovoljstvu radnika i većoj produktivnosti  </w:t>
            </w:r>
          </w:p>
        </w:tc>
        <w:tc>
          <w:tcPr>
            <w:tcW w:w="1276" w:type="dxa"/>
          </w:tcPr>
          <w:p w14:paraId="14F37B3E" w14:textId="77777777" w:rsidR="00497B9A" w:rsidRPr="00161BDB" w:rsidRDefault="00497B9A" w:rsidP="00497B9A">
            <w:pPr>
              <w:jc w:val="center"/>
              <w:rPr>
                <w:rFonts w:cstheme="minorHAnsi"/>
                <w:b/>
                <w:sz w:val="16"/>
                <w:szCs w:val="16"/>
              </w:rPr>
            </w:pPr>
            <w:r w:rsidRPr="00161BDB">
              <w:rPr>
                <w:rFonts w:eastAsia="Times New Roman" w:cstheme="minorHAnsi"/>
                <w:color w:val="000000"/>
                <w:sz w:val="16"/>
                <w:szCs w:val="16"/>
                <w:lang w:eastAsia="hr-HR"/>
              </w:rPr>
              <w:t>Broj pritužbi evidentiran u urudžbenom zapisniku</w:t>
            </w:r>
          </w:p>
        </w:tc>
        <w:tc>
          <w:tcPr>
            <w:tcW w:w="1502" w:type="dxa"/>
            <w:tcBorders>
              <w:right w:val="single" w:sz="4" w:space="0" w:color="auto"/>
            </w:tcBorders>
          </w:tcPr>
          <w:p w14:paraId="5BCBB7A3" w14:textId="77777777" w:rsidR="00497B9A" w:rsidRPr="00161BDB" w:rsidRDefault="00497B9A" w:rsidP="00497B9A">
            <w:pPr>
              <w:jc w:val="right"/>
              <w:rPr>
                <w:rFonts w:cstheme="minorHAnsi"/>
                <w:bCs/>
                <w:sz w:val="16"/>
                <w:szCs w:val="16"/>
              </w:rPr>
            </w:pPr>
            <w:r w:rsidRPr="00161BDB">
              <w:rPr>
                <w:rFonts w:cstheme="minorHAnsi"/>
                <w:bCs/>
                <w:sz w:val="16"/>
                <w:szCs w:val="16"/>
              </w:rPr>
              <w:t>0</w:t>
            </w:r>
          </w:p>
        </w:tc>
        <w:tc>
          <w:tcPr>
            <w:tcW w:w="1397" w:type="dxa"/>
            <w:tcBorders>
              <w:right w:val="single" w:sz="4" w:space="0" w:color="auto"/>
            </w:tcBorders>
          </w:tcPr>
          <w:p w14:paraId="3150D84F" w14:textId="77777777" w:rsidR="00497B9A" w:rsidRPr="00161BDB" w:rsidRDefault="00497B9A" w:rsidP="00497B9A">
            <w:pPr>
              <w:jc w:val="right"/>
              <w:rPr>
                <w:rFonts w:cstheme="minorHAnsi"/>
                <w:bCs/>
                <w:sz w:val="16"/>
                <w:szCs w:val="16"/>
              </w:rPr>
            </w:pPr>
            <w:r w:rsidRPr="00161BDB">
              <w:rPr>
                <w:rFonts w:cstheme="minorHAnsi"/>
                <w:bCs/>
                <w:sz w:val="16"/>
                <w:szCs w:val="16"/>
              </w:rPr>
              <w:t>0</w:t>
            </w:r>
          </w:p>
        </w:tc>
        <w:tc>
          <w:tcPr>
            <w:tcW w:w="1607" w:type="dxa"/>
            <w:tcBorders>
              <w:top w:val="single" w:sz="4" w:space="0" w:color="auto"/>
              <w:left w:val="single" w:sz="4" w:space="0" w:color="auto"/>
              <w:bottom w:val="single" w:sz="4" w:space="0" w:color="auto"/>
              <w:right w:val="single" w:sz="4" w:space="0" w:color="auto"/>
            </w:tcBorders>
          </w:tcPr>
          <w:p w14:paraId="05871E5A" w14:textId="77777777" w:rsidR="00497B9A" w:rsidRPr="00161BDB" w:rsidRDefault="00497B9A" w:rsidP="00497B9A">
            <w:pPr>
              <w:jc w:val="right"/>
              <w:rPr>
                <w:rFonts w:cstheme="minorHAnsi"/>
                <w:bCs/>
                <w:sz w:val="16"/>
                <w:szCs w:val="16"/>
              </w:rPr>
            </w:pPr>
            <w:r w:rsidRPr="00161BDB">
              <w:rPr>
                <w:rFonts w:cstheme="minorHAnsi"/>
                <w:bCs/>
                <w:sz w:val="16"/>
                <w:szCs w:val="16"/>
              </w:rPr>
              <w:t>0</w:t>
            </w:r>
          </w:p>
        </w:tc>
      </w:tr>
    </w:tbl>
    <w:p w14:paraId="516F0218" w14:textId="77777777" w:rsidR="00175C2B" w:rsidRPr="00161BDB" w:rsidRDefault="00175C2B" w:rsidP="00175C2B">
      <w:pPr>
        <w:spacing w:after="0" w:line="240" w:lineRule="auto"/>
        <w:rPr>
          <w:rFonts w:cstheme="minorHAnsi"/>
        </w:rPr>
      </w:pPr>
    </w:p>
    <w:p w14:paraId="2AB03AB9" w14:textId="77777777" w:rsidR="00175C2B" w:rsidRPr="00161BDB" w:rsidRDefault="00175C2B" w:rsidP="00175C2B">
      <w:pPr>
        <w:spacing w:after="0" w:line="240" w:lineRule="auto"/>
        <w:rPr>
          <w:rFonts w:cstheme="minorHAnsi"/>
        </w:rPr>
      </w:pPr>
    </w:p>
    <w:p w14:paraId="45C9832E" w14:textId="3884EFE4" w:rsidR="0057637A" w:rsidRPr="00161BDB" w:rsidRDefault="0057637A" w:rsidP="0057637A">
      <w:pPr>
        <w:spacing w:after="0" w:line="240" w:lineRule="auto"/>
        <w:rPr>
          <w:rFonts w:cstheme="minorHAnsi"/>
        </w:rPr>
      </w:pPr>
      <w:r w:rsidRPr="00161BDB">
        <w:rPr>
          <w:rFonts w:cstheme="minorHAnsi"/>
          <w:b/>
        </w:rPr>
        <w:t xml:space="preserve">OBJAVLJENO: </w:t>
      </w:r>
      <w:hyperlink r:id="rId15" w:history="1">
        <w:r w:rsidRPr="00161BDB">
          <w:rPr>
            <w:rStyle w:val="Hiperveza"/>
            <w:rFonts w:cstheme="minorHAnsi"/>
            <w:b/>
          </w:rPr>
          <w:t>http://ss-mios-ka.skole.hr/financije</w:t>
        </w:r>
        <w:r w:rsidRPr="00161BDB">
          <w:rPr>
            <w:rStyle w:val="Hiperveza"/>
            <w:rFonts w:cstheme="minorHAnsi"/>
            <w:b/>
            <w:color w:val="auto"/>
            <w:u w:val="none"/>
          </w:rPr>
          <w:t xml:space="preserve"> </w:t>
        </w:r>
        <w:r w:rsidRPr="00161BDB">
          <w:rPr>
            <w:rStyle w:val="Hiperveza"/>
            <w:rFonts w:cstheme="minorHAnsi"/>
            <w:color w:val="auto"/>
            <w:u w:val="none"/>
          </w:rPr>
          <w:t>pod Financije 202</w:t>
        </w:r>
      </w:hyperlink>
      <w:r w:rsidR="002333BD" w:rsidRPr="00161BDB">
        <w:rPr>
          <w:rStyle w:val="Hiperveza"/>
          <w:rFonts w:cstheme="minorHAnsi"/>
          <w:color w:val="auto"/>
          <w:u w:val="none"/>
        </w:rPr>
        <w:t>6</w:t>
      </w:r>
      <w:r w:rsidRPr="00161BDB">
        <w:rPr>
          <w:rFonts w:cstheme="minorHAnsi"/>
        </w:rPr>
        <w:t xml:space="preserve">. dana </w:t>
      </w:r>
      <w:r w:rsidR="002333BD" w:rsidRPr="00161BDB">
        <w:rPr>
          <w:rFonts w:cstheme="minorHAnsi"/>
        </w:rPr>
        <w:t>27</w:t>
      </w:r>
      <w:r w:rsidRPr="00161BDB">
        <w:rPr>
          <w:rFonts w:cstheme="minorHAnsi"/>
        </w:rPr>
        <w:t>.</w:t>
      </w:r>
      <w:r w:rsidR="003B03B8" w:rsidRPr="00161BDB">
        <w:rPr>
          <w:rFonts w:cstheme="minorHAnsi"/>
        </w:rPr>
        <w:t>7</w:t>
      </w:r>
      <w:r w:rsidRPr="00161BDB">
        <w:rPr>
          <w:rFonts w:cstheme="minorHAnsi"/>
        </w:rPr>
        <w:t>.202</w:t>
      </w:r>
      <w:r w:rsidR="002333BD" w:rsidRPr="00161BDB">
        <w:rPr>
          <w:rFonts w:cstheme="minorHAnsi"/>
        </w:rPr>
        <w:t>6</w:t>
      </w:r>
      <w:r w:rsidRPr="00161BDB">
        <w:rPr>
          <w:rFonts w:cstheme="minorHAnsi"/>
        </w:rPr>
        <w:t>.</w:t>
      </w:r>
    </w:p>
    <w:p w14:paraId="5EBA497C" w14:textId="77777777" w:rsidR="0057637A" w:rsidRPr="00161BDB" w:rsidRDefault="0057637A" w:rsidP="0057637A">
      <w:pPr>
        <w:spacing w:after="0" w:line="240" w:lineRule="auto"/>
        <w:jc w:val="center"/>
        <w:rPr>
          <w:rFonts w:cstheme="minorHAnsi"/>
        </w:rPr>
      </w:pPr>
    </w:p>
    <w:p w14:paraId="2BA208B8" w14:textId="4BB10C46" w:rsidR="0057637A" w:rsidRPr="00161BDB" w:rsidRDefault="0057637A" w:rsidP="0057637A">
      <w:pPr>
        <w:spacing w:after="0"/>
        <w:rPr>
          <w:rFonts w:ascii="Times New Roman" w:hAnsi="Times New Roman" w:cs="Times New Roman"/>
          <w:sz w:val="20"/>
          <w:szCs w:val="20"/>
        </w:rPr>
      </w:pPr>
      <w:r w:rsidRPr="00161BDB">
        <w:rPr>
          <w:rFonts w:ascii="Times New Roman" w:hAnsi="Times New Roman" w:cs="Times New Roman"/>
          <w:sz w:val="20"/>
          <w:szCs w:val="20"/>
        </w:rPr>
        <w:t>Klasa: 400-04/2</w:t>
      </w:r>
      <w:r w:rsidR="002333BD" w:rsidRPr="00161BDB">
        <w:rPr>
          <w:rFonts w:ascii="Times New Roman" w:hAnsi="Times New Roman" w:cs="Times New Roman"/>
          <w:sz w:val="20"/>
          <w:szCs w:val="20"/>
        </w:rPr>
        <w:t>6</w:t>
      </w:r>
      <w:r w:rsidRPr="00161BDB">
        <w:rPr>
          <w:rFonts w:ascii="Times New Roman" w:hAnsi="Times New Roman" w:cs="Times New Roman"/>
          <w:sz w:val="20"/>
          <w:szCs w:val="20"/>
        </w:rPr>
        <w:t>-01/</w:t>
      </w:r>
    </w:p>
    <w:p w14:paraId="02353930" w14:textId="04904AC1" w:rsidR="0057637A" w:rsidRPr="00161BDB" w:rsidRDefault="0057637A" w:rsidP="0057637A">
      <w:pPr>
        <w:spacing w:after="0"/>
        <w:rPr>
          <w:rFonts w:ascii="Times New Roman" w:hAnsi="Times New Roman" w:cs="Times New Roman"/>
          <w:sz w:val="20"/>
          <w:szCs w:val="20"/>
        </w:rPr>
      </w:pPr>
      <w:proofErr w:type="spellStart"/>
      <w:r w:rsidRPr="00161BDB">
        <w:rPr>
          <w:rFonts w:ascii="Times New Roman" w:hAnsi="Times New Roman" w:cs="Times New Roman"/>
          <w:sz w:val="20"/>
          <w:szCs w:val="20"/>
        </w:rPr>
        <w:t>Urbroj</w:t>
      </w:r>
      <w:proofErr w:type="spellEnd"/>
      <w:r w:rsidRPr="00161BDB">
        <w:rPr>
          <w:rFonts w:ascii="Times New Roman" w:hAnsi="Times New Roman" w:cs="Times New Roman"/>
          <w:sz w:val="20"/>
          <w:szCs w:val="20"/>
        </w:rPr>
        <w:t>: 2133-48-01-2</w:t>
      </w:r>
      <w:r w:rsidR="002333BD" w:rsidRPr="00161BDB">
        <w:rPr>
          <w:rFonts w:ascii="Times New Roman" w:hAnsi="Times New Roman" w:cs="Times New Roman"/>
          <w:sz w:val="20"/>
          <w:szCs w:val="20"/>
        </w:rPr>
        <w:t>6</w:t>
      </w:r>
      <w:r w:rsidRPr="00161BDB">
        <w:rPr>
          <w:rFonts w:ascii="Times New Roman" w:hAnsi="Times New Roman" w:cs="Times New Roman"/>
          <w:sz w:val="20"/>
          <w:szCs w:val="20"/>
        </w:rPr>
        <w:t>-01</w:t>
      </w:r>
    </w:p>
    <w:p w14:paraId="4EDF9EB5" w14:textId="688AC6F6" w:rsidR="0057637A" w:rsidRPr="00161BDB" w:rsidRDefault="0057637A" w:rsidP="0057637A">
      <w:pPr>
        <w:spacing w:after="0"/>
        <w:rPr>
          <w:rFonts w:ascii="Times New Roman" w:hAnsi="Times New Roman" w:cs="Times New Roman"/>
          <w:sz w:val="20"/>
          <w:szCs w:val="20"/>
        </w:rPr>
      </w:pPr>
      <w:r w:rsidRPr="00161BDB">
        <w:rPr>
          <w:rFonts w:ascii="Times New Roman" w:hAnsi="Times New Roman" w:cs="Times New Roman"/>
          <w:sz w:val="20"/>
          <w:szCs w:val="20"/>
        </w:rPr>
        <w:t xml:space="preserve">Karlovac, </w:t>
      </w:r>
      <w:r w:rsidR="002333BD" w:rsidRPr="00161BDB">
        <w:rPr>
          <w:rFonts w:ascii="Times New Roman" w:hAnsi="Times New Roman" w:cs="Times New Roman"/>
          <w:sz w:val="20"/>
          <w:szCs w:val="20"/>
        </w:rPr>
        <w:t>27</w:t>
      </w:r>
      <w:r w:rsidRPr="00161BDB">
        <w:rPr>
          <w:rFonts w:ascii="Times New Roman" w:hAnsi="Times New Roman" w:cs="Times New Roman"/>
          <w:sz w:val="20"/>
          <w:szCs w:val="20"/>
        </w:rPr>
        <w:t>.</w:t>
      </w:r>
      <w:r w:rsidR="003B03B8" w:rsidRPr="00161BDB">
        <w:rPr>
          <w:rFonts w:ascii="Times New Roman" w:hAnsi="Times New Roman" w:cs="Times New Roman"/>
          <w:sz w:val="20"/>
          <w:szCs w:val="20"/>
        </w:rPr>
        <w:t>7</w:t>
      </w:r>
      <w:r w:rsidRPr="00161BDB">
        <w:rPr>
          <w:rFonts w:ascii="Times New Roman" w:hAnsi="Times New Roman" w:cs="Times New Roman"/>
          <w:sz w:val="20"/>
          <w:szCs w:val="20"/>
        </w:rPr>
        <w:t>.202</w:t>
      </w:r>
      <w:r w:rsidR="002333BD" w:rsidRPr="00161BDB">
        <w:rPr>
          <w:rFonts w:ascii="Times New Roman" w:hAnsi="Times New Roman" w:cs="Times New Roman"/>
          <w:sz w:val="20"/>
          <w:szCs w:val="20"/>
        </w:rPr>
        <w:t>6</w:t>
      </w:r>
      <w:r w:rsidRPr="00161BDB">
        <w:rPr>
          <w:rFonts w:ascii="Times New Roman" w:hAnsi="Times New Roman" w:cs="Times New Roman"/>
          <w:sz w:val="20"/>
          <w:szCs w:val="20"/>
        </w:rPr>
        <w:t>.</w:t>
      </w:r>
    </w:p>
    <w:p w14:paraId="73D86F67" w14:textId="77777777" w:rsidR="0057637A" w:rsidRPr="00161BDB" w:rsidRDefault="0057637A" w:rsidP="0057637A">
      <w:pPr>
        <w:spacing w:after="0" w:line="240" w:lineRule="auto"/>
        <w:rPr>
          <w:rFonts w:cstheme="minorHAnsi"/>
        </w:rPr>
      </w:pPr>
    </w:p>
    <w:p w14:paraId="5136B79B" w14:textId="77777777" w:rsidR="0057637A" w:rsidRPr="00161BDB" w:rsidRDefault="0057637A" w:rsidP="0057637A">
      <w:pPr>
        <w:spacing w:after="0" w:line="240" w:lineRule="auto"/>
        <w:jc w:val="both"/>
        <w:rPr>
          <w:rFonts w:cstheme="minorHAnsi"/>
        </w:rPr>
      </w:pPr>
      <w:r w:rsidRPr="00161BDB">
        <w:rPr>
          <w:rFonts w:cstheme="minorHAnsi"/>
        </w:rPr>
        <w:t>Predsjednica Školskog odbora</w:t>
      </w:r>
      <w:r w:rsidRPr="00161BDB">
        <w:rPr>
          <w:rFonts w:cstheme="minorHAnsi"/>
        </w:rPr>
        <w:tab/>
      </w:r>
      <w:r w:rsidRPr="00161BDB">
        <w:rPr>
          <w:rFonts w:cstheme="minorHAnsi"/>
        </w:rPr>
        <w:tab/>
      </w:r>
      <w:r w:rsidRPr="00161BDB">
        <w:rPr>
          <w:rFonts w:cstheme="minorHAnsi"/>
        </w:rPr>
        <w:tab/>
        <w:t>M.P.</w:t>
      </w:r>
      <w:r w:rsidRPr="00161BDB">
        <w:rPr>
          <w:rFonts w:cstheme="minorHAnsi"/>
        </w:rPr>
        <w:tab/>
      </w:r>
      <w:r w:rsidRPr="00161BDB">
        <w:rPr>
          <w:rFonts w:cstheme="minorHAnsi"/>
        </w:rPr>
        <w:tab/>
      </w:r>
      <w:r w:rsidRPr="00161BDB">
        <w:rPr>
          <w:rFonts w:cstheme="minorHAnsi"/>
        </w:rPr>
        <w:tab/>
        <w:t>ravnateljica</w:t>
      </w:r>
    </w:p>
    <w:p w14:paraId="3B2E9272" w14:textId="77777777" w:rsidR="0057637A" w:rsidRPr="00161BDB" w:rsidRDefault="0057637A" w:rsidP="0057637A">
      <w:pPr>
        <w:spacing w:after="0" w:line="240" w:lineRule="auto"/>
        <w:jc w:val="both"/>
        <w:rPr>
          <w:rFonts w:cstheme="minorHAnsi"/>
        </w:rPr>
      </w:pPr>
      <w:proofErr w:type="spellStart"/>
      <w:r w:rsidRPr="00161BDB">
        <w:rPr>
          <w:rFonts w:cstheme="minorHAnsi"/>
        </w:rPr>
        <w:t>Kristinka</w:t>
      </w:r>
      <w:proofErr w:type="spellEnd"/>
      <w:r w:rsidRPr="00161BDB">
        <w:rPr>
          <w:rFonts w:cstheme="minorHAnsi"/>
        </w:rPr>
        <w:t xml:space="preserve"> Jurčević</w:t>
      </w:r>
      <w:r w:rsidRPr="00161BDB">
        <w:rPr>
          <w:rFonts w:cstheme="minorHAnsi"/>
        </w:rPr>
        <w:tab/>
      </w:r>
      <w:r w:rsidRPr="00161BDB">
        <w:rPr>
          <w:rFonts w:cstheme="minorHAnsi"/>
        </w:rPr>
        <w:tab/>
      </w:r>
      <w:r w:rsidRPr="00161BDB">
        <w:rPr>
          <w:rFonts w:cstheme="minorHAnsi"/>
        </w:rPr>
        <w:tab/>
      </w:r>
      <w:r w:rsidRPr="00161BDB">
        <w:rPr>
          <w:rFonts w:cstheme="minorHAnsi"/>
        </w:rPr>
        <w:tab/>
      </w:r>
      <w:r w:rsidRPr="00161BDB">
        <w:rPr>
          <w:rFonts w:cstheme="minorHAnsi"/>
        </w:rPr>
        <w:tab/>
      </w:r>
      <w:r w:rsidRPr="00161BDB">
        <w:rPr>
          <w:rFonts w:cstheme="minorHAnsi"/>
        </w:rPr>
        <w:tab/>
      </w:r>
      <w:r w:rsidRPr="00161BDB">
        <w:rPr>
          <w:rFonts w:cstheme="minorHAnsi"/>
        </w:rPr>
        <w:tab/>
        <w:t>Snježana Erdeljac</w:t>
      </w:r>
    </w:p>
    <w:p w14:paraId="04B4F0CA" w14:textId="77777777" w:rsidR="0057637A" w:rsidRPr="00161BDB" w:rsidRDefault="0057637A" w:rsidP="0057637A">
      <w:pPr>
        <w:spacing w:after="0" w:line="240" w:lineRule="auto"/>
        <w:jc w:val="both"/>
        <w:rPr>
          <w:rFonts w:cstheme="minorHAnsi"/>
        </w:rPr>
      </w:pPr>
    </w:p>
    <w:p w14:paraId="2C8632E7" w14:textId="77777777" w:rsidR="0057637A" w:rsidRPr="00F74979" w:rsidRDefault="0057637A" w:rsidP="0057637A">
      <w:pPr>
        <w:spacing w:after="0" w:line="240" w:lineRule="auto"/>
        <w:jc w:val="both"/>
        <w:rPr>
          <w:rFonts w:cstheme="minorHAnsi"/>
        </w:rPr>
      </w:pPr>
      <w:r w:rsidRPr="00161BDB">
        <w:rPr>
          <w:rFonts w:cstheme="minorHAnsi"/>
        </w:rPr>
        <w:t>____________________</w:t>
      </w:r>
      <w:r w:rsidRPr="00161BDB">
        <w:rPr>
          <w:rFonts w:cstheme="minorHAnsi"/>
        </w:rPr>
        <w:tab/>
      </w:r>
      <w:r w:rsidRPr="00161BDB">
        <w:rPr>
          <w:rFonts w:cstheme="minorHAnsi"/>
        </w:rPr>
        <w:tab/>
      </w:r>
      <w:r w:rsidRPr="00161BDB">
        <w:rPr>
          <w:rFonts w:cstheme="minorHAnsi"/>
        </w:rPr>
        <w:tab/>
      </w:r>
      <w:r w:rsidRPr="00161BDB">
        <w:rPr>
          <w:rFonts w:cstheme="minorHAnsi"/>
        </w:rPr>
        <w:tab/>
      </w:r>
      <w:r w:rsidRPr="00161BDB">
        <w:rPr>
          <w:rFonts w:cstheme="minorHAnsi"/>
        </w:rPr>
        <w:tab/>
      </w:r>
      <w:r w:rsidRPr="00161BDB">
        <w:rPr>
          <w:rFonts w:cstheme="minorHAnsi"/>
        </w:rPr>
        <w:tab/>
        <w:t>___________________</w:t>
      </w:r>
    </w:p>
    <w:p w14:paraId="335B8044" w14:textId="77777777" w:rsidR="003C3C81" w:rsidRDefault="003C3C81" w:rsidP="00E53A28">
      <w:pPr>
        <w:spacing w:after="0" w:line="240" w:lineRule="auto"/>
        <w:ind w:left="2124" w:firstLine="708"/>
        <w:jc w:val="center"/>
        <w:rPr>
          <w:rFonts w:cstheme="minorHAnsi"/>
          <w:b/>
          <w:bCs/>
        </w:rPr>
      </w:pPr>
    </w:p>
    <w:sectPr w:rsidR="003C3C81" w:rsidSect="00C162E2">
      <w:headerReference w:type="default" r:id="rId16"/>
      <w:footerReference w:type="default" r:id="rId17"/>
      <w:pgSz w:w="11906" w:h="16838"/>
      <w:pgMar w:top="993" w:right="1133" w:bottom="709" w:left="1134"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420E28" w14:textId="77777777" w:rsidR="00AD001C" w:rsidRDefault="00AD001C" w:rsidP="00BD6C77">
      <w:pPr>
        <w:spacing w:after="0" w:line="240" w:lineRule="auto"/>
      </w:pPr>
      <w:r>
        <w:separator/>
      </w:r>
    </w:p>
  </w:endnote>
  <w:endnote w:type="continuationSeparator" w:id="0">
    <w:p w14:paraId="1C5DE8FA" w14:textId="77777777" w:rsidR="00AD001C" w:rsidRDefault="00AD001C" w:rsidP="00BD6C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1133790"/>
      <w:docPartObj>
        <w:docPartGallery w:val="Page Numbers (Bottom of Page)"/>
        <w:docPartUnique/>
      </w:docPartObj>
    </w:sdtPr>
    <w:sdtContent>
      <w:p w14:paraId="14BEEE44" w14:textId="77777777" w:rsidR="007B15FA" w:rsidRDefault="007B15FA">
        <w:pPr>
          <w:pStyle w:val="Podnoje"/>
          <w:jc w:val="right"/>
        </w:pPr>
        <w:r>
          <w:fldChar w:fldCharType="begin"/>
        </w:r>
        <w:r>
          <w:instrText>PAGE   \* MERGEFORMAT</w:instrText>
        </w:r>
        <w:r>
          <w:fldChar w:fldCharType="separate"/>
        </w:r>
        <w:r>
          <w:t>2</w:t>
        </w:r>
        <w:r>
          <w:fldChar w:fldCharType="end"/>
        </w:r>
      </w:p>
    </w:sdtContent>
  </w:sdt>
  <w:p w14:paraId="7BC758D4" w14:textId="77777777" w:rsidR="007B15FA" w:rsidRDefault="007B15FA">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462348" w14:textId="77777777" w:rsidR="00AD001C" w:rsidRDefault="00AD001C" w:rsidP="00BD6C77">
      <w:pPr>
        <w:spacing w:after="0" w:line="240" w:lineRule="auto"/>
      </w:pPr>
      <w:r>
        <w:separator/>
      </w:r>
    </w:p>
  </w:footnote>
  <w:footnote w:type="continuationSeparator" w:id="0">
    <w:p w14:paraId="0905C49E" w14:textId="77777777" w:rsidR="00AD001C" w:rsidRDefault="00AD001C" w:rsidP="00BD6C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40011" w14:textId="77777777" w:rsidR="007B15FA" w:rsidRDefault="007B15FA" w:rsidP="00800948">
    <w:pPr>
      <w:pStyle w:val="Zaglavlj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7A566B"/>
    <w:multiLevelType w:val="hybridMultilevel"/>
    <w:tmpl w:val="76AAFCA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217E1A26"/>
    <w:multiLevelType w:val="hybridMultilevel"/>
    <w:tmpl w:val="C3228A52"/>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35F41B75"/>
    <w:multiLevelType w:val="hybridMultilevel"/>
    <w:tmpl w:val="2D8E22CE"/>
    <w:lvl w:ilvl="0" w:tplc="7C868AE4">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 w15:restartNumberingAfterBreak="0">
    <w:nsid w:val="5A07143D"/>
    <w:multiLevelType w:val="hybridMultilevel"/>
    <w:tmpl w:val="D110D85A"/>
    <w:lvl w:ilvl="0" w:tplc="78ACEC74">
      <w:start w:val="1"/>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6BD04D8D"/>
    <w:multiLevelType w:val="hybridMultilevel"/>
    <w:tmpl w:val="4574E39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745957242">
    <w:abstractNumId w:val="0"/>
  </w:num>
  <w:num w:numId="2" w16cid:durableId="582419735">
    <w:abstractNumId w:val="1"/>
  </w:num>
  <w:num w:numId="3" w16cid:durableId="1764955868">
    <w:abstractNumId w:val="2"/>
  </w:num>
  <w:num w:numId="4" w16cid:durableId="1521773655">
    <w:abstractNumId w:val="4"/>
  </w:num>
  <w:num w:numId="5" w16cid:durableId="17709318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41292"/>
    <w:rsid w:val="000078C9"/>
    <w:rsid w:val="00013F42"/>
    <w:rsid w:val="00033929"/>
    <w:rsid w:val="00035F64"/>
    <w:rsid w:val="00041292"/>
    <w:rsid w:val="00043363"/>
    <w:rsid w:val="00045292"/>
    <w:rsid w:val="000466BA"/>
    <w:rsid w:val="00046CDA"/>
    <w:rsid w:val="00064092"/>
    <w:rsid w:val="00065398"/>
    <w:rsid w:val="00066051"/>
    <w:rsid w:val="000725DD"/>
    <w:rsid w:val="000855A7"/>
    <w:rsid w:val="00095CB9"/>
    <w:rsid w:val="000962DA"/>
    <w:rsid w:val="000A0D14"/>
    <w:rsid w:val="000A211D"/>
    <w:rsid w:val="000A33A0"/>
    <w:rsid w:val="000A3913"/>
    <w:rsid w:val="000A4649"/>
    <w:rsid w:val="000B157C"/>
    <w:rsid w:val="000B1E46"/>
    <w:rsid w:val="000B3E07"/>
    <w:rsid w:val="000B5F4E"/>
    <w:rsid w:val="000B7D54"/>
    <w:rsid w:val="000C7146"/>
    <w:rsid w:val="000D0E9F"/>
    <w:rsid w:val="000D251C"/>
    <w:rsid w:val="000E0C26"/>
    <w:rsid w:val="000F0E80"/>
    <w:rsid w:val="000F6345"/>
    <w:rsid w:val="0010150B"/>
    <w:rsid w:val="00104CD5"/>
    <w:rsid w:val="00125605"/>
    <w:rsid w:val="00136336"/>
    <w:rsid w:val="00136C91"/>
    <w:rsid w:val="001378A3"/>
    <w:rsid w:val="001550C9"/>
    <w:rsid w:val="00161BDB"/>
    <w:rsid w:val="00175936"/>
    <w:rsid w:val="00175C2B"/>
    <w:rsid w:val="0017736D"/>
    <w:rsid w:val="00181238"/>
    <w:rsid w:val="001819F7"/>
    <w:rsid w:val="00183B7D"/>
    <w:rsid w:val="001B1A33"/>
    <w:rsid w:val="001B2703"/>
    <w:rsid w:val="001C21E4"/>
    <w:rsid w:val="001C4649"/>
    <w:rsid w:val="001D1D44"/>
    <w:rsid w:val="001D4009"/>
    <w:rsid w:val="001E2764"/>
    <w:rsid w:val="001E6D4E"/>
    <w:rsid w:val="001E7ED0"/>
    <w:rsid w:val="001F60B0"/>
    <w:rsid w:val="001F6A85"/>
    <w:rsid w:val="001F7A29"/>
    <w:rsid w:val="002217C8"/>
    <w:rsid w:val="00227AF6"/>
    <w:rsid w:val="002333BD"/>
    <w:rsid w:val="00237B87"/>
    <w:rsid w:val="00241804"/>
    <w:rsid w:val="002448D1"/>
    <w:rsid w:val="002470E6"/>
    <w:rsid w:val="00262050"/>
    <w:rsid w:val="00264350"/>
    <w:rsid w:val="002733A8"/>
    <w:rsid w:val="00285912"/>
    <w:rsid w:val="0028777B"/>
    <w:rsid w:val="00296681"/>
    <w:rsid w:val="002A057B"/>
    <w:rsid w:val="002A6210"/>
    <w:rsid w:val="002B21B5"/>
    <w:rsid w:val="002B6169"/>
    <w:rsid w:val="002B7EBD"/>
    <w:rsid w:val="002C43D7"/>
    <w:rsid w:val="002C6384"/>
    <w:rsid w:val="002C6650"/>
    <w:rsid w:val="002C741B"/>
    <w:rsid w:val="002D57F7"/>
    <w:rsid w:val="002E1E37"/>
    <w:rsid w:val="002E2730"/>
    <w:rsid w:val="002E7BCD"/>
    <w:rsid w:val="002E7F25"/>
    <w:rsid w:val="002F3989"/>
    <w:rsid w:val="00303E80"/>
    <w:rsid w:val="00306DC3"/>
    <w:rsid w:val="003138CD"/>
    <w:rsid w:val="003160FA"/>
    <w:rsid w:val="003230EC"/>
    <w:rsid w:val="003272E7"/>
    <w:rsid w:val="00330021"/>
    <w:rsid w:val="0034781F"/>
    <w:rsid w:val="00353710"/>
    <w:rsid w:val="00356948"/>
    <w:rsid w:val="00364E58"/>
    <w:rsid w:val="003673E6"/>
    <w:rsid w:val="00377DF3"/>
    <w:rsid w:val="00383D24"/>
    <w:rsid w:val="00386C04"/>
    <w:rsid w:val="00390172"/>
    <w:rsid w:val="0039384A"/>
    <w:rsid w:val="003B03B8"/>
    <w:rsid w:val="003B2104"/>
    <w:rsid w:val="003B474C"/>
    <w:rsid w:val="003B7565"/>
    <w:rsid w:val="003C3C81"/>
    <w:rsid w:val="003C556A"/>
    <w:rsid w:val="003C7A7D"/>
    <w:rsid w:val="003D0D3A"/>
    <w:rsid w:val="003F7959"/>
    <w:rsid w:val="004145CD"/>
    <w:rsid w:val="004261E7"/>
    <w:rsid w:val="00426EF2"/>
    <w:rsid w:val="0043240D"/>
    <w:rsid w:val="00432ACA"/>
    <w:rsid w:val="004341FF"/>
    <w:rsid w:val="00434AEE"/>
    <w:rsid w:val="004367FB"/>
    <w:rsid w:val="00436C21"/>
    <w:rsid w:val="00444384"/>
    <w:rsid w:val="00447EDD"/>
    <w:rsid w:val="00460405"/>
    <w:rsid w:val="0046225A"/>
    <w:rsid w:val="0046436F"/>
    <w:rsid w:val="004710EA"/>
    <w:rsid w:val="00472B89"/>
    <w:rsid w:val="00481FAB"/>
    <w:rsid w:val="00486F66"/>
    <w:rsid w:val="00487D1B"/>
    <w:rsid w:val="00492421"/>
    <w:rsid w:val="00497B9A"/>
    <w:rsid w:val="004A6F2D"/>
    <w:rsid w:val="004B2479"/>
    <w:rsid w:val="004B5190"/>
    <w:rsid w:val="004C1C51"/>
    <w:rsid w:val="004E2D20"/>
    <w:rsid w:val="004E441A"/>
    <w:rsid w:val="004F2CCA"/>
    <w:rsid w:val="004F3A77"/>
    <w:rsid w:val="0050028E"/>
    <w:rsid w:val="00501ED5"/>
    <w:rsid w:val="005033F1"/>
    <w:rsid w:val="00503C6F"/>
    <w:rsid w:val="00507A4C"/>
    <w:rsid w:val="00515C96"/>
    <w:rsid w:val="00524D34"/>
    <w:rsid w:val="00543EF8"/>
    <w:rsid w:val="00543FB7"/>
    <w:rsid w:val="00546CE3"/>
    <w:rsid w:val="0055025E"/>
    <w:rsid w:val="00552D61"/>
    <w:rsid w:val="00555334"/>
    <w:rsid w:val="00557442"/>
    <w:rsid w:val="00565359"/>
    <w:rsid w:val="00566857"/>
    <w:rsid w:val="00575A3E"/>
    <w:rsid w:val="0057637A"/>
    <w:rsid w:val="00577C62"/>
    <w:rsid w:val="005823F5"/>
    <w:rsid w:val="00585F03"/>
    <w:rsid w:val="00595474"/>
    <w:rsid w:val="005A5FBA"/>
    <w:rsid w:val="005B04BA"/>
    <w:rsid w:val="005B3096"/>
    <w:rsid w:val="005C01F9"/>
    <w:rsid w:val="005C14CC"/>
    <w:rsid w:val="005C2CA3"/>
    <w:rsid w:val="005C7143"/>
    <w:rsid w:val="005D1BB2"/>
    <w:rsid w:val="005D35E4"/>
    <w:rsid w:val="005E1A9B"/>
    <w:rsid w:val="005E214F"/>
    <w:rsid w:val="005E2658"/>
    <w:rsid w:val="005E27AD"/>
    <w:rsid w:val="005E46E2"/>
    <w:rsid w:val="005E71C0"/>
    <w:rsid w:val="00605A1A"/>
    <w:rsid w:val="00611899"/>
    <w:rsid w:val="0061412E"/>
    <w:rsid w:val="0062556C"/>
    <w:rsid w:val="00637C8D"/>
    <w:rsid w:val="00640CE3"/>
    <w:rsid w:val="00644041"/>
    <w:rsid w:val="006512D3"/>
    <w:rsid w:val="0065333E"/>
    <w:rsid w:val="0065365B"/>
    <w:rsid w:val="00656675"/>
    <w:rsid w:val="00662460"/>
    <w:rsid w:val="006665BB"/>
    <w:rsid w:val="00674FEA"/>
    <w:rsid w:val="00696E39"/>
    <w:rsid w:val="006A2D91"/>
    <w:rsid w:val="006A3A32"/>
    <w:rsid w:val="006A3CC4"/>
    <w:rsid w:val="006B0090"/>
    <w:rsid w:val="006D72F2"/>
    <w:rsid w:val="006D74BD"/>
    <w:rsid w:val="006D7C72"/>
    <w:rsid w:val="006E28D1"/>
    <w:rsid w:val="006E33DD"/>
    <w:rsid w:val="006E7B89"/>
    <w:rsid w:val="006F082E"/>
    <w:rsid w:val="006F26F0"/>
    <w:rsid w:val="006F3FF3"/>
    <w:rsid w:val="006F4C13"/>
    <w:rsid w:val="006F6E40"/>
    <w:rsid w:val="006F783B"/>
    <w:rsid w:val="007039FF"/>
    <w:rsid w:val="00704FA1"/>
    <w:rsid w:val="00720387"/>
    <w:rsid w:val="0072784F"/>
    <w:rsid w:val="0074216D"/>
    <w:rsid w:val="00742729"/>
    <w:rsid w:val="00745A71"/>
    <w:rsid w:val="00755F8F"/>
    <w:rsid w:val="0076138F"/>
    <w:rsid w:val="007631A4"/>
    <w:rsid w:val="00766B49"/>
    <w:rsid w:val="00772072"/>
    <w:rsid w:val="007734F1"/>
    <w:rsid w:val="007771D8"/>
    <w:rsid w:val="00780AD5"/>
    <w:rsid w:val="00782B4C"/>
    <w:rsid w:val="00782B7F"/>
    <w:rsid w:val="00782F55"/>
    <w:rsid w:val="007876FF"/>
    <w:rsid w:val="0079024F"/>
    <w:rsid w:val="00797702"/>
    <w:rsid w:val="007A40B6"/>
    <w:rsid w:val="007A6406"/>
    <w:rsid w:val="007B0467"/>
    <w:rsid w:val="007B0E36"/>
    <w:rsid w:val="007B15FA"/>
    <w:rsid w:val="007B402E"/>
    <w:rsid w:val="007B495D"/>
    <w:rsid w:val="007C0965"/>
    <w:rsid w:val="007C639C"/>
    <w:rsid w:val="007C71A5"/>
    <w:rsid w:val="007C7BF7"/>
    <w:rsid w:val="007E3FAA"/>
    <w:rsid w:val="007E438B"/>
    <w:rsid w:val="007E7F03"/>
    <w:rsid w:val="007F10FD"/>
    <w:rsid w:val="00800948"/>
    <w:rsid w:val="00801BBB"/>
    <w:rsid w:val="008022CD"/>
    <w:rsid w:val="00810084"/>
    <w:rsid w:val="00812D8A"/>
    <w:rsid w:val="00816439"/>
    <w:rsid w:val="00820B62"/>
    <w:rsid w:val="008238EB"/>
    <w:rsid w:val="008242DF"/>
    <w:rsid w:val="008300EA"/>
    <w:rsid w:val="00830DC9"/>
    <w:rsid w:val="00831E88"/>
    <w:rsid w:val="00835754"/>
    <w:rsid w:val="0083635B"/>
    <w:rsid w:val="008448E3"/>
    <w:rsid w:val="00847ABC"/>
    <w:rsid w:val="008507DB"/>
    <w:rsid w:val="00854FBC"/>
    <w:rsid w:val="00860815"/>
    <w:rsid w:val="00861373"/>
    <w:rsid w:val="00870EAB"/>
    <w:rsid w:val="00873545"/>
    <w:rsid w:val="00877E8B"/>
    <w:rsid w:val="008874B8"/>
    <w:rsid w:val="008B178E"/>
    <w:rsid w:val="008B7785"/>
    <w:rsid w:val="008C3520"/>
    <w:rsid w:val="008D15E7"/>
    <w:rsid w:val="008D180C"/>
    <w:rsid w:val="008D4E61"/>
    <w:rsid w:val="008E06F5"/>
    <w:rsid w:val="008E489E"/>
    <w:rsid w:val="008F50BE"/>
    <w:rsid w:val="008F6F81"/>
    <w:rsid w:val="00912FCB"/>
    <w:rsid w:val="0091428B"/>
    <w:rsid w:val="00915E5E"/>
    <w:rsid w:val="009167A1"/>
    <w:rsid w:val="009173A4"/>
    <w:rsid w:val="00935513"/>
    <w:rsid w:val="00941F6F"/>
    <w:rsid w:val="009443FE"/>
    <w:rsid w:val="00947B10"/>
    <w:rsid w:val="009563DB"/>
    <w:rsid w:val="00956A13"/>
    <w:rsid w:val="00977B0D"/>
    <w:rsid w:val="009A4EB5"/>
    <w:rsid w:val="009C7513"/>
    <w:rsid w:val="009E4DEC"/>
    <w:rsid w:val="009F2EDF"/>
    <w:rsid w:val="009F434F"/>
    <w:rsid w:val="009F4F56"/>
    <w:rsid w:val="009F680C"/>
    <w:rsid w:val="00A11FC5"/>
    <w:rsid w:val="00A12C81"/>
    <w:rsid w:val="00A14620"/>
    <w:rsid w:val="00A17480"/>
    <w:rsid w:val="00A27902"/>
    <w:rsid w:val="00A3005C"/>
    <w:rsid w:val="00A327C1"/>
    <w:rsid w:val="00A41045"/>
    <w:rsid w:val="00A4492A"/>
    <w:rsid w:val="00A46AE5"/>
    <w:rsid w:val="00A476AB"/>
    <w:rsid w:val="00A56CC9"/>
    <w:rsid w:val="00A60BD1"/>
    <w:rsid w:val="00A618D6"/>
    <w:rsid w:val="00A93E3D"/>
    <w:rsid w:val="00A95F7B"/>
    <w:rsid w:val="00AB2D57"/>
    <w:rsid w:val="00AC1CB2"/>
    <w:rsid w:val="00AC5865"/>
    <w:rsid w:val="00AC5CB5"/>
    <w:rsid w:val="00AD001C"/>
    <w:rsid w:val="00AD02AF"/>
    <w:rsid w:val="00AD0477"/>
    <w:rsid w:val="00AD15B1"/>
    <w:rsid w:val="00AD19EE"/>
    <w:rsid w:val="00AD54BD"/>
    <w:rsid w:val="00AE1C6F"/>
    <w:rsid w:val="00AE2247"/>
    <w:rsid w:val="00AE5614"/>
    <w:rsid w:val="00AE690A"/>
    <w:rsid w:val="00AF420C"/>
    <w:rsid w:val="00AF637F"/>
    <w:rsid w:val="00AF69BA"/>
    <w:rsid w:val="00B05EAF"/>
    <w:rsid w:val="00B132FE"/>
    <w:rsid w:val="00B1370F"/>
    <w:rsid w:val="00B21C22"/>
    <w:rsid w:val="00B3147B"/>
    <w:rsid w:val="00B36200"/>
    <w:rsid w:val="00B4183A"/>
    <w:rsid w:val="00B41A5B"/>
    <w:rsid w:val="00B52841"/>
    <w:rsid w:val="00B60E49"/>
    <w:rsid w:val="00B6185A"/>
    <w:rsid w:val="00B80039"/>
    <w:rsid w:val="00B83B33"/>
    <w:rsid w:val="00B8540A"/>
    <w:rsid w:val="00B918AF"/>
    <w:rsid w:val="00BA666B"/>
    <w:rsid w:val="00BB0300"/>
    <w:rsid w:val="00BB0606"/>
    <w:rsid w:val="00BB1482"/>
    <w:rsid w:val="00BB4810"/>
    <w:rsid w:val="00BB6917"/>
    <w:rsid w:val="00BC1365"/>
    <w:rsid w:val="00BC1878"/>
    <w:rsid w:val="00BC3C02"/>
    <w:rsid w:val="00BD6C77"/>
    <w:rsid w:val="00BE054C"/>
    <w:rsid w:val="00BE1B42"/>
    <w:rsid w:val="00BE48B0"/>
    <w:rsid w:val="00BE631D"/>
    <w:rsid w:val="00BF1094"/>
    <w:rsid w:val="00BF6C6E"/>
    <w:rsid w:val="00C0254D"/>
    <w:rsid w:val="00C04A06"/>
    <w:rsid w:val="00C06BB2"/>
    <w:rsid w:val="00C06C69"/>
    <w:rsid w:val="00C12A71"/>
    <w:rsid w:val="00C1421C"/>
    <w:rsid w:val="00C162E2"/>
    <w:rsid w:val="00C167B5"/>
    <w:rsid w:val="00C24317"/>
    <w:rsid w:val="00C403BB"/>
    <w:rsid w:val="00C600DF"/>
    <w:rsid w:val="00C6583D"/>
    <w:rsid w:val="00C659B1"/>
    <w:rsid w:val="00C65EC0"/>
    <w:rsid w:val="00C771C2"/>
    <w:rsid w:val="00C81037"/>
    <w:rsid w:val="00C90E6F"/>
    <w:rsid w:val="00C943F9"/>
    <w:rsid w:val="00C9448A"/>
    <w:rsid w:val="00C96BF1"/>
    <w:rsid w:val="00CA2DA6"/>
    <w:rsid w:val="00CA722F"/>
    <w:rsid w:val="00CB2CBA"/>
    <w:rsid w:val="00CB4B7A"/>
    <w:rsid w:val="00CB5E40"/>
    <w:rsid w:val="00CC0F33"/>
    <w:rsid w:val="00CC2EC3"/>
    <w:rsid w:val="00CD7A91"/>
    <w:rsid w:val="00CE5137"/>
    <w:rsid w:val="00CF2D86"/>
    <w:rsid w:val="00CF3CD1"/>
    <w:rsid w:val="00D10A0D"/>
    <w:rsid w:val="00D10AFD"/>
    <w:rsid w:val="00D129C2"/>
    <w:rsid w:val="00D14A7B"/>
    <w:rsid w:val="00D16F11"/>
    <w:rsid w:val="00D175B2"/>
    <w:rsid w:val="00D344E9"/>
    <w:rsid w:val="00D3713E"/>
    <w:rsid w:val="00D475A5"/>
    <w:rsid w:val="00D56FEE"/>
    <w:rsid w:val="00D613FF"/>
    <w:rsid w:val="00D70965"/>
    <w:rsid w:val="00D730A5"/>
    <w:rsid w:val="00D73B33"/>
    <w:rsid w:val="00D903C0"/>
    <w:rsid w:val="00D95BFD"/>
    <w:rsid w:val="00DA1E1B"/>
    <w:rsid w:val="00DA3059"/>
    <w:rsid w:val="00DA61CA"/>
    <w:rsid w:val="00DA7DC6"/>
    <w:rsid w:val="00DC20C1"/>
    <w:rsid w:val="00DD31CD"/>
    <w:rsid w:val="00DD688F"/>
    <w:rsid w:val="00DE20DE"/>
    <w:rsid w:val="00DE3194"/>
    <w:rsid w:val="00DE37B4"/>
    <w:rsid w:val="00E05BB4"/>
    <w:rsid w:val="00E07A8F"/>
    <w:rsid w:val="00E15078"/>
    <w:rsid w:val="00E15995"/>
    <w:rsid w:val="00E25979"/>
    <w:rsid w:val="00E360A6"/>
    <w:rsid w:val="00E41973"/>
    <w:rsid w:val="00E426F1"/>
    <w:rsid w:val="00E53444"/>
    <w:rsid w:val="00E53A28"/>
    <w:rsid w:val="00E628C4"/>
    <w:rsid w:val="00E646C3"/>
    <w:rsid w:val="00E80D60"/>
    <w:rsid w:val="00E842DB"/>
    <w:rsid w:val="00E9413E"/>
    <w:rsid w:val="00EA1556"/>
    <w:rsid w:val="00EA357D"/>
    <w:rsid w:val="00EA534E"/>
    <w:rsid w:val="00EB2B66"/>
    <w:rsid w:val="00EC17F5"/>
    <w:rsid w:val="00ED040F"/>
    <w:rsid w:val="00ED15A3"/>
    <w:rsid w:val="00EF06A8"/>
    <w:rsid w:val="00EF78DA"/>
    <w:rsid w:val="00F003E5"/>
    <w:rsid w:val="00F014B9"/>
    <w:rsid w:val="00F2057E"/>
    <w:rsid w:val="00F21145"/>
    <w:rsid w:val="00F21C76"/>
    <w:rsid w:val="00F22A26"/>
    <w:rsid w:val="00F35FE6"/>
    <w:rsid w:val="00F36E51"/>
    <w:rsid w:val="00F44D4A"/>
    <w:rsid w:val="00F45988"/>
    <w:rsid w:val="00F5331E"/>
    <w:rsid w:val="00F56C31"/>
    <w:rsid w:val="00F6014E"/>
    <w:rsid w:val="00F65E70"/>
    <w:rsid w:val="00F677EA"/>
    <w:rsid w:val="00F704BB"/>
    <w:rsid w:val="00F85B9E"/>
    <w:rsid w:val="00F975D5"/>
    <w:rsid w:val="00FA6877"/>
    <w:rsid w:val="00FA6995"/>
    <w:rsid w:val="00FA6DB6"/>
    <w:rsid w:val="00FB0BB5"/>
    <w:rsid w:val="00FB1780"/>
    <w:rsid w:val="00FB55C9"/>
    <w:rsid w:val="00FC35F3"/>
    <w:rsid w:val="00FD6E69"/>
    <w:rsid w:val="00FD7999"/>
    <w:rsid w:val="00FF4D9D"/>
    <w:rsid w:val="00FF635D"/>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CE4B9D"/>
  <w15:docId w15:val="{F6623618-D3D2-46FB-809B-7047D8F05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3989"/>
  </w:style>
  <w:style w:type="paragraph" w:styleId="Naslov2">
    <w:name w:val="heading 2"/>
    <w:basedOn w:val="Normal"/>
    <w:next w:val="Normal"/>
    <w:link w:val="Naslov2Char"/>
    <w:uiPriority w:val="9"/>
    <w:unhideWhenUsed/>
    <w:qFormat/>
    <w:rsid w:val="003230E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slov3">
    <w:name w:val="heading 3"/>
    <w:basedOn w:val="Normal"/>
    <w:link w:val="Naslov3Char"/>
    <w:uiPriority w:val="9"/>
    <w:qFormat/>
    <w:rsid w:val="003230EC"/>
    <w:pPr>
      <w:spacing w:before="100" w:beforeAutospacing="1" w:after="100" w:afterAutospacing="1" w:line="240" w:lineRule="auto"/>
      <w:outlineLvl w:val="2"/>
    </w:pPr>
    <w:rPr>
      <w:rFonts w:ascii="Times New Roman" w:eastAsia="Times New Roman" w:hAnsi="Times New Roman" w:cs="Times New Roman"/>
      <w:b/>
      <w:bCs/>
      <w:sz w:val="27"/>
      <w:szCs w:val="27"/>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59"/>
    <w:rsid w:val="000412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link w:val="ZaglavljeChar"/>
    <w:uiPriority w:val="99"/>
    <w:unhideWhenUsed/>
    <w:rsid w:val="00BD6C77"/>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BD6C77"/>
  </w:style>
  <w:style w:type="paragraph" w:styleId="Podnoje">
    <w:name w:val="footer"/>
    <w:basedOn w:val="Normal"/>
    <w:link w:val="PodnojeChar"/>
    <w:uiPriority w:val="99"/>
    <w:unhideWhenUsed/>
    <w:rsid w:val="00BD6C77"/>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BD6C77"/>
  </w:style>
  <w:style w:type="paragraph" w:styleId="Odlomakpopisa">
    <w:name w:val="List Paragraph"/>
    <w:basedOn w:val="Normal"/>
    <w:uiPriority w:val="34"/>
    <w:qFormat/>
    <w:rsid w:val="00662460"/>
    <w:pPr>
      <w:ind w:left="720"/>
      <w:contextualSpacing/>
    </w:pPr>
  </w:style>
  <w:style w:type="character" w:styleId="Hiperveza">
    <w:name w:val="Hyperlink"/>
    <w:basedOn w:val="Zadanifontodlomka"/>
    <w:uiPriority w:val="99"/>
    <w:unhideWhenUsed/>
    <w:rsid w:val="0057637A"/>
    <w:rPr>
      <w:color w:val="0000FF"/>
      <w:u w:val="single"/>
    </w:rPr>
  </w:style>
  <w:style w:type="character" w:customStyle="1" w:styleId="Naslov2Char">
    <w:name w:val="Naslov 2 Char"/>
    <w:basedOn w:val="Zadanifontodlomka"/>
    <w:link w:val="Naslov2"/>
    <w:uiPriority w:val="9"/>
    <w:rsid w:val="003230EC"/>
    <w:rPr>
      <w:rFonts w:asciiTheme="majorHAnsi" w:eastAsiaTheme="majorEastAsia" w:hAnsiTheme="majorHAnsi" w:cstheme="majorBidi"/>
      <w:b/>
      <w:bCs/>
      <w:color w:val="4F81BD" w:themeColor="accent1"/>
      <w:sz w:val="26"/>
      <w:szCs w:val="26"/>
    </w:rPr>
  </w:style>
  <w:style w:type="character" w:customStyle="1" w:styleId="Naslov3Char">
    <w:name w:val="Naslov 3 Char"/>
    <w:basedOn w:val="Zadanifontodlomka"/>
    <w:link w:val="Naslov3"/>
    <w:uiPriority w:val="9"/>
    <w:rsid w:val="003230EC"/>
    <w:rPr>
      <w:rFonts w:ascii="Times New Roman" w:eastAsia="Times New Roman" w:hAnsi="Times New Roman" w:cs="Times New Roman"/>
      <w:b/>
      <w:bCs/>
      <w:sz w:val="27"/>
      <w:szCs w:val="27"/>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09452">
      <w:bodyDiv w:val="1"/>
      <w:marLeft w:val="0"/>
      <w:marRight w:val="0"/>
      <w:marTop w:val="0"/>
      <w:marBottom w:val="0"/>
      <w:divBdr>
        <w:top w:val="none" w:sz="0" w:space="0" w:color="auto"/>
        <w:left w:val="none" w:sz="0" w:space="0" w:color="auto"/>
        <w:bottom w:val="none" w:sz="0" w:space="0" w:color="auto"/>
        <w:right w:val="none" w:sz="0" w:space="0" w:color="auto"/>
      </w:divBdr>
    </w:div>
    <w:div w:id="107897569">
      <w:bodyDiv w:val="1"/>
      <w:marLeft w:val="0"/>
      <w:marRight w:val="0"/>
      <w:marTop w:val="0"/>
      <w:marBottom w:val="0"/>
      <w:divBdr>
        <w:top w:val="none" w:sz="0" w:space="0" w:color="auto"/>
        <w:left w:val="none" w:sz="0" w:space="0" w:color="auto"/>
        <w:bottom w:val="none" w:sz="0" w:space="0" w:color="auto"/>
        <w:right w:val="none" w:sz="0" w:space="0" w:color="auto"/>
      </w:divBdr>
    </w:div>
    <w:div w:id="132602233">
      <w:bodyDiv w:val="1"/>
      <w:marLeft w:val="0"/>
      <w:marRight w:val="0"/>
      <w:marTop w:val="0"/>
      <w:marBottom w:val="0"/>
      <w:divBdr>
        <w:top w:val="none" w:sz="0" w:space="0" w:color="auto"/>
        <w:left w:val="none" w:sz="0" w:space="0" w:color="auto"/>
        <w:bottom w:val="none" w:sz="0" w:space="0" w:color="auto"/>
        <w:right w:val="none" w:sz="0" w:space="0" w:color="auto"/>
      </w:divBdr>
    </w:div>
    <w:div w:id="143281018">
      <w:bodyDiv w:val="1"/>
      <w:marLeft w:val="0"/>
      <w:marRight w:val="0"/>
      <w:marTop w:val="0"/>
      <w:marBottom w:val="0"/>
      <w:divBdr>
        <w:top w:val="none" w:sz="0" w:space="0" w:color="auto"/>
        <w:left w:val="none" w:sz="0" w:space="0" w:color="auto"/>
        <w:bottom w:val="none" w:sz="0" w:space="0" w:color="auto"/>
        <w:right w:val="none" w:sz="0" w:space="0" w:color="auto"/>
      </w:divBdr>
    </w:div>
    <w:div w:id="348143579">
      <w:bodyDiv w:val="1"/>
      <w:marLeft w:val="0"/>
      <w:marRight w:val="0"/>
      <w:marTop w:val="0"/>
      <w:marBottom w:val="0"/>
      <w:divBdr>
        <w:top w:val="none" w:sz="0" w:space="0" w:color="auto"/>
        <w:left w:val="none" w:sz="0" w:space="0" w:color="auto"/>
        <w:bottom w:val="none" w:sz="0" w:space="0" w:color="auto"/>
        <w:right w:val="none" w:sz="0" w:space="0" w:color="auto"/>
      </w:divBdr>
    </w:div>
    <w:div w:id="424032199">
      <w:bodyDiv w:val="1"/>
      <w:marLeft w:val="0"/>
      <w:marRight w:val="0"/>
      <w:marTop w:val="0"/>
      <w:marBottom w:val="0"/>
      <w:divBdr>
        <w:top w:val="none" w:sz="0" w:space="0" w:color="auto"/>
        <w:left w:val="none" w:sz="0" w:space="0" w:color="auto"/>
        <w:bottom w:val="none" w:sz="0" w:space="0" w:color="auto"/>
        <w:right w:val="none" w:sz="0" w:space="0" w:color="auto"/>
      </w:divBdr>
    </w:div>
    <w:div w:id="452099826">
      <w:bodyDiv w:val="1"/>
      <w:marLeft w:val="0"/>
      <w:marRight w:val="0"/>
      <w:marTop w:val="0"/>
      <w:marBottom w:val="0"/>
      <w:divBdr>
        <w:top w:val="none" w:sz="0" w:space="0" w:color="auto"/>
        <w:left w:val="none" w:sz="0" w:space="0" w:color="auto"/>
        <w:bottom w:val="none" w:sz="0" w:space="0" w:color="auto"/>
        <w:right w:val="none" w:sz="0" w:space="0" w:color="auto"/>
      </w:divBdr>
    </w:div>
    <w:div w:id="615065382">
      <w:bodyDiv w:val="1"/>
      <w:marLeft w:val="0"/>
      <w:marRight w:val="0"/>
      <w:marTop w:val="0"/>
      <w:marBottom w:val="0"/>
      <w:divBdr>
        <w:top w:val="none" w:sz="0" w:space="0" w:color="auto"/>
        <w:left w:val="none" w:sz="0" w:space="0" w:color="auto"/>
        <w:bottom w:val="none" w:sz="0" w:space="0" w:color="auto"/>
        <w:right w:val="none" w:sz="0" w:space="0" w:color="auto"/>
      </w:divBdr>
    </w:div>
    <w:div w:id="698042558">
      <w:bodyDiv w:val="1"/>
      <w:marLeft w:val="0"/>
      <w:marRight w:val="0"/>
      <w:marTop w:val="0"/>
      <w:marBottom w:val="0"/>
      <w:divBdr>
        <w:top w:val="none" w:sz="0" w:space="0" w:color="auto"/>
        <w:left w:val="none" w:sz="0" w:space="0" w:color="auto"/>
        <w:bottom w:val="none" w:sz="0" w:space="0" w:color="auto"/>
        <w:right w:val="none" w:sz="0" w:space="0" w:color="auto"/>
      </w:divBdr>
    </w:div>
    <w:div w:id="705256463">
      <w:bodyDiv w:val="1"/>
      <w:marLeft w:val="0"/>
      <w:marRight w:val="0"/>
      <w:marTop w:val="0"/>
      <w:marBottom w:val="0"/>
      <w:divBdr>
        <w:top w:val="none" w:sz="0" w:space="0" w:color="auto"/>
        <w:left w:val="none" w:sz="0" w:space="0" w:color="auto"/>
        <w:bottom w:val="none" w:sz="0" w:space="0" w:color="auto"/>
        <w:right w:val="none" w:sz="0" w:space="0" w:color="auto"/>
      </w:divBdr>
    </w:div>
    <w:div w:id="733089602">
      <w:bodyDiv w:val="1"/>
      <w:marLeft w:val="0"/>
      <w:marRight w:val="0"/>
      <w:marTop w:val="0"/>
      <w:marBottom w:val="0"/>
      <w:divBdr>
        <w:top w:val="none" w:sz="0" w:space="0" w:color="auto"/>
        <w:left w:val="none" w:sz="0" w:space="0" w:color="auto"/>
        <w:bottom w:val="none" w:sz="0" w:space="0" w:color="auto"/>
        <w:right w:val="none" w:sz="0" w:space="0" w:color="auto"/>
      </w:divBdr>
    </w:div>
    <w:div w:id="798303702">
      <w:bodyDiv w:val="1"/>
      <w:marLeft w:val="0"/>
      <w:marRight w:val="0"/>
      <w:marTop w:val="0"/>
      <w:marBottom w:val="0"/>
      <w:divBdr>
        <w:top w:val="none" w:sz="0" w:space="0" w:color="auto"/>
        <w:left w:val="none" w:sz="0" w:space="0" w:color="auto"/>
        <w:bottom w:val="none" w:sz="0" w:space="0" w:color="auto"/>
        <w:right w:val="none" w:sz="0" w:space="0" w:color="auto"/>
      </w:divBdr>
    </w:div>
    <w:div w:id="804353124">
      <w:bodyDiv w:val="1"/>
      <w:marLeft w:val="0"/>
      <w:marRight w:val="0"/>
      <w:marTop w:val="0"/>
      <w:marBottom w:val="0"/>
      <w:divBdr>
        <w:top w:val="none" w:sz="0" w:space="0" w:color="auto"/>
        <w:left w:val="none" w:sz="0" w:space="0" w:color="auto"/>
        <w:bottom w:val="none" w:sz="0" w:space="0" w:color="auto"/>
        <w:right w:val="none" w:sz="0" w:space="0" w:color="auto"/>
      </w:divBdr>
    </w:div>
    <w:div w:id="859776752">
      <w:bodyDiv w:val="1"/>
      <w:marLeft w:val="0"/>
      <w:marRight w:val="0"/>
      <w:marTop w:val="0"/>
      <w:marBottom w:val="0"/>
      <w:divBdr>
        <w:top w:val="none" w:sz="0" w:space="0" w:color="auto"/>
        <w:left w:val="none" w:sz="0" w:space="0" w:color="auto"/>
        <w:bottom w:val="none" w:sz="0" w:space="0" w:color="auto"/>
        <w:right w:val="none" w:sz="0" w:space="0" w:color="auto"/>
      </w:divBdr>
    </w:div>
    <w:div w:id="868421272">
      <w:bodyDiv w:val="1"/>
      <w:marLeft w:val="0"/>
      <w:marRight w:val="0"/>
      <w:marTop w:val="0"/>
      <w:marBottom w:val="0"/>
      <w:divBdr>
        <w:top w:val="none" w:sz="0" w:space="0" w:color="auto"/>
        <w:left w:val="none" w:sz="0" w:space="0" w:color="auto"/>
        <w:bottom w:val="none" w:sz="0" w:space="0" w:color="auto"/>
        <w:right w:val="none" w:sz="0" w:space="0" w:color="auto"/>
      </w:divBdr>
    </w:div>
    <w:div w:id="899174907">
      <w:bodyDiv w:val="1"/>
      <w:marLeft w:val="0"/>
      <w:marRight w:val="0"/>
      <w:marTop w:val="0"/>
      <w:marBottom w:val="0"/>
      <w:divBdr>
        <w:top w:val="none" w:sz="0" w:space="0" w:color="auto"/>
        <w:left w:val="none" w:sz="0" w:space="0" w:color="auto"/>
        <w:bottom w:val="none" w:sz="0" w:space="0" w:color="auto"/>
        <w:right w:val="none" w:sz="0" w:space="0" w:color="auto"/>
      </w:divBdr>
    </w:div>
    <w:div w:id="971903054">
      <w:bodyDiv w:val="1"/>
      <w:marLeft w:val="0"/>
      <w:marRight w:val="0"/>
      <w:marTop w:val="0"/>
      <w:marBottom w:val="0"/>
      <w:divBdr>
        <w:top w:val="none" w:sz="0" w:space="0" w:color="auto"/>
        <w:left w:val="none" w:sz="0" w:space="0" w:color="auto"/>
        <w:bottom w:val="none" w:sz="0" w:space="0" w:color="auto"/>
        <w:right w:val="none" w:sz="0" w:space="0" w:color="auto"/>
      </w:divBdr>
      <w:divsChild>
        <w:div w:id="481000562">
          <w:marLeft w:val="0"/>
          <w:marRight w:val="0"/>
          <w:marTop w:val="0"/>
          <w:marBottom w:val="48"/>
          <w:divBdr>
            <w:top w:val="none" w:sz="0" w:space="0" w:color="auto"/>
            <w:left w:val="none" w:sz="0" w:space="0" w:color="auto"/>
            <w:bottom w:val="none" w:sz="0" w:space="0" w:color="auto"/>
            <w:right w:val="none" w:sz="0" w:space="0" w:color="auto"/>
          </w:divBdr>
        </w:div>
        <w:div w:id="1168325870">
          <w:marLeft w:val="0"/>
          <w:marRight w:val="0"/>
          <w:marTop w:val="0"/>
          <w:marBottom w:val="0"/>
          <w:divBdr>
            <w:top w:val="none" w:sz="0" w:space="0" w:color="auto"/>
            <w:left w:val="none" w:sz="0" w:space="0" w:color="auto"/>
            <w:bottom w:val="none" w:sz="0" w:space="0" w:color="auto"/>
            <w:right w:val="none" w:sz="0" w:space="0" w:color="auto"/>
          </w:divBdr>
        </w:div>
        <w:div w:id="2117477517">
          <w:marLeft w:val="0"/>
          <w:marRight w:val="0"/>
          <w:marTop w:val="0"/>
          <w:marBottom w:val="0"/>
          <w:divBdr>
            <w:top w:val="none" w:sz="0" w:space="0" w:color="auto"/>
            <w:left w:val="none" w:sz="0" w:space="0" w:color="auto"/>
            <w:bottom w:val="none" w:sz="0" w:space="0" w:color="auto"/>
            <w:right w:val="none" w:sz="0" w:space="0" w:color="auto"/>
          </w:divBdr>
        </w:div>
        <w:div w:id="964770368">
          <w:marLeft w:val="0"/>
          <w:marRight w:val="0"/>
          <w:marTop w:val="0"/>
          <w:marBottom w:val="0"/>
          <w:divBdr>
            <w:top w:val="none" w:sz="0" w:space="0" w:color="auto"/>
            <w:left w:val="none" w:sz="0" w:space="0" w:color="auto"/>
            <w:bottom w:val="none" w:sz="0" w:space="0" w:color="auto"/>
            <w:right w:val="none" w:sz="0" w:space="0" w:color="auto"/>
          </w:divBdr>
        </w:div>
      </w:divsChild>
    </w:div>
    <w:div w:id="986319320">
      <w:bodyDiv w:val="1"/>
      <w:marLeft w:val="0"/>
      <w:marRight w:val="0"/>
      <w:marTop w:val="0"/>
      <w:marBottom w:val="0"/>
      <w:divBdr>
        <w:top w:val="none" w:sz="0" w:space="0" w:color="auto"/>
        <w:left w:val="none" w:sz="0" w:space="0" w:color="auto"/>
        <w:bottom w:val="none" w:sz="0" w:space="0" w:color="auto"/>
        <w:right w:val="none" w:sz="0" w:space="0" w:color="auto"/>
      </w:divBdr>
    </w:div>
    <w:div w:id="1091203258">
      <w:bodyDiv w:val="1"/>
      <w:marLeft w:val="0"/>
      <w:marRight w:val="0"/>
      <w:marTop w:val="0"/>
      <w:marBottom w:val="0"/>
      <w:divBdr>
        <w:top w:val="none" w:sz="0" w:space="0" w:color="auto"/>
        <w:left w:val="none" w:sz="0" w:space="0" w:color="auto"/>
        <w:bottom w:val="none" w:sz="0" w:space="0" w:color="auto"/>
        <w:right w:val="none" w:sz="0" w:space="0" w:color="auto"/>
      </w:divBdr>
    </w:div>
    <w:div w:id="1137067229">
      <w:bodyDiv w:val="1"/>
      <w:marLeft w:val="0"/>
      <w:marRight w:val="0"/>
      <w:marTop w:val="0"/>
      <w:marBottom w:val="0"/>
      <w:divBdr>
        <w:top w:val="none" w:sz="0" w:space="0" w:color="auto"/>
        <w:left w:val="none" w:sz="0" w:space="0" w:color="auto"/>
        <w:bottom w:val="none" w:sz="0" w:space="0" w:color="auto"/>
        <w:right w:val="none" w:sz="0" w:space="0" w:color="auto"/>
      </w:divBdr>
    </w:div>
    <w:div w:id="1159927319">
      <w:bodyDiv w:val="1"/>
      <w:marLeft w:val="0"/>
      <w:marRight w:val="0"/>
      <w:marTop w:val="0"/>
      <w:marBottom w:val="0"/>
      <w:divBdr>
        <w:top w:val="none" w:sz="0" w:space="0" w:color="auto"/>
        <w:left w:val="none" w:sz="0" w:space="0" w:color="auto"/>
        <w:bottom w:val="none" w:sz="0" w:space="0" w:color="auto"/>
        <w:right w:val="none" w:sz="0" w:space="0" w:color="auto"/>
      </w:divBdr>
    </w:div>
    <w:div w:id="1161778848">
      <w:bodyDiv w:val="1"/>
      <w:marLeft w:val="0"/>
      <w:marRight w:val="0"/>
      <w:marTop w:val="0"/>
      <w:marBottom w:val="0"/>
      <w:divBdr>
        <w:top w:val="none" w:sz="0" w:space="0" w:color="auto"/>
        <w:left w:val="none" w:sz="0" w:space="0" w:color="auto"/>
        <w:bottom w:val="none" w:sz="0" w:space="0" w:color="auto"/>
        <w:right w:val="none" w:sz="0" w:space="0" w:color="auto"/>
      </w:divBdr>
    </w:div>
    <w:div w:id="1440179278">
      <w:bodyDiv w:val="1"/>
      <w:marLeft w:val="0"/>
      <w:marRight w:val="0"/>
      <w:marTop w:val="0"/>
      <w:marBottom w:val="0"/>
      <w:divBdr>
        <w:top w:val="none" w:sz="0" w:space="0" w:color="auto"/>
        <w:left w:val="none" w:sz="0" w:space="0" w:color="auto"/>
        <w:bottom w:val="none" w:sz="0" w:space="0" w:color="auto"/>
        <w:right w:val="none" w:sz="0" w:space="0" w:color="auto"/>
      </w:divBdr>
    </w:div>
    <w:div w:id="1488205549">
      <w:bodyDiv w:val="1"/>
      <w:marLeft w:val="0"/>
      <w:marRight w:val="0"/>
      <w:marTop w:val="0"/>
      <w:marBottom w:val="0"/>
      <w:divBdr>
        <w:top w:val="none" w:sz="0" w:space="0" w:color="auto"/>
        <w:left w:val="none" w:sz="0" w:space="0" w:color="auto"/>
        <w:bottom w:val="none" w:sz="0" w:space="0" w:color="auto"/>
        <w:right w:val="none" w:sz="0" w:space="0" w:color="auto"/>
      </w:divBdr>
    </w:div>
    <w:div w:id="1511021512">
      <w:bodyDiv w:val="1"/>
      <w:marLeft w:val="0"/>
      <w:marRight w:val="0"/>
      <w:marTop w:val="0"/>
      <w:marBottom w:val="0"/>
      <w:divBdr>
        <w:top w:val="none" w:sz="0" w:space="0" w:color="auto"/>
        <w:left w:val="none" w:sz="0" w:space="0" w:color="auto"/>
        <w:bottom w:val="none" w:sz="0" w:space="0" w:color="auto"/>
        <w:right w:val="none" w:sz="0" w:space="0" w:color="auto"/>
      </w:divBdr>
    </w:div>
    <w:div w:id="1539658328">
      <w:bodyDiv w:val="1"/>
      <w:marLeft w:val="0"/>
      <w:marRight w:val="0"/>
      <w:marTop w:val="0"/>
      <w:marBottom w:val="0"/>
      <w:divBdr>
        <w:top w:val="none" w:sz="0" w:space="0" w:color="auto"/>
        <w:left w:val="none" w:sz="0" w:space="0" w:color="auto"/>
        <w:bottom w:val="none" w:sz="0" w:space="0" w:color="auto"/>
        <w:right w:val="none" w:sz="0" w:space="0" w:color="auto"/>
      </w:divBdr>
    </w:div>
    <w:div w:id="1546605375">
      <w:bodyDiv w:val="1"/>
      <w:marLeft w:val="0"/>
      <w:marRight w:val="0"/>
      <w:marTop w:val="0"/>
      <w:marBottom w:val="0"/>
      <w:divBdr>
        <w:top w:val="none" w:sz="0" w:space="0" w:color="auto"/>
        <w:left w:val="none" w:sz="0" w:space="0" w:color="auto"/>
        <w:bottom w:val="none" w:sz="0" w:space="0" w:color="auto"/>
        <w:right w:val="none" w:sz="0" w:space="0" w:color="auto"/>
      </w:divBdr>
    </w:div>
    <w:div w:id="1628856963">
      <w:bodyDiv w:val="1"/>
      <w:marLeft w:val="0"/>
      <w:marRight w:val="0"/>
      <w:marTop w:val="0"/>
      <w:marBottom w:val="0"/>
      <w:divBdr>
        <w:top w:val="none" w:sz="0" w:space="0" w:color="auto"/>
        <w:left w:val="none" w:sz="0" w:space="0" w:color="auto"/>
        <w:bottom w:val="none" w:sz="0" w:space="0" w:color="auto"/>
        <w:right w:val="none" w:sz="0" w:space="0" w:color="auto"/>
      </w:divBdr>
    </w:div>
    <w:div w:id="1784181063">
      <w:bodyDiv w:val="1"/>
      <w:marLeft w:val="0"/>
      <w:marRight w:val="0"/>
      <w:marTop w:val="0"/>
      <w:marBottom w:val="0"/>
      <w:divBdr>
        <w:top w:val="none" w:sz="0" w:space="0" w:color="auto"/>
        <w:left w:val="none" w:sz="0" w:space="0" w:color="auto"/>
        <w:bottom w:val="none" w:sz="0" w:space="0" w:color="auto"/>
        <w:right w:val="none" w:sz="0" w:space="0" w:color="auto"/>
      </w:divBdr>
    </w:div>
    <w:div w:id="1959949627">
      <w:bodyDiv w:val="1"/>
      <w:marLeft w:val="0"/>
      <w:marRight w:val="0"/>
      <w:marTop w:val="0"/>
      <w:marBottom w:val="0"/>
      <w:divBdr>
        <w:top w:val="none" w:sz="0" w:space="0" w:color="auto"/>
        <w:left w:val="none" w:sz="0" w:space="0" w:color="auto"/>
        <w:bottom w:val="none" w:sz="0" w:space="0" w:color="auto"/>
        <w:right w:val="none" w:sz="0" w:space="0" w:color="auto"/>
      </w:divBdr>
    </w:div>
    <w:div w:id="1961572278">
      <w:bodyDiv w:val="1"/>
      <w:marLeft w:val="0"/>
      <w:marRight w:val="0"/>
      <w:marTop w:val="0"/>
      <w:marBottom w:val="0"/>
      <w:divBdr>
        <w:top w:val="none" w:sz="0" w:space="0" w:color="auto"/>
        <w:left w:val="none" w:sz="0" w:space="0" w:color="auto"/>
        <w:bottom w:val="none" w:sz="0" w:space="0" w:color="auto"/>
        <w:right w:val="none" w:sz="0" w:space="0" w:color="auto"/>
      </w:divBdr>
    </w:div>
    <w:div w:id="2071923584">
      <w:bodyDiv w:val="1"/>
      <w:marLeft w:val="0"/>
      <w:marRight w:val="0"/>
      <w:marTop w:val="0"/>
      <w:marBottom w:val="0"/>
      <w:divBdr>
        <w:top w:val="none" w:sz="0" w:space="0" w:color="auto"/>
        <w:left w:val="none" w:sz="0" w:space="0" w:color="auto"/>
        <w:bottom w:val="none" w:sz="0" w:space="0" w:color="auto"/>
        <w:right w:val="none" w:sz="0" w:space="0" w:color="auto"/>
      </w:divBdr>
    </w:div>
    <w:div w:id="2133554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zakon.hr/cms.htm?id=59089" TargetMode="External"/><Relationship Id="rId13" Type="http://schemas.openxmlformats.org/officeDocument/2006/relationships/hyperlink" Target="https://www.zakon.hr/cms.htm?id=55102"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zakon.hr/cms.htm?id=40775"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zakon.hr/cms.htm?id=26183" TargetMode="External"/><Relationship Id="rId5" Type="http://schemas.openxmlformats.org/officeDocument/2006/relationships/webSettings" Target="webSettings.xml"/><Relationship Id="rId15" Type="http://schemas.openxmlformats.org/officeDocument/2006/relationships/hyperlink" Target="http://ss-mios-ka.skole.hr/financije%20pod%20Financije%202023" TargetMode="External"/><Relationship Id="rId10" Type="http://schemas.openxmlformats.org/officeDocument/2006/relationships/hyperlink" Target="https://www.zakon.hr/cms.htm?id=2618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narodne-novine.nn.hr/eli/sluzbeni/2023/158/pdf" TargetMode="External"/><Relationship Id="rId14" Type="http://schemas.openxmlformats.org/officeDocument/2006/relationships/hyperlink" Target="https://www.zakon.hr/cms.htm?id=57139"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5439BB-E296-4C75-A33B-B0BA18735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1155</TotalTime>
  <Pages>1</Pages>
  <Words>5575</Words>
  <Characters>31781</Characters>
  <Application>Microsoft Office Word</Application>
  <DocSecurity>0</DocSecurity>
  <Lines>264</Lines>
  <Paragraphs>74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PGŽ</Company>
  <LinksUpToDate>false</LinksUpToDate>
  <CharactersWithSpaces>37282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 Licul</dc:creator>
  <cp:lastModifiedBy>Ana Suhin</cp:lastModifiedBy>
  <cp:revision>180</cp:revision>
  <cp:lastPrinted>2026-07-22T09:05:00Z</cp:lastPrinted>
  <dcterms:created xsi:type="dcterms:W3CDTF">2024-02-13T10:27:00Z</dcterms:created>
  <dcterms:modified xsi:type="dcterms:W3CDTF">2026-07-22T09:07:00Z</dcterms:modified>
</cp:coreProperties>
</file>