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REPUBLIKA HRVATSKA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KARLOVAČKA ŽUPANIJA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MJEŠOVITA INDUSTRIJSKO-OBRTNIČKA ŠKOLA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KARLOVAC, STRUGA 33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>Tel.: 047/600854, 615578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4" w:history="1">
        <w:r w:rsidRPr="001238B4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ured@ss-mios-ka.skole.hr</w:t>
        </w:r>
      </w:hyperlink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KLASA: </w:t>
      </w:r>
      <w:r>
        <w:rPr>
          <w:rFonts w:ascii="Times New Roman" w:hAnsi="Times New Roman" w:cs="Times New Roman"/>
          <w:noProof/>
          <w:sz w:val="24"/>
          <w:szCs w:val="24"/>
        </w:rPr>
        <w:t>112-02/25-01/</w:t>
      </w:r>
      <w:r w:rsidR="001263B4">
        <w:rPr>
          <w:rFonts w:ascii="Times New Roman" w:hAnsi="Times New Roman" w:cs="Times New Roman"/>
          <w:noProof/>
          <w:sz w:val="24"/>
          <w:szCs w:val="24"/>
        </w:rPr>
        <w:t>97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URBROJ: 2133-48-01-25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-01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Karlovac, 9. prosinca 2025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5750B" w:rsidRPr="001238B4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50B" w:rsidRPr="001238B4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  B   A   V   I   J   E   S   T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kandidatima prijavljenim na raspisani natječaj</w:t>
      </w:r>
    </w:p>
    <w:p w:rsidR="0065750B" w:rsidRPr="001238B4" w:rsidRDefault="0065750B" w:rsidP="006575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rezultatu izbora</w:t>
      </w:r>
    </w:p>
    <w:p w:rsidR="0065750B" w:rsidRPr="001238B4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50B" w:rsidRPr="0065750B" w:rsidRDefault="0065750B" w:rsidP="00657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50B">
        <w:rPr>
          <w:rFonts w:ascii="Times New Roman" w:hAnsi="Times New Roman" w:cs="Times New Roman"/>
          <w:sz w:val="24"/>
          <w:szCs w:val="24"/>
        </w:rPr>
        <w:t xml:space="preserve">Obavještavam kandidate koji su dostavili prijavu na natječaj za zasnivanje radnog odnosa </w:t>
      </w:r>
      <w:r w:rsidRPr="0065750B">
        <w:rPr>
          <w:rFonts w:ascii="Times New Roman" w:hAnsi="Times New Roman" w:cs="Times New Roman"/>
          <w:b/>
          <w:sz w:val="24"/>
          <w:szCs w:val="24"/>
        </w:rPr>
        <w:t xml:space="preserve">domara –  kotlovničara - </w:t>
      </w:r>
      <w:r w:rsidRPr="0065750B">
        <w:rPr>
          <w:rFonts w:ascii="Times New Roman" w:hAnsi="Times New Roman" w:cs="Times New Roman"/>
          <w:sz w:val="24"/>
          <w:szCs w:val="24"/>
        </w:rPr>
        <w:t xml:space="preserve">1 izvršitelj/izvršiteljica, na neodređeno nepuno radno  vrijeme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50B">
        <w:rPr>
          <w:rFonts w:ascii="Times New Roman" w:hAnsi="Times New Roman" w:cs="Times New Roman"/>
          <w:sz w:val="24"/>
          <w:szCs w:val="24"/>
        </w:rPr>
        <w:t xml:space="preserve">20 sati ukupnog tjednog radnog vremena, uz uvjet probnog rada u trajanju od 2 mjeseca u Mješovitoj industrijsko-obrtničkoj školi, Karlovac, koji je objavljen dana 17. studenoga 2025. godine, na oglasnoj ploči i mrežnoj stranici Mješovite industrijsko-obrtničke škole, Karlovac </w:t>
      </w:r>
      <w:hyperlink r:id="rId5" w:history="1">
        <w:r w:rsidRPr="0065750B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 w:rsidRPr="0065750B"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zapošljavanje, da je na temelju Odluke o neprovođenju procjene odnosno vrednovanja kandidata Povjerenstva za procjenu i vrednovanje kandidata, Odlukom ravnateljice Mješovite industrijsko-obrtničke škole, Karlovac, a uz prethodnu suglasnost Školskog odbora od           8. prosinca 2025. godine</w:t>
      </w:r>
    </w:p>
    <w:p w:rsidR="0065750B" w:rsidRPr="0065750B" w:rsidRDefault="0065750B" w:rsidP="006575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50B">
        <w:rPr>
          <w:rFonts w:ascii="Times New Roman" w:hAnsi="Times New Roman" w:cs="Times New Roman"/>
          <w:sz w:val="24"/>
          <w:szCs w:val="24"/>
        </w:rPr>
        <w:t>IZABRAN</w:t>
      </w:r>
    </w:p>
    <w:p w:rsidR="0065750B" w:rsidRPr="0065750B" w:rsidRDefault="0065750B" w:rsidP="006575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50B" w:rsidRPr="0065750B" w:rsidRDefault="0065750B" w:rsidP="0065750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750B">
        <w:rPr>
          <w:rFonts w:ascii="Times New Roman" w:hAnsi="Times New Roman" w:cs="Times New Roman"/>
          <w:b/>
          <w:sz w:val="24"/>
          <w:szCs w:val="24"/>
        </w:rPr>
        <w:t xml:space="preserve">TOMISLAV BEKAN, </w:t>
      </w:r>
      <w:r w:rsidRPr="0065750B">
        <w:rPr>
          <w:rFonts w:ascii="Times New Roman" w:hAnsi="Times New Roman" w:cs="Times New Roman"/>
          <w:sz w:val="24"/>
          <w:szCs w:val="24"/>
        </w:rPr>
        <w:t>vodoinstalater, za zasnivanje radnog odnosa domara - kotlovničara na neodređeno nepuno radno  vrijeme – 20 sati ukupnog tjednog radnog vremena u Mješovitoj industrijsko-obrtničkoj školi, Karlovac, uz uvjet polaganja stručnog ispita za obavljanje poslova i radnih zadataka ložača centralnog grijanja prema Pravilniku o poslovima upravljanja i rukovanja energetskim postrojenjima i uređajima („Narodne novine“, broj 88/14. i 20/15.).</w:t>
      </w:r>
    </w:p>
    <w:p w:rsidR="0065750B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50B" w:rsidRPr="00A41829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50B" w:rsidRPr="001238B4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50B" w:rsidRPr="001238B4" w:rsidRDefault="0065750B" w:rsidP="00657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38B4">
        <w:rPr>
          <w:rFonts w:ascii="Times New Roman" w:hAnsi="Times New Roman" w:cs="Times New Roman"/>
          <w:sz w:val="24"/>
          <w:szCs w:val="24"/>
        </w:rPr>
        <w:t xml:space="preserve"> Ravnateljica:</w:t>
      </w:r>
    </w:p>
    <w:p w:rsidR="0065750B" w:rsidRPr="001238B4" w:rsidRDefault="0065750B" w:rsidP="00657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50B" w:rsidRPr="001238B4" w:rsidRDefault="0065750B" w:rsidP="0065750B">
      <w:pPr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  <w:t xml:space="preserve">   Snježana Erdeljac, </w:t>
      </w:r>
      <w:proofErr w:type="spellStart"/>
      <w:r w:rsidRPr="001238B4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1238B4">
        <w:rPr>
          <w:rFonts w:ascii="Times New Roman" w:hAnsi="Times New Roman" w:cs="Times New Roman"/>
          <w:sz w:val="24"/>
          <w:szCs w:val="24"/>
        </w:rPr>
        <w:t>. ing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4448A" w:rsidRDefault="0004448A"/>
    <w:sectPr w:rsidR="0004448A" w:rsidSect="00CD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5750B"/>
    <w:rsid w:val="0004448A"/>
    <w:rsid w:val="000549A4"/>
    <w:rsid w:val="001263B4"/>
    <w:rsid w:val="0065750B"/>
    <w:rsid w:val="009D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575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mios-ka.skole.hr" TargetMode="External"/><Relationship Id="rId4" Type="http://schemas.openxmlformats.org/officeDocument/2006/relationships/hyperlink" Target="mailto:ured@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2025-12-12T09:22:00Z</cp:lastPrinted>
  <dcterms:created xsi:type="dcterms:W3CDTF">2025-12-12T10:07:00Z</dcterms:created>
  <dcterms:modified xsi:type="dcterms:W3CDTF">2025-12-12T10:07:00Z</dcterms:modified>
</cp:coreProperties>
</file>